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0C408E">
        <w:rPr>
          <w:lang w:val="es-AR"/>
        </w:rPr>
        <w:t>202</w:t>
      </w:r>
      <w:r w:rsidR="005F1B0E">
        <w:rPr>
          <w:lang w:val="es-AR"/>
        </w:rPr>
        <w:t>/</w:t>
      </w:r>
      <w:r w:rsidR="008F0109">
        <w:rPr>
          <w:lang w:val="es-AR"/>
        </w:rPr>
        <w:t>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786FA8" w:rsidP="00786FA8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786FA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Que la asignatura </w:t>
      </w:r>
      <w:r w:rsidR="000C408E">
        <w:rPr>
          <w:rFonts w:ascii="Arial" w:hAnsi="Arial" w:cs="Arial"/>
          <w:i/>
          <w:snapToGrid/>
          <w:sz w:val="24"/>
          <w:szCs w:val="24"/>
          <w:lang w:val="es-ES_tradnl" w:eastAsia="en-US"/>
        </w:rPr>
        <w:t>Lenguajes Formales y Autómatas</w:t>
      </w:r>
      <w:r w:rsidRPr="00786FA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se dicta para alumnos de 1º año de la</w:t>
      </w:r>
      <w:r w:rsidR="000C408E">
        <w:rPr>
          <w:rFonts w:ascii="Arial" w:hAnsi="Arial" w:cs="Arial"/>
          <w:snapToGrid/>
          <w:sz w:val="24"/>
          <w:szCs w:val="24"/>
          <w:lang w:val="es-ES_tradnl" w:eastAsia="en-US"/>
        </w:rPr>
        <w:t>s</w:t>
      </w:r>
      <w:r w:rsidRPr="00786FA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carrera</w:t>
      </w:r>
      <w:r w:rsidR="000C408E">
        <w:rPr>
          <w:rFonts w:ascii="Arial" w:hAnsi="Arial" w:cs="Arial"/>
          <w:snapToGrid/>
          <w:sz w:val="24"/>
          <w:szCs w:val="24"/>
          <w:lang w:val="es-ES_tradnl" w:eastAsia="en-US"/>
        </w:rPr>
        <w:t>s</w:t>
      </w:r>
      <w:r w:rsidRPr="00786FA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0C408E">
        <w:rPr>
          <w:rFonts w:ascii="Arial" w:hAnsi="Arial" w:cs="Arial"/>
          <w:snapToGrid/>
          <w:sz w:val="24"/>
          <w:szCs w:val="24"/>
          <w:lang w:val="es-ES_tradnl" w:eastAsia="en-US"/>
        </w:rPr>
        <w:t>Licenciatura en Ciencias de la Computación, Ingeniería en Computación e Ingeniería en Sistemas de Información</w:t>
      </w:r>
      <w:r w:rsidRPr="00786FA8">
        <w:rPr>
          <w:rFonts w:ascii="Arial" w:hAnsi="Arial" w:cs="Arial"/>
          <w:snapToGrid/>
          <w:sz w:val="24"/>
          <w:szCs w:val="24"/>
          <w:lang w:val="es-ES" w:eastAsia="en-US"/>
        </w:rPr>
        <w:t xml:space="preserve">;  </w:t>
      </w:r>
    </w:p>
    <w:p w:rsidR="00786FA8" w:rsidRPr="00786FA8" w:rsidRDefault="00786FA8" w:rsidP="00786FA8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8F0109" w:rsidRPr="00666296" w:rsidRDefault="005F1B0E" w:rsidP="006662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786FA8" w:rsidRDefault="00786FA8" w:rsidP="00786FA8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786FA8" w:rsidRPr="009878E3" w:rsidRDefault="00786FA8" w:rsidP="00786FA8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 xml:space="preserve">Que </w:t>
      </w:r>
      <w:r w:rsidRPr="009878E3">
        <w:rPr>
          <w:rFonts w:ascii="Arial" w:hAnsi="Arial"/>
          <w:snapToGrid/>
          <w:sz w:val="24"/>
          <w:lang w:val="es-ES_tradnl" w:eastAsia="en-US"/>
        </w:rPr>
        <w:t>el número de auxiliares de docencia resulta insuficiente para atender las necesidades de los alumnos durante las clases prácticas;</w:t>
      </w:r>
    </w:p>
    <w:p w:rsidR="00786FA8" w:rsidRPr="00FA592C" w:rsidRDefault="00786FA8" w:rsidP="00786FA8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8F0109" w:rsidRPr="008F0109" w:rsidRDefault="00786FA8" w:rsidP="00786FA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Que </w:t>
      </w:r>
      <w:r w:rsidR="00AF25FE">
        <w:rPr>
          <w:rFonts w:ascii="Arial" w:hAnsi="Arial" w:cs="Arial"/>
          <w:snapToGrid/>
          <w:sz w:val="24"/>
          <w:szCs w:val="24"/>
          <w:lang w:val="es-AR" w:eastAsia="es-AR"/>
        </w:rPr>
        <w:t xml:space="preserve">el Sr. Mariano </w:t>
      </w:r>
      <w:proofErr w:type="spellStart"/>
      <w:r w:rsidR="00AF25FE">
        <w:rPr>
          <w:rFonts w:ascii="Arial" w:hAnsi="Arial" w:cs="Arial"/>
          <w:snapToGrid/>
          <w:sz w:val="24"/>
          <w:szCs w:val="24"/>
          <w:lang w:val="es-AR" w:eastAsia="es-AR"/>
        </w:rPr>
        <w:t>Maisonnave</w:t>
      </w:r>
      <w:proofErr w:type="spellEnd"/>
      <w:r w:rsidRPr="008F0109">
        <w:rPr>
          <w:rFonts w:ascii="Arial" w:hAnsi="Arial" w:cs="Arial"/>
          <w:snapToGrid/>
          <w:sz w:val="24"/>
          <w:szCs w:val="24"/>
          <w:lang w:val="es-AR" w:eastAsia="es-AR"/>
        </w:rPr>
        <w:t xml:space="preserve"> </w:t>
      </w:r>
      <w:r w:rsidRPr="008F0109">
        <w:rPr>
          <w:rFonts w:ascii="Arial" w:hAnsi="Arial" w:cs="Arial"/>
          <w:bCs/>
          <w:snapToGrid/>
          <w:sz w:val="24"/>
          <w:lang w:val="es-ES_tradnl" w:eastAsia="en-US"/>
        </w:rPr>
        <w:t xml:space="preserve">reúne los antecedentes necesarios para desempeñarse </w:t>
      </w:r>
      <w:r w:rsidRPr="008F0109">
        <w:rPr>
          <w:rFonts w:ascii="Arial" w:hAnsi="Arial" w:cs="Arial"/>
          <w:snapToGrid/>
          <w:sz w:val="24"/>
          <w:szCs w:val="24"/>
          <w:lang w:val="es-AR" w:eastAsia="es-AR"/>
        </w:rPr>
        <w:t xml:space="preserve">como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Ayudante de Docencia</w:t>
      </w:r>
      <w:r w:rsidRPr="008F0109">
        <w:rPr>
          <w:rFonts w:ascii="Arial" w:hAnsi="Arial" w:cs="Arial"/>
          <w:snapToGrid/>
          <w:sz w:val="24"/>
          <w:szCs w:val="24"/>
          <w:lang w:val="es-AR" w:eastAsia="es-AR"/>
        </w:rPr>
        <w:t xml:space="preserve"> de la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materia </w:t>
      </w:r>
      <w:r w:rsidR="000C408E">
        <w:rPr>
          <w:rFonts w:ascii="Arial" w:hAnsi="Arial" w:cs="Arial"/>
          <w:snapToGrid/>
          <w:sz w:val="24"/>
          <w:szCs w:val="24"/>
          <w:lang w:val="es-AR" w:eastAsia="es-AR"/>
        </w:rPr>
        <w:t>Lenguajes Formales y Autómatas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 y ha dado su anuencia para incrementar su carga horaria en el presente cuatrimestre</w:t>
      </w:r>
      <w:r w:rsidRPr="008F0109">
        <w:rPr>
          <w:rFonts w:ascii="Arial" w:hAnsi="Arial" w:cs="Arial"/>
          <w:snapToGrid/>
          <w:sz w:val="24"/>
          <w:szCs w:val="24"/>
          <w:lang w:val="es-AR" w:eastAsia="es-AR"/>
        </w:rPr>
        <w:t xml:space="preserve">;  </w:t>
      </w: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8F0109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CSU-</w:t>
      </w:r>
      <w:r w:rsidRPr="008F0109">
        <w:rPr>
          <w:rFonts w:ascii="Arial" w:hAnsi="Arial" w:cs="Arial"/>
          <w:snapToGrid/>
          <w:sz w:val="24"/>
          <w:szCs w:val="24"/>
          <w:lang w:val="es-ES_tradnl" w:eastAsia="es-AR"/>
        </w:rPr>
        <w:t>848/14</w:t>
      </w:r>
      <w:r w:rsidRPr="008F0109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2015;  </w:t>
      </w:r>
    </w:p>
    <w:p w:rsidR="00C02C9E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CC4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AF71E7">
        <w:rPr>
          <w:rFonts w:ascii="Arial" w:hAnsi="Arial"/>
          <w:b/>
          <w:snapToGrid/>
          <w:sz w:val="24"/>
          <w:lang w:val="es-ES" w:eastAsia="en-US"/>
        </w:rPr>
        <w:t xml:space="preserve">de fecha </w:t>
      </w:r>
      <w:r w:rsidR="00CC4FFE">
        <w:rPr>
          <w:rFonts w:ascii="Arial" w:hAnsi="Arial"/>
          <w:b/>
          <w:snapToGrid/>
          <w:sz w:val="24"/>
          <w:lang w:val="es-ES" w:eastAsia="en-US"/>
        </w:rPr>
        <w:t>08 de septiembre</w:t>
      </w:r>
      <w:r w:rsidR="008F0109">
        <w:rPr>
          <w:rFonts w:ascii="Arial" w:hAnsi="Arial"/>
          <w:b/>
          <w:snapToGrid/>
          <w:sz w:val="24"/>
          <w:lang w:val="es-ES" w:eastAsia="en-US"/>
        </w:rPr>
        <w:t xml:space="preserve"> de 2015 por unanimidad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786FA8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A3127E" w:rsidRPr="004561B9">
        <w:rPr>
          <w:rFonts w:ascii="Arial" w:hAnsi="Arial"/>
          <w:sz w:val="24"/>
          <w:szCs w:val="24"/>
          <w:lang w:val="es-AR"/>
        </w:rPr>
        <w:t>Establecer</w:t>
      </w:r>
      <w:r w:rsidR="00A3127E">
        <w:rPr>
          <w:rFonts w:ascii="Arial" w:hAnsi="Arial"/>
          <w:sz w:val="24"/>
          <w:szCs w:val="24"/>
          <w:lang w:val="es-AR"/>
        </w:rPr>
        <w:t xml:space="preserve"> una asignación complementaria </w:t>
      </w:r>
      <w:r w:rsidR="00AF25FE">
        <w:rPr>
          <w:rFonts w:ascii="Arial" w:hAnsi="Arial"/>
          <w:sz w:val="24"/>
          <w:lang w:val="es-AR"/>
        </w:rPr>
        <w:t>al</w:t>
      </w:r>
      <w:r w:rsidR="00CB4695">
        <w:rPr>
          <w:rFonts w:ascii="Arial" w:hAnsi="Arial"/>
          <w:sz w:val="24"/>
          <w:lang w:val="es-AR"/>
        </w:rPr>
        <w:t xml:space="preserve"> </w:t>
      </w:r>
      <w:r w:rsidR="00AF25FE">
        <w:rPr>
          <w:rFonts w:ascii="Arial" w:hAnsi="Arial" w:cs="Arial"/>
          <w:b/>
          <w:sz w:val="24"/>
          <w:lang w:val="es-ES_tradnl"/>
        </w:rPr>
        <w:t>Señor</w:t>
      </w:r>
      <w:r w:rsidR="00786FA8" w:rsidRPr="00786FA8">
        <w:rPr>
          <w:rFonts w:ascii="Arial" w:hAnsi="Arial" w:cs="Arial"/>
          <w:b/>
          <w:sz w:val="24"/>
          <w:lang w:val="es-ES_tradnl"/>
        </w:rPr>
        <w:t xml:space="preserve"> </w:t>
      </w:r>
      <w:r w:rsidR="00AF25FE">
        <w:rPr>
          <w:rFonts w:ascii="Arial" w:hAnsi="Arial" w:cs="Arial"/>
          <w:b/>
          <w:sz w:val="24"/>
          <w:lang w:val="es-ES_tradnl"/>
        </w:rPr>
        <w:t>Mariano MAISONNAVE</w:t>
      </w:r>
      <w:r w:rsidR="00786FA8" w:rsidRPr="00786FA8">
        <w:rPr>
          <w:rFonts w:ascii="Arial" w:hAnsi="Arial" w:cs="Arial"/>
          <w:b/>
          <w:sz w:val="24"/>
          <w:szCs w:val="24"/>
        </w:rPr>
        <w:t xml:space="preserve"> </w:t>
      </w:r>
      <w:r w:rsidR="00786FA8" w:rsidRPr="000E22C3">
        <w:rPr>
          <w:rFonts w:ascii="Arial" w:hAnsi="Arial" w:cs="Arial"/>
          <w:b/>
          <w:sz w:val="24"/>
          <w:szCs w:val="24"/>
        </w:rPr>
        <w:t>(Leg. 1</w:t>
      </w:r>
      <w:r w:rsidR="000E22C3" w:rsidRPr="000E22C3">
        <w:rPr>
          <w:rFonts w:ascii="Arial" w:hAnsi="Arial" w:cs="Arial"/>
          <w:b/>
          <w:sz w:val="24"/>
          <w:szCs w:val="24"/>
        </w:rPr>
        <w:t>4153</w:t>
      </w:r>
      <w:r w:rsidR="00786FA8" w:rsidRPr="000E22C3">
        <w:rPr>
          <w:rFonts w:ascii="Arial" w:hAnsi="Arial"/>
          <w:sz w:val="24"/>
          <w:lang w:val="es-ES_tradnl"/>
        </w:rPr>
        <w:t xml:space="preserve">) </w:t>
      </w:r>
      <w:r w:rsidR="00C02C9E" w:rsidRPr="000E22C3">
        <w:rPr>
          <w:rFonts w:ascii="Arial" w:hAnsi="Arial"/>
          <w:sz w:val="24"/>
          <w:lang w:val="es-ES_tradnl"/>
        </w:rPr>
        <w:t>para cumplir funciones de</w:t>
      </w:r>
      <w:r w:rsidR="00C02C9E" w:rsidRPr="000E22C3">
        <w:rPr>
          <w:rFonts w:ascii="Arial" w:hAnsi="Arial"/>
          <w:sz w:val="24"/>
          <w:lang w:val="es-AR"/>
        </w:rPr>
        <w:t xml:space="preserve"> </w:t>
      </w:r>
      <w:r w:rsidR="00786FA8" w:rsidRPr="000E22C3">
        <w:rPr>
          <w:rFonts w:ascii="Arial" w:hAnsi="Arial"/>
          <w:sz w:val="24"/>
          <w:lang w:val="es-AR"/>
        </w:rPr>
        <w:t>Ayudante</w:t>
      </w:r>
      <w:r w:rsidR="009878E3" w:rsidRPr="000E22C3">
        <w:rPr>
          <w:rFonts w:ascii="Arial" w:hAnsi="Arial"/>
          <w:sz w:val="24"/>
          <w:lang w:val="es-AR"/>
        </w:rPr>
        <w:t xml:space="preserve"> de Docencia</w:t>
      </w:r>
      <w:r w:rsidR="00EA730E" w:rsidRPr="000E22C3">
        <w:rPr>
          <w:rFonts w:ascii="Arial" w:hAnsi="Arial"/>
          <w:sz w:val="24"/>
          <w:lang w:val="es-AR"/>
        </w:rPr>
        <w:t xml:space="preserve">, </w:t>
      </w:r>
      <w:r w:rsidR="000C408E" w:rsidRPr="000E22C3">
        <w:rPr>
          <w:rFonts w:ascii="Arial" w:hAnsi="Arial" w:cs="Arial"/>
          <w:snapToGrid/>
          <w:sz w:val="24"/>
          <w:szCs w:val="24"/>
          <w:lang w:val="es-AR" w:eastAsia="en-US"/>
        </w:rPr>
        <w:t>en el Área: I</w:t>
      </w:r>
      <w:r w:rsidR="00786FA8" w:rsidRPr="000E22C3">
        <w:rPr>
          <w:rFonts w:ascii="Arial" w:hAnsi="Arial" w:cs="Arial"/>
          <w:snapToGrid/>
          <w:sz w:val="24"/>
          <w:szCs w:val="24"/>
          <w:lang w:val="es-AR" w:eastAsia="en-US"/>
        </w:rPr>
        <w:t>I, Disciplina:</w:t>
      </w:r>
      <w:r w:rsidR="00786FA8" w:rsidRPr="00786FA8">
        <w:rPr>
          <w:rFonts w:ascii="Arial" w:hAnsi="Arial" w:cs="Arial"/>
          <w:snapToGrid/>
          <w:sz w:val="24"/>
          <w:szCs w:val="24"/>
          <w:lang w:val="es-AR" w:eastAsia="en-US"/>
        </w:rPr>
        <w:t xml:space="preserve"> </w:t>
      </w:r>
      <w:r w:rsidR="000C408E">
        <w:rPr>
          <w:rFonts w:ascii="Arial" w:hAnsi="Arial" w:cs="Arial"/>
          <w:snapToGrid/>
          <w:sz w:val="24"/>
          <w:szCs w:val="24"/>
          <w:lang w:val="es-AR" w:eastAsia="en-US"/>
        </w:rPr>
        <w:t>Teoría de Ciencias de la Computación</w:t>
      </w:r>
      <w:r w:rsidR="00786FA8" w:rsidRPr="00786FA8">
        <w:rPr>
          <w:rFonts w:ascii="Arial" w:hAnsi="Arial" w:cs="Arial"/>
          <w:snapToGrid/>
          <w:sz w:val="24"/>
          <w:szCs w:val="24"/>
          <w:lang w:val="es-AR" w:eastAsia="en-US"/>
        </w:rPr>
        <w:t xml:space="preserve">, </w:t>
      </w:r>
      <w:r w:rsidR="00786FA8" w:rsidRPr="00786FA8">
        <w:rPr>
          <w:rFonts w:ascii="Arial" w:hAnsi="Arial" w:cs="Arial"/>
          <w:snapToGrid/>
          <w:sz w:val="24"/>
          <w:szCs w:val="24"/>
          <w:lang w:val="es-ES" w:eastAsia="en-US"/>
        </w:rPr>
        <w:t>asignatura “</w:t>
      </w:r>
      <w:r w:rsidR="000C408E">
        <w:rPr>
          <w:rFonts w:ascii="Arial" w:hAnsi="Arial" w:cs="Arial"/>
          <w:b/>
          <w:snapToGrid/>
          <w:sz w:val="24"/>
          <w:szCs w:val="24"/>
          <w:lang w:val="es-ES_tradnl" w:eastAsia="en-US"/>
        </w:rPr>
        <w:t>Lenguajes Formales y Autómatas</w:t>
      </w:r>
      <w:r w:rsidR="00786FA8">
        <w:rPr>
          <w:rFonts w:ascii="Arial" w:hAnsi="Arial" w:cs="Arial"/>
          <w:snapToGrid/>
          <w:sz w:val="24"/>
          <w:szCs w:val="24"/>
          <w:lang w:val="es-ES_tradnl" w:eastAsia="en-US"/>
        </w:rPr>
        <w:t>”</w:t>
      </w:r>
      <w:r>
        <w:rPr>
          <w:rFonts w:ascii="Arial" w:hAnsi="Arial"/>
          <w:sz w:val="24"/>
          <w:lang w:val="es-AR"/>
        </w:rPr>
        <w:t xml:space="preserve">a partir </w:t>
      </w:r>
      <w:r w:rsidR="00786FA8">
        <w:rPr>
          <w:rFonts w:ascii="Arial" w:hAnsi="Arial"/>
          <w:sz w:val="24"/>
          <w:lang w:val="es-AR"/>
        </w:rPr>
        <w:t xml:space="preserve">del </w:t>
      </w:r>
      <w:r w:rsidR="000E22C3" w:rsidRPr="000E22C3">
        <w:rPr>
          <w:rFonts w:ascii="Arial" w:hAnsi="Arial"/>
          <w:sz w:val="24"/>
          <w:lang w:val="es-AR"/>
        </w:rPr>
        <w:t>13</w:t>
      </w:r>
      <w:r w:rsidR="00666296" w:rsidRPr="000E22C3">
        <w:rPr>
          <w:rFonts w:ascii="Arial" w:hAnsi="Arial"/>
          <w:sz w:val="24"/>
          <w:lang w:val="es-AR"/>
        </w:rPr>
        <w:t xml:space="preserve"> de </w:t>
      </w:r>
      <w:r w:rsidR="000E22C3" w:rsidRPr="000E22C3">
        <w:rPr>
          <w:rFonts w:ascii="Arial" w:hAnsi="Arial"/>
          <w:sz w:val="24"/>
          <w:lang w:val="es-AR"/>
        </w:rPr>
        <w:t>octubre</w:t>
      </w:r>
      <w:r w:rsidR="00FA592C" w:rsidRPr="000E22C3">
        <w:rPr>
          <w:rFonts w:ascii="Arial" w:hAnsi="Arial"/>
          <w:sz w:val="24"/>
          <w:lang w:val="es-AR"/>
        </w:rPr>
        <w:t xml:space="preserve"> </w:t>
      </w:r>
      <w:r w:rsidR="00B66C7B" w:rsidRPr="000E22C3">
        <w:rPr>
          <w:rFonts w:ascii="Arial" w:hAnsi="Arial"/>
          <w:sz w:val="24"/>
          <w:lang w:val="es-AR"/>
        </w:rPr>
        <w:t xml:space="preserve">y </w:t>
      </w:r>
      <w:r w:rsidR="00786FA8" w:rsidRPr="000E22C3">
        <w:rPr>
          <w:rFonts w:ascii="Arial" w:hAnsi="Arial"/>
          <w:sz w:val="24"/>
          <w:lang w:val="es-AR"/>
        </w:rPr>
        <w:t>hasta el 0</w:t>
      </w:r>
      <w:r w:rsidR="00A3127E" w:rsidRPr="000E22C3">
        <w:rPr>
          <w:rFonts w:ascii="Arial" w:hAnsi="Arial"/>
          <w:sz w:val="24"/>
          <w:lang w:val="es-AR"/>
        </w:rPr>
        <w:t>4</w:t>
      </w:r>
      <w:r w:rsidR="00C02C9E" w:rsidRPr="000E22C3">
        <w:rPr>
          <w:rFonts w:ascii="Arial" w:hAnsi="Arial"/>
          <w:sz w:val="24"/>
          <w:lang w:val="es-AR"/>
        </w:rPr>
        <w:t xml:space="preserve"> de </w:t>
      </w:r>
      <w:r w:rsidR="008F0109" w:rsidRPr="000E22C3">
        <w:rPr>
          <w:rFonts w:ascii="Arial" w:hAnsi="Arial"/>
          <w:sz w:val="24"/>
          <w:lang w:val="es-AR"/>
        </w:rPr>
        <w:t>diciembre de 2015</w:t>
      </w:r>
      <w:r w:rsidRPr="000E22C3"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 xml:space="preserve">.- Por la prestación de sus servicios el docente percibirá una remuneración equivalente a un cargo de </w:t>
      </w:r>
      <w:r w:rsidR="00786FA8">
        <w:rPr>
          <w:rFonts w:ascii="Arial" w:hAnsi="Arial"/>
          <w:snapToGrid/>
          <w:sz w:val="24"/>
          <w:lang w:val="es-ES_tradnl" w:eastAsia="en-US"/>
        </w:rPr>
        <w:t>Ayudante</w:t>
      </w:r>
      <w:r w:rsidR="00FA592C">
        <w:rPr>
          <w:rFonts w:ascii="Arial" w:hAnsi="Arial"/>
          <w:snapToGrid/>
          <w:sz w:val="24"/>
          <w:lang w:val="es-ES_tradnl" w:eastAsia="en-US"/>
        </w:rPr>
        <w:t xml:space="preserve"> de Docencia</w:t>
      </w:r>
      <w:r w:rsidR="00786FA8">
        <w:rPr>
          <w:rFonts w:ascii="Arial" w:hAnsi="Arial"/>
          <w:snapToGrid/>
          <w:sz w:val="24"/>
          <w:lang w:val="es-ES_tradnl" w:eastAsia="en-US"/>
        </w:rPr>
        <w:t xml:space="preserve"> “B”</w:t>
      </w:r>
      <w:r w:rsidR="00FA592C">
        <w:rPr>
          <w:rFonts w:ascii="Arial" w:hAnsi="Arial"/>
          <w:snapToGrid/>
          <w:sz w:val="24"/>
          <w:lang w:val="es-ES_tradnl" w:eastAsia="en-US"/>
        </w:rPr>
        <w:t xml:space="preserve"> </w:t>
      </w:r>
      <w:r w:rsidRPr="00C02C9E">
        <w:rPr>
          <w:rFonts w:ascii="Arial" w:hAnsi="Arial"/>
          <w:snapToGrid/>
          <w:sz w:val="24"/>
          <w:lang w:val="es-ES_tradnl" w:eastAsia="en-US"/>
        </w:rPr>
        <w:t>con dedicación simple.-</w:t>
      </w: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8F0109" w:rsidRPr="008F0109" w:rsidRDefault="008F0109" w:rsidP="008F0109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8F0109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8F0109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emergentes de la resolución CSU-848/14.-</w:t>
      </w:r>
    </w:p>
    <w:p w:rsidR="008F0109" w:rsidRPr="008F0109" w:rsidRDefault="008F0109" w:rsidP="008F0109">
      <w:pPr>
        <w:spacing w:line="260" w:lineRule="exact"/>
        <w:jc w:val="both"/>
        <w:rPr>
          <w:rFonts w:ascii="Arial" w:hAnsi="Arial" w:cs="Arial"/>
          <w:snapToGrid/>
          <w:color w:val="FF0000"/>
          <w:sz w:val="24"/>
          <w:szCs w:val="24"/>
          <w:lang w:val="es-AR"/>
        </w:rPr>
      </w:pPr>
    </w:p>
    <w:p w:rsidR="005F1B0E" w:rsidRPr="00A3127E" w:rsidRDefault="008F0109" w:rsidP="00A3127E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8F0109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</w:t>
      </w:r>
      <w:r>
        <w:rPr>
          <w:rFonts w:ascii="Arial" w:hAnsi="Arial" w:cs="Arial"/>
          <w:snapToGrid/>
          <w:sz w:val="24"/>
          <w:szCs w:val="24"/>
          <w:lang w:val="es-AR"/>
        </w:rPr>
        <w:t>-------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----------</w:t>
      </w:r>
    </w:p>
    <w:sectPr w:rsidR="005F1B0E" w:rsidRPr="00A3127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C408E"/>
    <w:rsid w:val="000C499D"/>
    <w:rsid w:val="000E22C3"/>
    <w:rsid w:val="0016514A"/>
    <w:rsid w:val="00186049"/>
    <w:rsid w:val="00194036"/>
    <w:rsid w:val="001B6153"/>
    <w:rsid w:val="001F3DBD"/>
    <w:rsid w:val="0026390E"/>
    <w:rsid w:val="0029482E"/>
    <w:rsid w:val="002B2E4F"/>
    <w:rsid w:val="00317DDE"/>
    <w:rsid w:val="00325326"/>
    <w:rsid w:val="0039653B"/>
    <w:rsid w:val="00427C9D"/>
    <w:rsid w:val="00445C31"/>
    <w:rsid w:val="004A4D77"/>
    <w:rsid w:val="004B759E"/>
    <w:rsid w:val="004C0C8F"/>
    <w:rsid w:val="004C7022"/>
    <w:rsid w:val="004F49C1"/>
    <w:rsid w:val="0055010D"/>
    <w:rsid w:val="0056001E"/>
    <w:rsid w:val="00580A76"/>
    <w:rsid w:val="005F1B0E"/>
    <w:rsid w:val="00611A5B"/>
    <w:rsid w:val="00630BAF"/>
    <w:rsid w:val="00666296"/>
    <w:rsid w:val="007529BD"/>
    <w:rsid w:val="00786FA8"/>
    <w:rsid w:val="00792B0C"/>
    <w:rsid w:val="007E4593"/>
    <w:rsid w:val="00807AC4"/>
    <w:rsid w:val="00837026"/>
    <w:rsid w:val="00854658"/>
    <w:rsid w:val="008628F7"/>
    <w:rsid w:val="008A4207"/>
    <w:rsid w:val="008B1F2D"/>
    <w:rsid w:val="008F0109"/>
    <w:rsid w:val="009878E3"/>
    <w:rsid w:val="00A1657D"/>
    <w:rsid w:val="00A3127E"/>
    <w:rsid w:val="00A47E93"/>
    <w:rsid w:val="00A55971"/>
    <w:rsid w:val="00A66FBE"/>
    <w:rsid w:val="00AA26EA"/>
    <w:rsid w:val="00AF25FE"/>
    <w:rsid w:val="00AF71E7"/>
    <w:rsid w:val="00B66C7B"/>
    <w:rsid w:val="00BA2052"/>
    <w:rsid w:val="00BD39F5"/>
    <w:rsid w:val="00BE3110"/>
    <w:rsid w:val="00C02C9E"/>
    <w:rsid w:val="00C416E0"/>
    <w:rsid w:val="00CB4695"/>
    <w:rsid w:val="00CC4FFE"/>
    <w:rsid w:val="00CE1537"/>
    <w:rsid w:val="00D605ED"/>
    <w:rsid w:val="00D8788B"/>
    <w:rsid w:val="00DB066B"/>
    <w:rsid w:val="00E110C2"/>
    <w:rsid w:val="00EA730E"/>
    <w:rsid w:val="00EC20E2"/>
    <w:rsid w:val="00F110F0"/>
    <w:rsid w:val="00F67319"/>
    <w:rsid w:val="00FA334D"/>
    <w:rsid w:val="00FA34AA"/>
    <w:rsid w:val="00FA5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2025-07-06T18:13:00Z</dcterms:created>
  <dcterms:modified xsi:type="dcterms:W3CDTF">2025-07-06T18:13:00Z</dcterms:modified>
</cp:coreProperties>
</file>