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Default="008D7A3A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CDCIC-161</w:t>
      </w:r>
      <w:r w:rsidR="00602372">
        <w:rPr>
          <w:rFonts w:ascii="Arial" w:hAnsi="Arial" w:cs="Arial"/>
          <w:bCs/>
          <w:color w:val="000000"/>
          <w:szCs w:val="24"/>
          <w:lang w:val="es-ES"/>
        </w:rPr>
        <w:t>/16</w:t>
      </w:r>
    </w:p>
    <w:p w:rsidR="00D7424D" w:rsidRPr="00D7424D" w:rsidRDefault="00D7424D" w:rsidP="00D7424D">
      <w:pPr>
        <w:rPr>
          <w:lang w:val="es-ES"/>
        </w:rPr>
      </w:pP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7424D" w:rsidRDefault="00D7424D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Default="008D7A3A" w:rsidP="00602372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  <w:r w:rsidRPr="00264B5B">
        <w:rPr>
          <w:rFonts w:ascii="Arial" w:hAnsi="Arial" w:cs="Arial"/>
          <w:lang w:val="es-AR"/>
        </w:rPr>
        <w:t>El Reglamento de Pasantía Internas (Resolución CSU-466/09)</w:t>
      </w:r>
      <w:r>
        <w:rPr>
          <w:rFonts w:ascii="Arial" w:hAnsi="Arial"/>
          <w:color w:val="000000"/>
          <w:szCs w:val="20"/>
          <w:lang w:val="es-ES"/>
        </w:rPr>
        <w:t xml:space="preserve">; </w:t>
      </w:r>
    </w:p>
    <w:p w:rsidR="003E4F81" w:rsidRDefault="003E4F81" w:rsidP="00602372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</w:p>
    <w:p w:rsidR="003E4F81" w:rsidRPr="003E4F81" w:rsidRDefault="003E4F81" w:rsidP="003E4F81">
      <w:pPr>
        <w:ind w:firstLine="851"/>
        <w:jc w:val="both"/>
        <w:rPr>
          <w:rFonts w:ascii="Arial" w:hAnsi="Arial" w:cs="Arial"/>
          <w:color w:val="000000"/>
          <w:lang w:val="es-AR"/>
        </w:rPr>
      </w:pPr>
      <w:r w:rsidRPr="003E4F81">
        <w:rPr>
          <w:rFonts w:ascii="Arial" w:hAnsi="Arial" w:cs="Arial"/>
          <w:szCs w:val="20"/>
          <w:lang w:val="es-AR"/>
        </w:rPr>
        <w:t xml:space="preserve">El </w:t>
      </w:r>
      <w:r w:rsidRPr="003E4F81">
        <w:rPr>
          <w:rFonts w:ascii="Arial" w:hAnsi="Arial" w:cs="Arial"/>
          <w:color w:val="000000"/>
          <w:lang w:val="es-AR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</w:p>
    <w:p w:rsidR="003E4F81" w:rsidRDefault="00602372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</w:t>
      </w:r>
      <w:r w:rsidR="003E4F81">
        <w:rPr>
          <w:rFonts w:ascii="Arial" w:hAnsi="Arial" w:cs="Arial"/>
          <w:lang w:val="es-AR"/>
        </w:rPr>
        <w:t xml:space="preserve">es necesaria la creación de dos (02) pasantías para la realización de tareas de desarrollo de software en el Departamento a fin de cubrir necesidades actuales; </w:t>
      </w:r>
    </w:p>
    <w:p w:rsidR="003E4F81" w:rsidRDefault="003E4F81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AR"/>
        </w:rPr>
      </w:pPr>
    </w:p>
    <w:p w:rsidR="00602372" w:rsidRDefault="003E4F81" w:rsidP="00602372">
      <w:pPr>
        <w:autoSpaceDE w:val="0"/>
        <w:autoSpaceDN w:val="0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lang w:val="es-AR"/>
        </w:rPr>
        <w:t xml:space="preserve">Que las mismas estarán destinadas a </w:t>
      </w:r>
      <w:r w:rsidRPr="00102402">
        <w:rPr>
          <w:rFonts w:ascii="Arial" w:hAnsi="Arial" w:cs="Arial"/>
        </w:rPr>
        <w:t>alumnos avanzados de las carreras de Licenciatura en Ciencias de la Computación</w:t>
      </w:r>
      <w:r>
        <w:rPr>
          <w:rFonts w:ascii="Arial" w:hAnsi="Arial" w:cs="Arial"/>
        </w:rPr>
        <w:t xml:space="preserve"> e Ingeniería en Computación; </w:t>
      </w:r>
    </w:p>
    <w:p w:rsidR="00D7424D" w:rsidRDefault="00D7424D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AR"/>
        </w:rPr>
      </w:pPr>
    </w:p>
    <w:p w:rsidR="00602372" w:rsidRDefault="003E4F81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la a</w:t>
      </w:r>
      <w:r w:rsidRPr="003E4F81">
        <w:rPr>
          <w:rFonts w:ascii="Arial" w:hAnsi="Arial" w:cs="Arial"/>
          <w:lang w:val="es-AR"/>
        </w:rPr>
        <w:t xml:space="preserve">ctividades </w:t>
      </w:r>
      <w:r>
        <w:rPr>
          <w:rFonts w:ascii="Arial" w:hAnsi="Arial" w:cs="Arial"/>
          <w:lang w:val="es-AR"/>
        </w:rPr>
        <w:t>que realizarán los pasantes están</w:t>
      </w:r>
      <w:r w:rsidRPr="003E4F81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fuertemente </w:t>
      </w:r>
      <w:r w:rsidRPr="003E4F81">
        <w:rPr>
          <w:rFonts w:ascii="Arial" w:hAnsi="Arial" w:cs="Arial"/>
          <w:lang w:val="es-AR"/>
        </w:rPr>
        <w:t>vinculadas con l</w:t>
      </w:r>
      <w:r>
        <w:rPr>
          <w:rFonts w:ascii="Arial" w:hAnsi="Arial" w:cs="Arial"/>
          <w:lang w:val="es-AR"/>
        </w:rPr>
        <w:t>os conocimientos impartidos en sus</w:t>
      </w:r>
      <w:r w:rsidRPr="003E4F81">
        <w:rPr>
          <w:rFonts w:ascii="Arial" w:hAnsi="Arial" w:cs="Arial"/>
          <w:lang w:val="es-AR"/>
        </w:rPr>
        <w:t xml:space="preserve"> respectivas carreras de grado</w:t>
      </w:r>
      <w:r>
        <w:rPr>
          <w:rFonts w:ascii="Arial" w:hAnsi="Arial" w:cs="Arial"/>
          <w:lang w:val="es-AR"/>
        </w:rPr>
        <w:t xml:space="preserve">; </w:t>
      </w:r>
    </w:p>
    <w:p w:rsidR="003E4F81" w:rsidRDefault="003E4F81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AR"/>
        </w:rPr>
      </w:pPr>
    </w:p>
    <w:p w:rsidR="003E4F81" w:rsidRPr="003E4F81" w:rsidRDefault="003E4F81" w:rsidP="003E4F81">
      <w:pPr>
        <w:ind w:firstLine="720"/>
        <w:jc w:val="both"/>
        <w:rPr>
          <w:rFonts w:ascii="Arial" w:hAnsi="Arial" w:cs="Arial"/>
          <w:color w:val="000000"/>
          <w:lang w:val="es-ES_tradnl"/>
        </w:rPr>
      </w:pPr>
      <w:r w:rsidRPr="003E4F81">
        <w:rPr>
          <w:rFonts w:ascii="Arial" w:hAnsi="Arial" w:cs="Arial"/>
          <w:szCs w:val="20"/>
          <w:lang w:val="es-ES_tradnl"/>
        </w:rPr>
        <w:t xml:space="preserve">Que el </w:t>
      </w:r>
      <w:r>
        <w:rPr>
          <w:rFonts w:ascii="Arial" w:hAnsi="Arial" w:cs="Arial"/>
          <w:szCs w:val="20"/>
          <w:lang w:val="es-ES_tradnl"/>
        </w:rPr>
        <w:t>PROMINF</w:t>
      </w:r>
      <w:r w:rsidRPr="003E4F81">
        <w:rPr>
          <w:rFonts w:ascii="Arial" w:hAnsi="Arial" w:cs="Arial"/>
          <w:szCs w:val="20"/>
          <w:lang w:val="es-ES_tradnl"/>
        </w:rPr>
        <w:t xml:space="preserve"> </w:t>
      </w:r>
      <w:r w:rsidR="00D7424D">
        <w:rPr>
          <w:rFonts w:ascii="Arial" w:hAnsi="Arial" w:cs="Arial"/>
          <w:szCs w:val="20"/>
          <w:lang w:val="es-ES_tradnl"/>
        </w:rPr>
        <w:t>prevee el financiamiento de desarrollo e implementación de software y aplicaciones web con el fin de mejorar la comunicación con alumnos</w:t>
      </w:r>
      <w:r w:rsidRPr="003E4F81">
        <w:rPr>
          <w:rFonts w:ascii="Arial" w:hAnsi="Arial" w:cs="Arial"/>
          <w:color w:val="000000"/>
          <w:lang w:val="es-ES_tradnl"/>
        </w:rPr>
        <w:t xml:space="preserve">; </w:t>
      </w:r>
    </w:p>
    <w:p w:rsidR="00D7424D" w:rsidRDefault="00D7424D" w:rsidP="00602372">
      <w:pPr>
        <w:autoSpaceDE w:val="0"/>
        <w:autoSpaceDN w:val="0"/>
        <w:ind w:firstLine="851"/>
        <w:jc w:val="both"/>
        <w:rPr>
          <w:rFonts w:ascii="Arial" w:hAnsi="Arial" w:cs="Arial"/>
          <w:szCs w:val="20"/>
          <w:lang w:val="es-ES_tradnl"/>
        </w:rPr>
      </w:pPr>
    </w:p>
    <w:p w:rsidR="00602372" w:rsidRPr="004F4B96" w:rsidRDefault="00602372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7061DE">
        <w:rPr>
          <w:rFonts w:ascii="Arial" w:hAnsi="Arial"/>
          <w:color w:val="000000"/>
          <w:szCs w:val="20"/>
          <w:lang w:val="es-ES_tradnl"/>
        </w:rPr>
        <w:t xml:space="preserve">Que los miembros del Consejo Departamental </w:t>
      </w:r>
      <w:r w:rsidR="008D16CC">
        <w:rPr>
          <w:rFonts w:ascii="Arial" w:hAnsi="Arial"/>
          <w:color w:val="000000"/>
          <w:szCs w:val="20"/>
          <w:lang w:val="es-ES_tradnl"/>
        </w:rPr>
        <w:t>coinciden en que este tipo de activades permiten a los alumnos</w:t>
      </w:r>
      <w:r w:rsidR="008D16CC" w:rsidRPr="008D16C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F4B96" w:rsidRPr="004F4B96">
        <w:rPr>
          <w:rFonts w:ascii="Arial" w:hAnsi="Arial" w:cs="Arial"/>
          <w:color w:val="333333"/>
          <w:shd w:val="clear" w:color="auto" w:fill="FFFFFF"/>
        </w:rPr>
        <w:t>c</w:t>
      </w:r>
      <w:r w:rsidR="004F4B96">
        <w:rPr>
          <w:rFonts w:ascii="Arial" w:hAnsi="Arial" w:cs="Arial"/>
          <w:color w:val="333333"/>
          <w:shd w:val="clear" w:color="auto" w:fill="FFFFFF"/>
        </w:rPr>
        <w:t>omplementar su</w:t>
      </w:r>
      <w:r w:rsidR="008D16CC" w:rsidRPr="004F4B96">
        <w:rPr>
          <w:rFonts w:ascii="Arial" w:hAnsi="Arial" w:cs="Arial"/>
          <w:color w:val="333333"/>
          <w:shd w:val="clear" w:color="auto" w:fill="FFFFFF"/>
        </w:rPr>
        <w:t xml:space="preserve"> formación académica </w:t>
      </w:r>
      <w:r w:rsidR="004F4B96">
        <w:rPr>
          <w:rFonts w:ascii="Arial" w:hAnsi="Arial" w:cs="Arial"/>
          <w:color w:val="333333"/>
          <w:shd w:val="clear" w:color="auto" w:fill="FFFFFF"/>
        </w:rPr>
        <w:t>y contribuyen</w:t>
      </w:r>
      <w:r w:rsidR="008D16CC" w:rsidRPr="004F4B96">
        <w:rPr>
          <w:rFonts w:ascii="Arial" w:hAnsi="Arial" w:cs="Arial"/>
          <w:color w:val="333333"/>
          <w:shd w:val="clear" w:color="auto" w:fill="FFFFFF"/>
        </w:rPr>
        <w:t xml:space="preserve"> a mejorar su inserci</w:t>
      </w:r>
      <w:r w:rsidR="004F4B96">
        <w:rPr>
          <w:rFonts w:ascii="Arial" w:hAnsi="Arial" w:cs="Arial"/>
          <w:color w:val="333333"/>
          <w:shd w:val="clear" w:color="auto" w:fill="FFFFFF"/>
        </w:rPr>
        <w:t>ón en el campo laboral, aumentando</w:t>
      </w:r>
      <w:r w:rsidR="008D16CC" w:rsidRPr="004F4B96">
        <w:rPr>
          <w:rFonts w:ascii="Arial" w:hAnsi="Arial" w:cs="Arial"/>
          <w:color w:val="333333"/>
          <w:shd w:val="clear" w:color="auto" w:fill="FFFFFF"/>
        </w:rPr>
        <w:t xml:space="preserve"> el</w:t>
      </w:r>
      <w:r w:rsidR="007A5DCA">
        <w:rPr>
          <w:rFonts w:ascii="Arial" w:hAnsi="Arial" w:cs="Arial"/>
          <w:color w:val="333333"/>
          <w:shd w:val="clear" w:color="auto" w:fill="FFFFFF"/>
        </w:rPr>
        <w:t xml:space="preserve"> conocimiento y</w:t>
      </w:r>
      <w:r w:rsidR="008D16CC" w:rsidRPr="004F4B96">
        <w:rPr>
          <w:rFonts w:ascii="Arial" w:hAnsi="Arial" w:cs="Arial"/>
          <w:color w:val="333333"/>
          <w:shd w:val="clear" w:color="auto" w:fill="FFFFFF"/>
        </w:rPr>
        <w:t xml:space="preserve"> manejo de tecnologías</w:t>
      </w:r>
      <w:r w:rsidR="007A5DCA">
        <w:rPr>
          <w:rFonts w:ascii="Arial" w:hAnsi="Arial" w:cs="Arial"/>
          <w:color w:val="333333"/>
          <w:shd w:val="clear" w:color="auto" w:fill="FFFFFF"/>
        </w:rPr>
        <w:t xml:space="preserve"> de última generación</w:t>
      </w:r>
      <w:r w:rsidR="004F4B96">
        <w:rPr>
          <w:rFonts w:ascii="Arial" w:hAnsi="Arial" w:cs="Arial"/>
          <w:color w:val="333333"/>
          <w:shd w:val="clear" w:color="auto" w:fill="FFFFFF"/>
        </w:rPr>
        <w:t xml:space="preserve">; </w:t>
      </w:r>
    </w:p>
    <w:p w:rsidR="00602372" w:rsidRPr="007061DE" w:rsidRDefault="00602372" w:rsidP="00602372">
      <w:pPr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 w:rsidR="00F61861">
        <w:rPr>
          <w:rFonts w:ascii="Arial" w:hAnsi="Arial"/>
          <w:b/>
          <w:snapToGrid w:val="0"/>
          <w:szCs w:val="20"/>
          <w:lang w:val="es-AR" w:eastAsia="es-ES"/>
        </w:rPr>
        <w:t>echa 04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 w:rsidR="00F61861">
        <w:rPr>
          <w:rFonts w:ascii="Arial" w:hAnsi="Arial"/>
          <w:b/>
          <w:snapToGrid w:val="0"/>
          <w:szCs w:val="20"/>
          <w:lang w:val="es-AR" w:eastAsia="es-ES"/>
        </w:rPr>
        <w:t>agosto</w:t>
      </w:r>
      <w:r>
        <w:rPr>
          <w:rFonts w:ascii="Arial" w:hAnsi="Arial"/>
          <w:b/>
          <w:snapToGrid w:val="0"/>
          <w:szCs w:val="20"/>
          <w:lang w:val="es-AR" w:eastAsia="es-ES"/>
        </w:rPr>
        <w:t xml:space="preserve"> de 2016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02372" w:rsidRPr="007061DE" w:rsidRDefault="00602372" w:rsidP="00602372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8D7A3A" w:rsidRDefault="00602372" w:rsidP="008D7A3A">
      <w:pPr>
        <w:spacing w:line="260" w:lineRule="exact"/>
        <w:jc w:val="both"/>
        <w:rPr>
          <w:rFonts w:ascii="Arial" w:hAnsi="Arial" w:cs="Arial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Art. 1</w:t>
      </w:r>
      <w:r w:rsidRPr="007061DE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ES"/>
        </w:rPr>
        <w:t>)</w:t>
      </w:r>
      <w:r w:rsidRPr="007061DE">
        <w:rPr>
          <w:rFonts w:ascii="Arial" w:hAnsi="Arial"/>
          <w:color w:val="000000"/>
          <w:szCs w:val="20"/>
          <w:lang w:val="es-ES"/>
        </w:rPr>
        <w:t xml:space="preserve">.- </w:t>
      </w:r>
      <w:r w:rsidR="008D7A3A">
        <w:rPr>
          <w:rFonts w:ascii="Arial" w:hAnsi="Arial"/>
          <w:color w:val="000000"/>
          <w:szCs w:val="20"/>
          <w:lang w:val="es-ES_tradnl"/>
        </w:rPr>
        <w:t xml:space="preserve">Solicitar al Consejo Superior Universitario autorización para </w:t>
      </w:r>
      <w:r w:rsidR="003E4F81">
        <w:rPr>
          <w:rFonts w:ascii="Arial" w:hAnsi="Arial"/>
          <w:color w:val="000000"/>
          <w:szCs w:val="20"/>
          <w:lang w:val="es-ES_tradnl"/>
        </w:rPr>
        <w:t xml:space="preserve">la creación de </w:t>
      </w:r>
      <w:r w:rsidR="008D7A3A">
        <w:rPr>
          <w:rFonts w:ascii="Arial" w:hAnsi="Arial"/>
          <w:color w:val="000000"/>
          <w:szCs w:val="20"/>
          <w:lang w:val="es-ES_tradnl"/>
        </w:rPr>
        <w:t>dos (02) pasantías internas en el Departamento de Ciencias e Ingeniería de la Computación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="008D7A3A" w:rsidRPr="00102402">
        <w:rPr>
          <w:rFonts w:ascii="Arial" w:hAnsi="Arial" w:cs="Arial"/>
        </w:rPr>
        <w:t>destinada</w:t>
      </w:r>
      <w:r w:rsidR="008D7A3A">
        <w:rPr>
          <w:rFonts w:ascii="Arial" w:hAnsi="Arial" w:cs="Arial"/>
        </w:rPr>
        <w:t>s</w:t>
      </w:r>
      <w:r w:rsidR="008D7A3A" w:rsidRPr="00102402">
        <w:rPr>
          <w:rFonts w:ascii="Arial" w:hAnsi="Arial" w:cs="Arial"/>
        </w:rPr>
        <w:t xml:space="preserve"> a alumnos avanzados de las carreras de Licenciatura en Ciencias de la Computación</w:t>
      </w:r>
      <w:r w:rsidR="00D7424D">
        <w:rPr>
          <w:rFonts w:ascii="Arial" w:hAnsi="Arial" w:cs="Arial"/>
        </w:rPr>
        <w:t xml:space="preserve"> e </w:t>
      </w:r>
      <w:r w:rsidR="008D7A3A">
        <w:rPr>
          <w:rFonts w:ascii="Arial" w:hAnsi="Arial" w:cs="Arial"/>
        </w:rPr>
        <w:t xml:space="preserve">Ingeniería en Computación para realizar las siguientes tareas: </w:t>
      </w:r>
    </w:p>
    <w:p w:rsidR="008D7A3A" w:rsidRDefault="008D7A3A" w:rsidP="008D7A3A">
      <w:pPr>
        <w:spacing w:line="260" w:lineRule="exact"/>
        <w:jc w:val="both"/>
        <w:rPr>
          <w:rFonts w:ascii="Arial" w:hAnsi="Arial" w:cs="Arial"/>
        </w:rPr>
      </w:pPr>
    </w:p>
    <w:p w:rsidR="008D7A3A" w:rsidRPr="008D7A3A" w:rsidRDefault="008D7A3A" w:rsidP="008D7A3A">
      <w:pPr>
        <w:numPr>
          <w:ilvl w:val="0"/>
          <w:numId w:val="1"/>
        </w:num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8D7A3A">
        <w:rPr>
          <w:rFonts w:ascii="Arial" w:hAnsi="Arial"/>
          <w:color w:val="000000"/>
          <w:szCs w:val="20"/>
        </w:rPr>
        <w:t xml:space="preserve">Desarrollo de la nueva plataforma web del Departamento - </w:t>
      </w:r>
      <w:r>
        <w:rPr>
          <w:rFonts w:ascii="Arial" w:hAnsi="Arial"/>
          <w:color w:val="000000"/>
          <w:szCs w:val="20"/>
        </w:rPr>
        <w:t>integración con redes sociales.</w:t>
      </w:r>
    </w:p>
    <w:p w:rsidR="00D7424D" w:rsidRPr="00D7424D" w:rsidRDefault="00D7424D" w:rsidP="00D7424D">
      <w:pPr>
        <w:numPr>
          <w:ilvl w:val="0"/>
          <w:numId w:val="1"/>
        </w:numPr>
        <w:ind w:right="-29"/>
        <w:jc w:val="both"/>
        <w:rPr>
          <w:rFonts w:ascii="Arial" w:hAnsi="Arial"/>
          <w:color w:val="000000"/>
          <w:szCs w:val="20"/>
          <w:lang w:val="es-AR"/>
        </w:rPr>
      </w:pPr>
      <w:r w:rsidRPr="00D7424D">
        <w:rPr>
          <w:rFonts w:ascii="Arial" w:hAnsi="Arial"/>
          <w:color w:val="000000"/>
          <w:szCs w:val="20"/>
          <w:lang w:val="es-AR"/>
        </w:rPr>
        <w:t>Adecuación y puesta en marcha de software de biblioteca</w:t>
      </w:r>
      <w:r w:rsidRPr="00D7424D">
        <w:rPr>
          <w:rFonts w:ascii="Arial" w:hAnsi="Arial"/>
          <w:color w:val="000000"/>
          <w:szCs w:val="20"/>
        </w:rPr>
        <w:t xml:space="preserve"> </w:t>
      </w:r>
    </w:p>
    <w:p w:rsidR="00D7424D" w:rsidRPr="00627959" w:rsidRDefault="00D7424D" w:rsidP="00D7424D">
      <w:pPr>
        <w:numPr>
          <w:ilvl w:val="0"/>
          <w:numId w:val="1"/>
        </w:numPr>
        <w:ind w:right="-29"/>
        <w:jc w:val="both"/>
        <w:rPr>
          <w:rFonts w:ascii="Arial" w:hAnsi="Arial"/>
          <w:color w:val="000000"/>
          <w:szCs w:val="20"/>
          <w:lang w:val="es-AR"/>
        </w:rPr>
      </w:pPr>
      <w:r w:rsidRPr="008D7A3A">
        <w:rPr>
          <w:rFonts w:ascii="Arial" w:hAnsi="Arial"/>
          <w:color w:val="000000"/>
          <w:szCs w:val="20"/>
        </w:rPr>
        <w:t>Análisis e Implementación de sistemas domóticos para control de accesos en laboratorios</w:t>
      </w:r>
    </w:p>
    <w:p w:rsidR="00627959" w:rsidRDefault="00627959" w:rsidP="00627959">
      <w:pPr>
        <w:ind w:right="-29"/>
        <w:jc w:val="both"/>
        <w:rPr>
          <w:rFonts w:ascii="Arial" w:hAnsi="Arial"/>
          <w:color w:val="000000"/>
          <w:szCs w:val="20"/>
        </w:rPr>
      </w:pPr>
    </w:p>
    <w:p w:rsidR="00627959" w:rsidRDefault="00627959" w:rsidP="00627959">
      <w:pPr>
        <w:ind w:right="-29"/>
        <w:jc w:val="both"/>
        <w:rPr>
          <w:rFonts w:ascii="Arial" w:hAnsi="Arial"/>
          <w:b/>
          <w:color w:val="000000"/>
          <w:szCs w:val="20"/>
          <w:lang w:val="es-AR"/>
        </w:rPr>
      </w:pPr>
      <w:r>
        <w:rPr>
          <w:rFonts w:ascii="Arial" w:hAnsi="Arial"/>
          <w:b/>
          <w:color w:val="000000"/>
          <w:szCs w:val="20"/>
          <w:lang w:val="es-AR"/>
        </w:rPr>
        <w:lastRenderedPageBreak/>
        <w:t>///CDCIC-161/16</w:t>
      </w:r>
    </w:p>
    <w:p w:rsidR="00627959" w:rsidRPr="00D7424D" w:rsidRDefault="00627959" w:rsidP="00627959">
      <w:pPr>
        <w:ind w:right="-29"/>
        <w:jc w:val="both"/>
        <w:rPr>
          <w:rFonts w:ascii="Arial" w:hAnsi="Arial"/>
          <w:color w:val="000000"/>
          <w:szCs w:val="20"/>
          <w:lang w:val="es-AR"/>
        </w:rPr>
      </w:pPr>
    </w:p>
    <w:p w:rsidR="00D7424D" w:rsidRPr="001455C2" w:rsidRDefault="00D7424D" w:rsidP="00602372">
      <w:pPr>
        <w:numPr>
          <w:ilvl w:val="0"/>
          <w:numId w:val="1"/>
        </w:num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8D7A3A">
        <w:rPr>
          <w:rFonts w:ascii="Arial" w:hAnsi="Arial"/>
          <w:color w:val="000000"/>
          <w:szCs w:val="20"/>
        </w:rPr>
        <w:t>Asistencia en la instalación de sistema de cámaras IP y des</w:t>
      </w:r>
      <w:r>
        <w:rPr>
          <w:rFonts w:ascii="Arial" w:hAnsi="Arial"/>
          <w:color w:val="000000"/>
          <w:szCs w:val="20"/>
        </w:rPr>
        <w:t>arrollo de software asociado</w:t>
      </w:r>
    </w:p>
    <w:p w:rsidR="00D7424D" w:rsidRDefault="00D7424D" w:rsidP="00602372">
      <w:pPr>
        <w:ind w:right="-29"/>
        <w:jc w:val="both"/>
        <w:rPr>
          <w:rFonts w:ascii="Arial" w:hAnsi="Arial"/>
          <w:b/>
          <w:color w:val="000000"/>
          <w:szCs w:val="20"/>
          <w:lang w:val="es-AR"/>
        </w:rPr>
      </w:pPr>
    </w:p>
    <w:p w:rsidR="00877517" w:rsidRDefault="00877517" w:rsidP="00877517">
      <w:pPr>
        <w:spacing w:line="260" w:lineRule="exact"/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 xml:space="preserve">.- Las pasantías tendrán una duración de dos (02) meses contados a partir de la efectiva designación, con una carga horaria de 10 horas semanales.- </w:t>
      </w:r>
    </w:p>
    <w:p w:rsidR="00877517" w:rsidRDefault="00877517" w:rsidP="00877517">
      <w:pPr>
        <w:spacing w:line="260" w:lineRule="exact"/>
        <w:jc w:val="both"/>
        <w:rPr>
          <w:rFonts w:ascii="Arial" w:hAnsi="Arial"/>
          <w:lang w:val="es-ES_tradnl"/>
        </w:rPr>
      </w:pPr>
    </w:p>
    <w:p w:rsidR="00877517" w:rsidRDefault="00877517" w:rsidP="00877517">
      <w:pPr>
        <w:spacing w:line="260" w:lineRule="exact"/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3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 Los alumnos pasantes percibirán en concepto de asignación estímulo al estudio la suma equivalente al salario básico, sin antigüedad, de un cargo de Ayudante B.-</w:t>
      </w:r>
    </w:p>
    <w:p w:rsidR="00877517" w:rsidRDefault="00877517" w:rsidP="00877517">
      <w:pPr>
        <w:spacing w:line="260" w:lineRule="exact"/>
        <w:jc w:val="both"/>
        <w:rPr>
          <w:rFonts w:ascii="Arial" w:hAnsi="Arial"/>
          <w:lang w:val="es-ES_tradnl"/>
        </w:rPr>
      </w:pPr>
    </w:p>
    <w:p w:rsidR="00D7424D" w:rsidRPr="001455C2" w:rsidRDefault="00877517" w:rsidP="001455C2">
      <w:pPr>
        <w:spacing w:line="260" w:lineRule="exact"/>
        <w:jc w:val="both"/>
        <w:rPr>
          <w:rFonts w:ascii="Arial" w:hAnsi="Arial"/>
          <w:lang w:val="es-ES"/>
        </w:rPr>
      </w:pPr>
      <w:r>
        <w:rPr>
          <w:rFonts w:ascii="Arial" w:hAnsi="Arial"/>
          <w:b/>
          <w:lang w:val="es-ES_tradnl"/>
        </w:rPr>
        <w:t>Art. 4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</w:t>
      </w:r>
      <w:r>
        <w:rPr>
          <w:rFonts w:ascii="Arial" w:hAnsi="Arial"/>
          <w:lang w:val="es-ES_tradnl"/>
        </w:rPr>
        <w:t>.-</w:t>
      </w:r>
      <w:r w:rsidRPr="00FE2132">
        <w:rPr>
          <w:lang w:val="es-ES"/>
        </w:rPr>
        <w:t xml:space="preserve"> </w:t>
      </w:r>
      <w:r>
        <w:rPr>
          <w:rFonts w:ascii="Arial" w:hAnsi="Arial" w:cs="Arial"/>
          <w:lang w:val="es-ES"/>
        </w:rPr>
        <w:t>Se propone como</w:t>
      </w:r>
      <w:r w:rsidRPr="00FE2132">
        <w:rPr>
          <w:rFonts w:ascii="Arial" w:hAnsi="Arial"/>
          <w:lang w:val="es-ES"/>
        </w:rPr>
        <w:t xml:space="preserve"> </w:t>
      </w:r>
      <w:r>
        <w:rPr>
          <w:rFonts w:ascii="Arial" w:hAnsi="Arial"/>
          <w:lang w:val="es-ES"/>
        </w:rPr>
        <w:t>Tutor responsable de las mismas</w:t>
      </w:r>
      <w:r w:rsidRPr="00FE2132">
        <w:rPr>
          <w:rFonts w:ascii="Arial" w:hAnsi="Arial"/>
          <w:lang w:val="es-ES"/>
        </w:rPr>
        <w:t xml:space="preserve"> a</w:t>
      </w:r>
      <w:r>
        <w:rPr>
          <w:rFonts w:ascii="Arial" w:hAnsi="Arial"/>
          <w:lang w:val="es-ES"/>
        </w:rPr>
        <w:t>l Dr. Diego Cesar MÁRTÍNEZ (Leg. 8746).-</w:t>
      </w:r>
    </w:p>
    <w:p w:rsidR="001455C2" w:rsidRPr="001455C2" w:rsidRDefault="001455C2" w:rsidP="001455C2">
      <w:pPr>
        <w:jc w:val="both"/>
        <w:rPr>
          <w:rFonts w:ascii="Arial" w:hAnsi="Arial"/>
          <w:szCs w:val="20"/>
          <w:lang w:val="es-ES"/>
        </w:rPr>
      </w:pPr>
    </w:p>
    <w:p w:rsidR="001455C2" w:rsidRDefault="001455C2" w:rsidP="001455C2">
      <w:pPr>
        <w:spacing w:line="260" w:lineRule="exact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b/>
          <w:lang w:val="es-ES_tradnl" w:eastAsia="es-ES"/>
        </w:rPr>
        <w:t>Art. 5</w:t>
      </w:r>
      <w:r w:rsidRPr="001455C2">
        <w:rPr>
          <w:rFonts w:ascii="Arial" w:hAnsi="Arial" w:cs="Arial"/>
          <w:b/>
          <w:lang w:val="es-ES_tradnl" w:eastAsia="es-ES"/>
        </w:rPr>
        <w:t>º).-</w:t>
      </w:r>
      <w:r w:rsidRPr="001455C2">
        <w:rPr>
          <w:rFonts w:ascii="Arial" w:hAnsi="Arial" w:cs="Arial"/>
          <w:lang w:val="es-ES_tradnl" w:eastAsia="es-ES"/>
        </w:rPr>
        <w:t xml:space="preserve"> </w:t>
      </w:r>
      <w:r w:rsidRPr="001455C2">
        <w:rPr>
          <w:rFonts w:ascii="Arial" w:hAnsi="Arial" w:cs="Arial"/>
          <w:lang w:val="es-ES" w:eastAsia="es-ES"/>
        </w:rPr>
        <w:t xml:space="preserve">El gasto que demande el cumplimiento de la presente Resolución será imputado a la </w:t>
      </w:r>
      <w:r w:rsidRPr="001455C2">
        <w:rPr>
          <w:rFonts w:ascii="Arial" w:hAnsi="Arial" w:cs="Arial"/>
          <w:b/>
          <w:lang w:val="es-ES" w:eastAsia="es-ES"/>
        </w:rPr>
        <w:t>Unidad Presupuestaria</w:t>
      </w:r>
      <w:r w:rsidRPr="001455C2">
        <w:rPr>
          <w:rFonts w:ascii="Arial" w:hAnsi="Arial" w:cs="Arial"/>
          <w:lang w:val="es-ES" w:eastAsia="es-ES"/>
        </w:rPr>
        <w:t xml:space="preserve"> 014.001.000: Departamento de Ciencias e Ingeniería de la Computación, </w:t>
      </w:r>
      <w:r w:rsidRPr="001455C2">
        <w:rPr>
          <w:rFonts w:ascii="Arial" w:hAnsi="Arial" w:cs="Arial"/>
          <w:b/>
          <w:lang w:val="es-ES" w:eastAsia="es-ES"/>
        </w:rPr>
        <w:t>Categoría Programática</w:t>
      </w:r>
      <w:r w:rsidRPr="001455C2">
        <w:rPr>
          <w:rFonts w:ascii="Arial" w:hAnsi="Arial" w:cs="Arial"/>
          <w:lang w:val="es-ES" w:eastAsia="es-ES"/>
        </w:rPr>
        <w:t xml:space="preserve"> 99.01.08.02.00: </w:t>
      </w:r>
      <w:r w:rsidRPr="001455C2">
        <w:rPr>
          <w:rFonts w:ascii="Arial" w:hAnsi="Arial" w:cs="Arial"/>
          <w:b/>
          <w:lang w:val="es-ES" w:eastAsia="es-ES"/>
        </w:rPr>
        <w:t>Programa</w:t>
      </w:r>
      <w:r w:rsidRPr="001455C2">
        <w:rPr>
          <w:rFonts w:ascii="Arial" w:hAnsi="Arial" w:cs="Arial"/>
          <w:lang w:val="es-ES" w:eastAsia="es-ES"/>
        </w:rPr>
        <w:t xml:space="preserve">: Programas Especiales – </w:t>
      </w:r>
      <w:r w:rsidRPr="001455C2">
        <w:rPr>
          <w:rFonts w:ascii="Arial" w:hAnsi="Arial" w:cs="Arial"/>
          <w:b/>
          <w:lang w:val="es-ES" w:eastAsia="es-ES"/>
        </w:rPr>
        <w:t>Subprograma</w:t>
      </w:r>
      <w:r w:rsidRPr="001455C2">
        <w:rPr>
          <w:rFonts w:ascii="Arial" w:hAnsi="Arial" w:cs="Arial"/>
          <w:lang w:val="es-ES" w:eastAsia="es-ES"/>
        </w:rPr>
        <w:t xml:space="preserve">: Calidad Universitaria – </w:t>
      </w:r>
      <w:r w:rsidRPr="001455C2">
        <w:rPr>
          <w:rFonts w:ascii="Arial" w:hAnsi="Arial" w:cs="Arial"/>
          <w:b/>
          <w:lang w:val="es-ES" w:eastAsia="es-ES"/>
        </w:rPr>
        <w:t>Proyecto</w:t>
      </w:r>
      <w:r w:rsidRPr="001455C2">
        <w:rPr>
          <w:rFonts w:ascii="Arial" w:hAnsi="Arial" w:cs="Arial"/>
          <w:lang w:val="es-ES" w:eastAsia="es-ES"/>
        </w:rPr>
        <w:t xml:space="preserve">: PROMINF – </w:t>
      </w:r>
      <w:r w:rsidRPr="001455C2">
        <w:rPr>
          <w:rFonts w:ascii="Arial" w:hAnsi="Arial" w:cs="Arial"/>
          <w:b/>
          <w:lang w:val="es-ES" w:eastAsia="es-ES"/>
        </w:rPr>
        <w:t>Actividad:</w:t>
      </w:r>
      <w:r w:rsidRPr="001455C2">
        <w:rPr>
          <w:rFonts w:ascii="Arial" w:hAnsi="Arial" w:cs="Arial"/>
          <w:lang w:val="es-ES" w:eastAsia="es-ES"/>
        </w:rPr>
        <w:t xml:space="preserve"> Gastos no recurrentes y Tutorías, </w:t>
      </w:r>
      <w:r w:rsidRPr="001455C2">
        <w:rPr>
          <w:rFonts w:ascii="Arial" w:hAnsi="Arial" w:cs="Arial"/>
          <w:b/>
          <w:lang w:val="es-ES" w:eastAsia="es-ES"/>
        </w:rPr>
        <w:t>Fuente de Financiamiento</w:t>
      </w:r>
      <w:r>
        <w:rPr>
          <w:rFonts w:ascii="Arial" w:hAnsi="Arial" w:cs="Arial"/>
          <w:lang w:val="es-ES" w:eastAsia="es-ES"/>
        </w:rPr>
        <w:t xml:space="preserve"> 1.6, </w:t>
      </w:r>
      <w:r w:rsidRPr="001455C2">
        <w:rPr>
          <w:rFonts w:ascii="Arial" w:hAnsi="Arial" w:cs="Arial"/>
          <w:lang w:val="es-ES_tradnl" w:eastAsia="es-ES"/>
        </w:rPr>
        <w:t>según lo dispuesto por Resolución CSU-</w:t>
      </w:r>
      <w:r w:rsidRPr="001455C2">
        <w:t xml:space="preserve"> </w:t>
      </w:r>
      <w:r w:rsidRPr="001455C2">
        <w:rPr>
          <w:rFonts w:ascii="Arial" w:hAnsi="Arial" w:cs="Arial"/>
          <w:lang w:eastAsia="es-ES"/>
        </w:rPr>
        <w:t>Res. CSU-712/15.-</w:t>
      </w:r>
    </w:p>
    <w:p w:rsidR="001455C2" w:rsidRPr="001455C2" w:rsidRDefault="001455C2" w:rsidP="001455C2">
      <w:pPr>
        <w:spacing w:line="260" w:lineRule="exact"/>
        <w:jc w:val="both"/>
        <w:rPr>
          <w:rFonts w:ascii="Arial" w:hAnsi="Arial" w:cs="Arial"/>
          <w:lang w:val="es-ES_tradnl" w:eastAsia="es-ES"/>
        </w:rPr>
      </w:pPr>
    </w:p>
    <w:p w:rsidR="00602372" w:rsidRPr="007061DE" w:rsidRDefault="00877517" w:rsidP="00602372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>
        <w:rPr>
          <w:rFonts w:ascii="Arial" w:hAnsi="Arial"/>
          <w:b/>
          <w:color w:val="000000"/>
          <w:szCs w:val="20"/>
          <w:lang w:val="es-AR"/>
        </w:rPr>
        <w:t>Art. 6</w:t>
      </w:r>
      <w:r w:rsidR="00602372" w:rsidRPr="007061DE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="00602372" w:rsidRPr="007061DE">
        <w:rPr>
          <w:rFonts w:ascii="Arial" w:hAnsi="Arial"/>
          <w:b/>
          <w:color w:val="000000"/>
          <w:szCs w:val="20"/>
          <w:lang w:val="es-AR"/>
        </w:rPr>
        <w:t>)</w:t>
      </w:r>
      <w:r w:rsidR="00602372" w:rsidRPr="007061DE">
        <w:rPr>
          <w:rFonts w:ascii="Arial" w:hAnsi="Arial"/>
          <w:color w:val="000000"/>
          <w:szCs w:val="20"/>
          <w:lang w:val="es-AR"/>
        </w:rPr>
        <w:t xml:space="preserve">.- 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Regístrese; comuníquese; pase </w:t>
      </w:r>
      <w:r w:rsidR="000313E2">
        <w:rPr>
          <w:rFonts w:ascii="Arial" w:hAnsi="Arial"/>
          <w:color w:val="000000"/>
          <w:szCs w:val="20"/>
          <w:lang w:val="es-ES_tradnl"/>
        </w:rPr>
        <w:t>a la Dirección de Economía y Finanzas a los efectos que correspondan; gírese al</w:t>
      </w:r>
      <w:r w:rsidR="008D7A3A">
        <w:rPr>
          <w:rFonts w:ascii="Arial" w:hAnsi="Arial"/>
          <w:color w:val="000000"/>
          <w:szCs w:val="20"/>
          <w:lang w:val="es-ES_tradnl"/>
        </w:rPr>
        <w:t xml:space="preserve"> Consejo Superior Universitario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para su  </w:t>
      </w:r>
      <w:r w:rsidR="008D7A3A">
        <w:rPr>
          <w:rFonts w:ascii="Arial" w:hAnsi="Arial"/>
          <w:color w:val="000000"/>
          <w:szCs w:val="20"/>
          <w:lang w:val="es-ES_tradnl"/>
        </w:rPr>
        <w:t>tratamiento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; tome razón la Secretaría General </w:t>
      </w:r>
      <w:r w:rsidR="008D7A3A">
        <w:rPr>
          <w:rFonts w:ascii="Arial" w:hAnsi="Arial"/>
          <w:color w:val="000000"/>
          <w:szCs w:val="20"/>
          <w:lang w:val="es-ES_tradnl"/>
        </w:rPr>
        <w:t>de Relaciones Institucionales y Planeamiento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; cumplido, </w:t>
      </w:r>
      <w:r w:rsidR="008D7A3A">
        <w:rPr>
          <w:rFonts w:ascii="Arial" w:hAnsi="Arial"/>
          <w:color w:val="000000"/>
          <w:szCs w:val="20"/>
          <w:lang w:val="es-ES_tradnl"/>
        </w:rPr>
        <w:t>vuelva al Departamento de Ciencias e Ingeniería de la Computación</w:t>
      </w:r>
      <w:r w:rsidR="00602372" w:rsidRPr="007061DE">
        <w:rPr>
          <w:rFonts w:ascii="Arial" w:hAnsi="Arial"/>
          <w:color w:val="000000"/>
          <w:szCs w:val="20"/>
          <w:lang w:val="es-ES_tradnl"/>
        </w:rPr>
        <w:t>.-------------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CE3" w:rsidRDefault="00857CE3" w:rsidP="00A46215">
      <w:r>
        <w:separator/>
      </w:r>
    </w:p>
  </w:endnote>
  <w:endnote w:type="continuationSeparator" w:id="1">
    <w:p w:rsidR="00857CE3" w:rsidRDefault="00857CE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CE3" w:rsidRDefault="00857CE3" w:rsidP="00A46215">
      <w:r>
        <w:separator/>
      </w:r>
    </w:p>
  </w:footnote>
  <w:footnote w:type="continuationSeparator" w:id="1">
    <w:p w:rsidR="00857CE3" w:rsidRDefault="00857CE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669F8"/>
    <w:multiLevelType w:val="hybridMultilevel"/>
    <w:tmpl w:val="1756B3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E7F"/>
    <w:rsid w:val="00011D6D"/>
    <w:rsid w:val="0001309B"/>
    <w:rsid w:val="00013312"/>
    <w:rsid w:val="0002095A"/>
    <w:rsid w:val="00025C73"/>
    <w:rsid w:val="0002604C"/>
    <w:rsid w:val="000313E2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55C2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4B5B"/>
    <w:rsid w:val="00265B96"/>
    <w:rsid w:val="00270F6F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4F81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11FC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4B96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27959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DCA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16E5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57CE3"/>
    <w:rsid w:val="0086060D"/>
    <w:rsid w:val="00863A5E"/>
    <w:rsid w:val="00864549"/>
    <w:rsid w:val="00873B29"/>
    <w:rsid w:val="0087434A"/>
    <w:rsid w:val="00874D91"/>
    <w:rsid w:val="00876A88"/>
    <w:rsid w:val="00877517"/>
    <w:rsid w:val="00882690"/>
    <w:rsid w:val="008944CB"/>
    <w:rsid w:val="008A0C85"/>
    <w:rsid w:val="008A2E14"/>
    <w:rsid w:val="008A6865"/>
    <w:rsid w:val="008B343C"/>
    <w:rsid w:val="008B74BE"/>
    <w:rsid w:val="008C1CC1"/>
    <w:rsid w:val="008D1060"/>
    <w:rsid w:val="008D16CC"/>
    <w:rsid w:val="008D5B6A"/>
    <w:rsid w:val="008D7014"/>
    <w:rsid w:val="008D7A3A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004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424D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71E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2016-10-12T12:29:00Z</cp:lastPrinted>
  <dcterms:created xsi:type="dcterms:W3CDTF">2025-07-06T18:28:00Z</dcterms:created>
  <dcterms:modified xsi:type="dcterms:W3CDTF">2025-07-06T18:28:00Z</dcterms:modified>
</cp:coreProperties>
</file>