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9F5A45">
        <w:rPr>
          <w:rFonts w:cs="Arial"/>
          <w:szCs w:val="24"/>
        </w:rPr>
        <w:t>182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9F5A45" w:rsidRPr="00BE7769" w:rsidRDefault="009F5A45" w:rsidP="009F5A45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>Que la asignatura Introducción a la Ingeniería de Software se dicta para alumnos de 1º año de la carrera de la Ingenier</w:t>
      </w:r>
      <w:r>
        <w:rPr>
          <w:snapToGrid w:val="0"/>
          <w:lang w:eastAsia="es-ES"/>
        </w:rPr>
        <w:t xml:space="preserve">ía en Sistemas de Información; </w:t>
      </w: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y </w:t>
      </w:r>
      <w:r w:rsidRPr="00BE7769">
        <w:rPr>
          <w:b/>
          <w:snapToGrid w:val="0"/>
          <w:lang w:val="es-AR" w:eastAsia="es-ES"/>
        </w:rPr>
        <w:t>CONSIDERANDO:</w:t>
      </w:r>
    </w:p>
    <w:p w:rsidR="009F5A45" w:rsidRPr="00BE7769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9F5A45" w:rsidRPr="00BE7769" w:rsidRDefault="009F5A45" w:rsidP="009F5A45">
      <w:pPr>
        <w:ind w:firstLine="851"/>
        <w:jc w:val="both"/>
        <w:rPr>
          <w:rFonts w:cs="Arial"/>
          <w:szCs w:val="24"/>
          <w:lang w:val="es-AR"/>
        </w:rPr>
      </w:pPr>
      <w:r w:rsidRPr="00BE7769">
        <w:rPr>
          <w:rFonts w:cs="Arial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9F5A45" w:rsidRPr="00BE7769" w:rsidRDefault="009F5A45" w:rsidP="009F5A45">
      <w:pPr>
        <w:ind w:firstLine="851"/>
        <w:jc w:val="both"/>
      </w:pPr>
    </w:p>
    <w:p w:rsidR="009F5A45" w:rsidRPr="00BE7769" w:rsidRDefault="009F5A45" w:rsidP="009F5A45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BE7769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9F5A45" w:rsidRPr="00BE7769" w:rsidRDefault="009F5A45" w:rsidP="009F5A45">
      <w:pPr>
        <w:jc w:val="both"/>
        <w:rPr>
          <w:rFonts w:cs="Arial"/>
          <w:szCs w:val="24"/>
          <w:lang w:val="es-AR" w:eastAsia="es-AR"/>
        </w:rPr>
      </w:pPr>
    </w:p>
    <w:p w:rsidR="009F5A45" w:rsidRDefault="009F5A45" w:rsidP="009F5A45">
      <w:pPr>
        <w:ind w:firstLine="851"/>
        <w:jc w:val="both"/>
        <w:rPr>
          <w:rFonts w:cs="Arial"/>
          <w:szCs w:val="24"/>
        </w:rPr>
      </w:pPr>
      <w:r w:rsidRPr="005C323E">
        <w:rPr>
          <w:rFonts w:cs="Arial"/>
          <w:szCs w:val="24"/>
          <w:lang w:val="es-AR"/>
        </w:rPr>
        <w:t>Que la Comisión de Ad Hoc designada para intervenir en el llamado a inscripción pr</w:t>
      </w:r>
      <w:r w:rsidR="00805FDB">
        <w:rPr>
          <w:rFonts w:cs="Arial"/>
          <w:szCs w:val="24"/>
          <w:lang w:val="es-AR"/>
        </w:rPr>
        <w:t xml:space="preserve">opuso la designación de la Srta. Macarena Latini </w:t>
      </w:r>
      <w:r w:rsidRPr="005C323E">
        <w:rPr>
          <w:rFonts w:cs="Arial"/>
          <w:szCs w:val="24"/>
          <w:lang w:val="es-AR"/>
        </w:rPr>
        <w:t xml:space="preserve">para cumplir funciones de </w:t>
      </w:r>
      <w:r w:rsidR="00805FDB">
        <w:rPr>
          <w:rFonts w:cs="Arial"/>
          <w:szCs w:val="24"/>
          <w:lang w:val="es-AR"/>
        </w:rPr>
        <w:t>Ayudante</w:t>
      </w:r>
      <w:r w:rsidRPr="005C323E">
        <w:rPr>
          <w:rFonts w:cs="Arial"/>
          <w:szCs w:val="24"/>
          <w:lang w:val="es-AR"/>
        </w:rPr>
        <w:t xml:space="preserve"> de Docencia en </w:t>
      </w:r>
      <w:r w:rsidRPr="005C323E">
        <w:rPr>
          <w:snapToGrid w:val="0"/>
          <w:lang w:eastAsia="es-ES"/>
        </w:rPr>
        <w:t>Introducción a la Ingeniería de Software</w:t>
      </w:r>
      <w:r w:rsidRPr="005C323E">
        <w:rPr>
          <w:rFonts w:cs="Arial"/>
          <w:szCs w:val="24"/>
        </w:rPr>
        <w:t xml:space="preserve">; </w:t>
      </w:r>
    </w:p>
    <w:p w:rsidR="009F5A45" w:rsidRDefault="009F5A45" w:rsidP="009F5A45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9F5A45" w:rsidRPr="00BE7769" w:rsidRDefault="009F5A45" w:rsidP="009F5A45">
      <w:pPr>
        <w:ind w:firstLine="851"/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szCs w:val="24"/>
          <w:lang w:val="es-AR" w:eastAsia="es-ES"/>
        </w:rPr>
        <w:t>Que por</w:t>
      </w:r>
      <w:r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Pr="003E0776">
        <w:rPr>
          <w:rFonts w:cs="Arial"/>
          <w:szCs w:val="24"/>
          <w:lang w:val="es-AR" w:eastAsia="es-ES"/>
        </w:rPr>
        <w:t>*Expte. 2534</w:t>
      </w:r>
      <w:r w:rsidR="00AE59B6">
        <w:rPr>
          <w:rFonts w:cs="Arial"/>
          <w:szCs w:val="24"/>
          <w:lang w:val="es-AR" w:eastAsia="es-ES"/>
        </w:rPr>
        <w:t>/</w:t>
      </w:r>
      <w:r w:rsidRPr="003E0776">
        <w:rPr>
          <w:rFonts w:cs="Arial"/>
          <w:szCs w:val="24"/>
          <w:lang w:val="es-AR" w:eastAsia="es-ES"/>
        </w:rPr>
        <w:t>16 se procedió</w:t>
      </w:r>
      <w:r w:rsidRPr="00BE7769">
        <w:rPr>
          <w:rFonts w:cs="Arial"/>
          <w:szCs w:val="24"/>
          <w:lang w:val="es-AR" w:eastAsia="es-ES"/>
        </w:rPr>
        <w:t xml:space="preserve"> a efectuar el bloqueo de un cargo de </w:t>
      </w:r>
      <w:r>
        <w:rPr>
          <w:rFonts w:cs="Arial"/>
          <w:szCs w:val="24"/>
          <w:lang w:val="es-AR" w:eastAsia="es-ES"/>
        </w:rPr>
        <w:t>Asistente de Docencia con dedicación semiexclusiva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3F14C7">
        <w:rPr>
          <w:rFonts w:cs="Arial"/>
          <w:b/>
          <w:szCs w:val="24"/>
          <w:lang w:val="es-ES" w:eastAsia="es-AR"/>
        </w:rPr>
        <w:t>16 de agosto</w:t>
      </w:r>
      <w:r w:rsidR="009A3481">
        <w:rPr>
          <w:rFonts w:cs="Arial"/>
          <w:b/>
          <w:szCs w:val="24"/>
          <w:lang w:val="es-ES" w:eastAsia="es-AR"/>
        </w:rPr>
        <w:t xml:space="preserve">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805FDB" w:rsidRPr="00BE7769" w:rsidRDefault="003F6818" w:rsidP="00805FDB">
      <w:pPr>
        <w:jc w:val="both"/>
        <w:rPr>
          <w:b/>
          <w:snapToGrid w:val="0"/>
          <w:lang w:val="es-AR" w:eastAsia="es-ES"/>
        </w:rPr>
      </w:pPr>
      <w:r w:rsidRPr="003F6818">
        <w:rPr>
          <w:rFonts w:cs="Arial"/>
          <w:b/>
          <w:szCs w:val="24"/>
          <w:lang w:val="pt-BR"/>
        </w:rPr>
        <w:t>Art. 1º)</w:t>
      </w:r>
      <w:r w:rsidRPr="003F6818">
        <w:rPr>
          <w:rFonts w:cs="Arial"/>
          <w:szCs w:val="24"/>
          <w:lang w:val="pt-BR"/>
        </w:rPr>
        <w:t xml:space="preserve">.- </w:t>
      </w:r>
      <w:r w:rsidRPr="003F6818">
        <w:rPr>
          <w:szCs w:val="24"/>
          <w:lang w:val="es-AR" w:eastAsia="es-ES"/>
        </w:rPr>
        <w:t xml:space="preserve">Establecer </w:t>
      </w:r>
      <w:r w:rsidR="00805FDB">
        <w:rPr>
          <w:szCs w:val="24"/>
          <w:lang w:val="es-AR" w:eastAsia="es-ES"/>
        </w:rPr>
        <w:t>una asignación complementaria a la</w:t>
      </w:r>
      <w:r w:rsidRPr="003F6818">
        <w:rPr>
          <w:szCs w:val="24"/>
          <w:lang w:val="es-AR" w:eastAsia="es-ES"/>
        </w:rPr>
        <w:t xml:space="preserve"> </w:t>
      </w:r>
      <w:r w:rsidR="00805FDB">
        <w:rPr>
          <w:b/>
          <w:szCs w:val="24"/>
          <w:lang w:eastAsia="es-ES"/>
        </w:rPr>
        <w:t xml:space="preserve">Señorita Macarena </w:t>
      </w:r>
      <w:r w:rsidR="00FC6F38">
        <w:rPr>
          <w:b/>
          <w:szCs w:val="24"/>
          <w:lang w:eastAsia="es-ES"/>
        </w:rPr>
        <w:t xml:space="preserve">Anahí </w:t>
      </w:r>
      <w:r w:rsidR="00805FDB">
        <w:rPr>
          <w:b/>
          <w:szCs w:val="24"/>
          <w:lang w:eastAsia="es-ES"/>
        </w:rPr>
        <w:t xml:space="preserve">LATINI </w:t>
      </w:r>
      <w:r w:rsidR="00805FDB" w:rsidRPr="00FC6F38">
        <w:rPr>
          <w:b/>
          <w:szCs w:val="24"/>
          <w:lang w:eastAsia="es-ES"/>
        </w:rPr>
        <w:t>(Leg. 13671</w:t>
      </w:r>
      <w:r w:rsidRPr="00FC6F38">
        <w:rPr>
          <w:b/>
          <w:szCs w:val="24"/>
          <w:lang w:eastAsia="es-ES"/>
        </w:rPr>
        <w:t>)</w:t>
      </w:r>
      <w:r w:rsidRPr="003F6818">
        <w:rPr>
          <w:szCs w:val="24"/>
          <w:lang w:eastAsia="es-ES"/>
        </w:rPr>
        <w:t xml:space="preserve"> </w:t>
      </w:r>
      <w:r w:rsidR="00805FDB" w:rsidRPr="00BE7769">
        <w:rPr>
          <w:snapToGrid w:val="0"/>
          <w:lang w:eastAsia="es-ES"/>
        </w:rPr>
        <w:t>para cumplir funciones de</w:t>
      </w:r>
      <w:r w:rsidR="00805FDB" w:rsidRPr="00BE7769">
        <w:rPr>
          <w:snapToGrid w:val="0"/>
          <w:lang w:val="es-AR" w:eastAsia="es-ES"/>
        </w:rPr>
        <w:t xml:space="preserve"> Ayudante de Docencia, en el </w:t>
      </w:r>
      <w:r w:rsidR="00805FDB" w:rsidRPr="00BE7769">
        <w:rPr>
          <w:bCs/>
          <w:snapToGrid w:val="0"/>
          <w:lang w:val="es-AR" w:eastAsia="es-ES"/>
        </w:rPr>
        <w:t xml:space="preserve">Área: III, Disciplina: Desarrollo de Sistemas, Asignatura </w:t>
      </w:r>
      <w:r w:rsidR="00805FDB" w:rsidRPr="00BE7769">
        <w:rPr>
          <w:b/>
          <w:bCs/>
          <w:snapToGrid w:val="0"/>
          <w:lang w:val="es-AR" w:eastAsia="es-ES"/>
        </w:rPr>
        <w:t>“</w:t>
      </w:r>
      <w:r w:rsidR="00805FDB" w:rsidRPr="00BE7769">
        <w:rPr>
          <w:b/>
          <w:bCs/>
          <w:i/>
          <w:iCs/>
          <w:snapToGrid w:val="0"/>
          <w:lang w:eastAsia="es-ES"/>
        </w:rPr>
        <w:t>Introducción a la Ingeniería de Software</w:t>
      </w:r>
      <w:r w:rsidR="00805FDB" w:rsidRPr="00BE7769">
        <w:rPr>
          <w:b/>
          <w:bCs/>
          <w:snapToGrid w:val="0"/>
          <w:lang w:val="es-AR" w:eastAsia="es-ES"/>
        </w:rPr>
        <w:t>” (Cód. 7713)</w:t>
      </w:r>
      <w:r w:rsidR="00805FDB" w:rsidRPr="00BE7769">
        <w:rPr>
          <w:b/>
          <w:snapToGrid w:val="0"/>
          <w:lang w:val="es-AR" w:eastAsia="es-ES"/>
        </w:rPr>
        <w:t xml:space="preserve">, </w:t>
      </w:r>
      <w:r w:rsidR="00805FDB" w:rsidRPr="00BE7769">
        <w:rPr>
          <w:snapToGrid w:val="0"/>
          <w:lang w:val="es-AR" w:eastAsia="es-ES"/>
        </w:rPr>
        <w:t xml:space="preserve">en el Departamento de Ciencias e Ingeniería de la Computación, a partir </w:t>
      </w:r>
      <w:r w:rsidR="00805FDB">
        <w:rPr>
          <w:snapToGrid w:val="0"/>
          <w:lang w:val="es-AR" w:eastAsia="es-ES"/>
        </w:rPr>
        <w:t>del 16 de agosto y hasta el 02</w:t>
      </w:r>
      <w:r w:rsidR="00805FDB" w:rsidRPr="00BE7769">
        <w:rPr>
          <w:snapToGrid w:val="0"/>
          <w:lang w:val="es-AR" w:eastAsia="es-ES"/>
        </w:rPr>
        <w:t xml:space="preserve"> de di</w:t>
      </w:r>
      <w:r w:rsidR="00805FDB">
        <w:rPr>
          <w:snapToGrid w:val="0"/>
          <w:lang w:val="es-AR" w:eastAsia="es-ES"/>
        </w:rPr>
        <w:t>ciembre de 2016.-</w:t>
      </w:r>
    </w:p>
    <w:p w:rsidR="00805FDB" w:rsidRPr="00BE7769" w:rsidRDefault="00805FDB" w:rsidP="00805FDB">
      <w:pPr>
        <w:jc w:val="both"/>
        <w:rPr>
          <w:snapToGrid w:val="0"/>
          <w:lang w:val="es-AR" w:eastAsia="es-ES"/>
        </w:rPr>
      </w:pPr>
    </w:p>
    <w:p w:rsidR="00805FDB" w:rsidRPr="00BE7769" w:rsidRDefault="00805FDB" w:rsidP="00805FDB">
      <w:pPr>
        <w:tabs>
          <w:tab w:val="left" w:pos="5670"/>
        </w:tabs>
        <w:jc w:val="both"/>
      </w:pPr>
      <w:r w:rsidRPr="00BE7769">
        <w:rPr>
          <w:b/>
        </w:rPr>
        <w:t>Art. 2</w:t>
      </w:r>
      <w:r w:rsidRPr="00BE7769">
        <w:rPr>
          <w:b/>
        </w:rPr>
        <w:sym w:font="Symbol" w:char="00B0"/>
      </w:r>
      <w:r w:rsidRPr="00BE7769">
        <w:rPr>
          <w:b/>
        </w:rPr>
        <w:t>)</w:t>
      </w:r>
      <w:r w:rsidRPr="00BE7769">
        <w:t xml:space="preserve">.- Por la prestación de sus servicios el docente percibirá una remuneración equivalente a un </w:t>
      </w:r>
      <w:r>
        <w:t>cargo de Ayudante de Docencia “B”.-</w:t>
      </w:r>
    </w:p>
    <w:p w:rsidR="00805FDB" w:rsidRPr="00BE7769" w:rsidRDefault="00805FDB" w:rsidP="00805FDB">
      <w:pPr>
        <w:jc w:val="both"/>
        <w:rPr>
          <w:rFonts w:cs="Arial"/>
          <w:szCs w:val="24"/>
          <w:lang w:eastAsia="es-AR"/>
        </w:rPr>
      </w:pPr>
    </w:p>
    <w:p w:rsidR="00805FDB" w:rsidRPr="00BE7769" w:rsidRDefault="00805FDB" w:rsidP="00805FDB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>
        <w:rPr>
          <w:rFonts w:cs="Arial"/>
          <w:szCs w:val="24"/>
          <w:lang w:val="es-AR" w:eastAsia="es-ES"/>
        </w:rPr>
        <w:t>Asistente de Docencia con dedicación semiexclusiva</w:t>
      </w:r>
      <w:r w:rsidRPr="00BE7769">
        <w:rPr>
          <w:rFonts w:cs="Arial"/>
          <w:szCs w:val="24"/>
          <w:lang w:val="es-AR" w:eastAsia="es-ES"/>
        </w:rPr>
        <w:t xml:space="preserve"> (Cargo de Planta </w:t>
      </w:r>
      <w:r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), </w:t>
      </w:r>
      <w:r w:rsidRPr="00BE7769">
        <w:rPr>
          <w:rFonts w:cs="Arial"/>
          <w:szCs w:val="24"/>
          <w:lang w:val="es-AR" w:eastAsia="es-ES"/>
        </w:rPr>
        <w:t>efectuado por</w:t>
      </w:r>
      <w:r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Pr="00197446">
        <w:rPr>
          <w:rFonts w:cs="Arial"/>
          <w:szCs w:val="24"/>
          <w:lang w:val="es-AR" w:eastAsia="es-ES"/>
        </w:rPr>
        <w:t>*Expte. 2534/16.</w:t>
      </w:r>
      <w:r>
        <w:rPr>
          <w:rFonts w:cs="Arial"/>
          <w:szCs w:val="24"/>
          <w:lang w:val="es-AR" w:eastAsia="es-ES"/>
        </w:rPr>
        <w:t>-</w:t>
      </w:r>
    </w:p>
    <w:p w:rsidR="00805FDB" w:rsidRPr="00BE7769" w:rsidRDefault="00805FDB" w:rsidP="00805FDB">
      <w:pPr>
        <w:jc w:val="both"/>
        <w:rPr>
          <w:rFonts w:cs="Arial"/>
          <w:b/>
          <w:szCs w:val="24"/>
          <w:lang w:eastAsia="es-AR"/>
        </w:rPr>
      </w:pPr>
    </w:p>
    <w:p w:rsidR="00805FDB" w:rsidRPr="00BE7769" w:rsidRDefault="00805FDB" w:rsidP="00805FD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3F6818" w:rsidRPr="003F6818" w:rsidRDefault="003F6818" w:rsidP="003F6818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sectPr w:rsidR="003F6818" w:rsidRPr="003F6818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3F14C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5FDB"/>
    <w:rsid w:val="00830C8E"/>
    <w:rsid w:val="00857B35"/>
    <w:rsid w:val="008C3E4B"/>
    <w:rsid w:val="009278F4"/>
    <w:rsid w:val="009633CD"/>
    <w:rsid w:val="009874F4"/>
    <w:rsid w:val="009A3481"/>
    <w:rsid w:val="009F2BB5"/>
    <w:rsid w:val="009F5A45"/>
    <w:rsid w:val="00A420A5"/>
    <w:rsid w:val="00A84A9D"/>
    <w:rsid w:val="00AA31E0"/>
    <w:rsid w:val="00AC2F15"/>
    <w:rsid w:val="00AC78D0"/>
    <w:rsid w:val="00AD215D"/>
    <w:rsid w:val="00AE59B6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C6F38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2025-07-06T18:29:00Z</dcterms:created>
  <dcterms:modified xsi:type="dcterms:W3CDTF">2025-07-06T18:29:00Z</dcterms:modified>
</cp:coreProperties>
</file>