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B5038">
        <w:rPr>
          <w:lang w:val="es-AR"/>
        </w:rPr>
        <w:t>228</w:t>
      </w:r>
      <w:r w:rsidR="00BF22AD">
        <w:rPr>
          <w:lang w:val="es-AR"/>
        </w:rPr>
        <w:t>/</w:t>
      </w:r>
      <w:r w:rsidR="00DF3816">
        <w:rPr>
          <w:lang w:val="es-AR"/>
        </w:rPr>
        <w:t>1</w:t>
      </w:r>
      <w:r w:rsidR="00052573">
        <w:rPr>
          <w:lang w:val="es-AR"/>
        </w:rPr>
        <w:t>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Default="0076428E" w:rsidP="006F2D9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</w:t>
      </w:r>
      <w:r w:rsidR="006F2D91">
        <w:rPr>
          <w:rFonts w:ascii="Arial" w:hAnsi="Arial"/>
          <w:snapToGrid/>
          <w:sz w:val="24"/>
          <w:lang w:val="es-ES_tradnl"/>
        </w:rPr>
        <w:t xml:space="preserve">nota del Secretario de Investigación y Posgrado del Departamento de Ciencias e Ingeniería de la Computación solicitando la elevación a la Secretaría General de Ciencia y Tecnología de los Proyectos de Grupos de Investigación (PGI) 2017 </w:t>
      </w:r>
      <w:r w:rsidR="006F2D91" w:rsidRPr="002B1E6C">
        <w:rPr>
          <w:rFonts w:ascii="Arial" w:hAnsi="Arial"/>
          <w:snapToGrid/>
          <w:sz w:val="24"/>
          <w:lang w:val="es-AR"/>
        </w:rPr>
        <w:t>a los efectos de que sean subsidiados por la UNS</w:t>
      </w:r>
      <w:r w:rsidR="006F2D91">
        <w:rPr>
          <w:rFonts w:ascii="Arial" w:hAnsi="Arial"/>
          <w:snapToGrid/>
          <w:sz w:val="24"/>
          <w:lang w:val="es-ES_tradnl"/>
        </w:rPr>
        <w:t xml:space="preserve">; </w:t>
      </w:r>
    </w:p>
    <w:p w:rsidR="006F2D91" w:rsidRPr="0076428E" w:rsidRDefault="006F2D91" w:rsidP="006F2D9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6F2D91" w:rsidRPr="006F2D91" w:rsidRDefault="006F2D91" w:rsidP="006F2D91">
      <w:pPr>
        <w:ind w:firstLine="851"/>
        <w:jc w:val="both"/>
        <w:rPr>
          <w:rFonts w:ascii="Arial" w:hAnsi="Arial"/>
          <w:snapToGrid/>
          <w:sz w:val="24"/>
          <w:lang w:val="es-ES_tradnl"/>
        </w:rPr>
      </w:pPr>
      <w:r w:rsidRPr="006F2D91">
        <w:rPr>
          <w:rFonts w:ascii="Arial" w:hAnsi="Arial"/>
          <w:snapToGrid/>
          <w:sz w:val="24"/>
          <w:lang w:val="es-ES_tradnl"/>
        </w:rPr>
        <w:t xml:space="preserve">Que todos ellos cumplen con los requisitos formales </w:t>
      </w:r>
      <w:r>
        <w:rPr>
          <w:rFonts w:ascii="Arial" w:hAnsi="Arial"/>
          <w:snapToGrid/>
          <w:sz w:val="24"/>
          <w:lang w:val="es-ES_tradnl"/>
        </w:rPr>
        <w:t xml:space="preserve">establecidos en la </w:t>
      </w:r>
      <w:r w:rsidRPr="006F2D91">
        <w:rPr>
          <w:rFonts w:ascii="Arial" w:hAnsi="Arial"/>
          <w:snapToGrid/>
          <w:sz w:val="24"/>
          <w:lang w:val="es-ES_tradnl"/>
        </w:rPr>
        <w:t xml:space="preserve"> resolución CU-787/04;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76428E" w:rsidP="007349D9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</w:t>
      </w:r>
      <w:r w:rsidR="00B479D9">
        <w:rPr>
          <w:rFonts w:ascii="Arial" w:hAnsi="Arial" w:cs="Arial"/>
          <w:b/>
          <w:snapToGrid/>
          <w:sz w:val="24"/>
          <w:lang w:val="es-ES" w:eastAsia="en-US"/>
        </w:rPr>
        <w:t>0</w:t>
      </w:r>
      <w:r w:rsidR="00382667">
        <w:rPr>
          <w:rFonts w:ascii="Arial" w:hAnsi="Arial" w:cs="Arial"/>
          <w:b/>
          <w:snapToGrid/>
          <w:sz w:val="24"/>
          <w:lang w:val="es-ES" w:eastAsia="en-US"/>
        </w:rPr>
        <w:t>1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B479D9">
        <w:rPr>
          <w:rFonts w:ascii="Arial" w:hAnsi="Arial" w:cs="Arial"/>
          <w:b/>
          <w:snapToGrid/>
          <w:sz w:val="24"/>
          <w:lang w:val="es-ES" w:eastAsia="en-US"/>
        </w:rPr>
        <w:t>noviembre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</w:t>
      </w:r>
      <w:r w:rsidR="00052573">
        <w:rPr>
          <w:rFonts w:ascii="Arial" w:hAnsi="Arial" w:cs="Arial"/>
          <w:b/>
          <w:snapToGrid/>
          <w:sz w:val="24"/>
          <w:lang w:val="es-ES" w:eastAsia="en-US"/>
        </w:rPr>
        <w:t>6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A9453F" w:rsidRPr="002B1E6C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="00A9453F">
        <w:rPr>
          <w:rFonts w:ascii="Arial" w:hAnsi="Arial"/>
          <w:snapToGrid/>
          <w:sz w:val="24"/>
          <w:lang w:val="es-ES_tradnl"/>
        </w:rPr>
        <w:t xml:space="preserve">Elevar a la </w:t>
      </w:r>
      <w:r w:rsidR="00A9453F" w:rsidRPr="00A9453F">
        <w:rPr>
          <w:rFonts w:ascii="Arial" w:hAnsi="Arial"/>
          <w:snapToGrid/>
          <w:sz w:val="24"/>
          <w:lang w:val="es-ES_tradnl"/>
        </w:rPr>
        <w:t xml:space="preserve">Secretaría General de Ciencia y Tecnología </w:t>
      </w:r>
      <w:r w:rsidR="00A9453F">
        <w:rPr>
          <w:rFonts w:ascii="Arial" w:hAnsi="Arial"/>
          <w:snapToGrid/>
          <w:sz w:val="24"/>
          <w:lang w:val="es-ES_tradnl"/>
        </w:rPr>
        <w:t>los</w:t>
      </w:r>
      <w:r w:rsidR="00A9453F" w:rsidRPr="00A9453F">
        <w:rPr>
          <w:rFonts w:ascii="Arial" w:hAnsi="Arial"/>
          <w:snapToGrid/>
          <w:sz w:val="24"/>
          <w:lang w:val="es-ES_tradnl"/>
        </w:rPr>
        <w:t xml:space="preserve"> Proyectos de Grupos de Investigación </w:t>
      </w:r>
      <w:r w:rsidR="00A9453F">
        <w:rPr>
          <w:rFonts w:ascii="Arial" w:hAnsi="Arial"/>
          <w:snapToGrid/>
          <w:sz w:val="24"/>
          <w:lang w:val="es-ES_tradnl"/>
        </w:rPr>
        <w:t xml:space="preserve">(PGI) que se detallan a continuación, </w:t>
      </w:r>
      <w:r w:rsidR="00A9453F" w:rsidRPr="002B1E6C">
        <w:rPr>
          <w:rFonts w:ascii="Arial" w:hAnsi="Arial"/>
          <w:snapToGrid/>
          <w:sz w:val="24"/>
          <w:lang w:val="es-AR"/>
        </w:rPr>
        <w:t>a los efectos de que sean subsidiados por la Universidad Nacional del Sur, en el marco de la convocatoria 2017.-</w:t>
      </w:r>
    </w:p>
    <w:tbl>
      <w:tblPr>
        <w:tblpPr w:leftFromText="141" w:rightFromText="141" w:vertAnchor="text" w:horzAnchor="margin" w:tblpX="108" w:tblpY="199"/>
        <w:tblW w:w="9464" w:type="dxa"/>
        <w:tblLook w:val="04A0"/>
      </w:tblPr>
      <w:tblGrid>
        <w:gridCol w:w="2419"/>
        <w:gridCol w:w="1630"/>
        <w:gridCol w:w="5415"/>
      </w:tblGrid>
      <w:tr w:rsidR="003C7819" w:rsidRPr="002B1E6C" w:rsidTr="003C7819">
        <w:trPr>
          <w:trHeight w:val="300"/>
        </w:trPr>
        <w:tc>
          <w:tcPr>
            <w:tcW w:w="2419" w:type="dxa"/>
            <w:noWrap/>
          </w:tcPr>
          <w:p w:rsidR="003C7819" w:rsidRDefault="003C7819" w:rsidP="003C7819">
            <w:pPr>
              <w:rPr>
                <w:lang w:val="es-ES_tradnl"/>
              </w:rPr>
            </w:pPr>
          </w:p>
        </w:tc>
        <w:tc>
          <w:tcPr>
            <w:tcW w:w="1630" w:type="dxa"/>
            <w:noWrap/>
            <w:hideMark/>
          </w:tcPr>
          <w:p w:rsidR="003C7819" w:rsidRDefault="003C7819" w:rsidP="003C7819">
            <w:pPr>
              <w:rPr>
                <w:lang w:val="es-ES_tradnl"/>
              </w:rPr>
            </w:pPr>
          </w:p>
        </w:tc>
        <w:tc>
          <w:tcPr>
            <w:tcW w:w="5415" w:type="dxa"/>
            <w:hideMark/>
          </w:tcPr>
          <w:p w:rsidR="003C7819" w:rsidRDefault="003C7819" w:rsidP="003C7819">
            <w:pPr>
              <w:rPr>
                <w:lang w:val="es-AR" w:eastAsia="es-AR"/>
              </w:rPr>
            </w:pPr>
          </w:p>
        </w:tc>
      </w:tr>
      <w:tr w:rsidR="003C7819" w:rsidRPr="005F67AE" w:rsidTr="003C7819">
        <w:trPr>
          <w:trHeight w:val="30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5F67AE" w:rsidRDefault="003C7819" w:rsidP="003C781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del trámite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5F67AE" w:rsidRDefault="003C7819" w:rsidP="003C781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Director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/a</w:t>
            </w:r>
          </w:p>
        </w:tc>
        <w:tc>
          <w:tcPr>
            <w:tcW w:w="5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Nombre del Proyecto</w:t>
            </w:r>
          </w:p>
        </w:tc>
      </w:tr>
      <w:tr w:rsidR="003C7819" w:rsidRPr="002B1E6C" w:rsidTr="003C7819">
        <w:trPr>
          <w:trHeight w:val="55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3C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80020160200004SU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Dana K. Urribarri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Análisis de capturas de movimientos para la animación de humanos virtuales</w:t>
            </w:r>
            <w:r w:rsidR="002B1E6C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3C7819" w:rsidRPr="002B1E6C" w:rsidTr="003C7819">
        <w:trPr>
          <w:trHeight w:val="90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3C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80020160100073SU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2B1E6C" w:rsidRDefault="003C7819" w:rsidP="003C7819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B1E6C">
              <w:rPr>
                <w:rFonts w:ascii="Arial" w:hAnsi="Arial" w:cs="Arial"/>
                <w:sz w:val="24"/>
                <w:szCs w:val="24"/>
                <w:lang w:val="es-AR"/>
              </w:rPr>
              <w:t>Alejandro J. García – Marcelo A. Falappa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2B1E6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Formalismos de razonamiento automático para soporte a la toma de decisiones en ambientes de múltiples agentes con diferentes niveles de confianza y reputación</w:t>
            </w:r>
            <w:r w:rsidR="002B1E6C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3C7819" w:rsidRPr="002B1E6C" w:rsidTr="003C7819">
        <w:trPr>
          <w:trHeight w:val="6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80020160100078SU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2B1E6C" w:rsidRDefault="003C7819" w:rsidP="003C7819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B1E6C">
              <w:rPr>
                <w:rFonts w:ascii="Arial" w:hAnsi="Arial" w:cs="Arial"/>
                <w:sz w:val="24"/>
                <w:szCs w:val="24"/>
                <w:lang w:val="es-AR"/>
              </w:rPr>
              <w:t>Marcela Capobianco – Alejandro G. Stankevicius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Integración de argumentación rebatible en sistemas de gestión de información en la web</w:t>
            </w:r>
            <w:r w:rsidR="002B1E6C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3C7819" w:rsidRPr="002B1E6C" w:rsidTr="003C7819">
        <w:trPr>
          <w:trHeight w:val="94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80020160100028SU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Elsa C. Estévez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Servicios públicos digitales co-creados e inteligentes al contexto (Servicios-DCIC) para inclusión social</w:t>
            </w:r>
            <w:r w:rsidR="002B1E6C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3C7819" w:rsidRPr="002B1E6C" w:rsidTr="003C7819">
        <w:trPr>
          <w:trHeight w:val="61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80020160100014SU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Nélida B. Brignole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5F67AE" w:rsidRDefault="003C7819" w:rsidP="003C781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Técnicas metaheurísticas para la resolución de problemas de ingeniería</w:t>
            </w:r>
            <w:r w:rsidR="002B1E6C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</w:tbl>
    <w:p w:rsidR="003C7819" w:rsidRDefault="003C7819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</w:t>
      </w:r>
      <w:r w:rsidR="00A9453F" w:rsidRPr="00A9453F">
        <w:rPr>
          <w:rFonts w:ascii="Arial" w:hAnsi="Arial"/>
          <w:snapToGrid/>
          <w:sz w:val="24"/>
          <w:lang w:val="es-ES_tradnl"/>
        </w:rPr>
        <w:t>Ciencia y Tecnología</w:t>
      </w:r>
      <w:r w:rsidR="00A9453F" w:rsidRPr="0076428E">
        <w:rPr>
          <w:rFonts w:ascii="Arial" w:hAnsi="Arial"/>
          <w:snapToGrid/>
          <w:color w:val="000000"/>
          <w:sz w:val="24"/>
          <w:lang w:val="es-ES"/>
        </w:rPr>
        <w:t xml:space="preserve"> </w:t>
      </w:r>
      <w:r w:rsidRPr="0076428E">
        <w:rPr>
          <w:rFonts w:ascii="Arial" w:hAnsi="Arial"/>
          <w:snapToGrid/>
          <w:color w:val="000000"/>
          <w:sz w:val="24"/>
          <w:lang w:val="es-ES"/>
        </w:rPr>
        <w:t>para su consideración.-------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360A"/>
    <w:rsid w:val="00031695"/>
    <w:rsid w:val="000471AD"/>
    <w:rsid w:val="00052573"/>
    <w:rsid w:val="0006769A"/>
    <w:rsid w:val="00094117"/>
    <w:rsid w:val="000D27AC"/>
    <w:rsid w:val="00105C20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1E6C"/>
    <w:rsid w:val="002B2E4F"/>
    <w:rsid w:val="002B656A"/>
    <w:rsid w:val="002C2D97"/>
    <w:rsid w:val="002E1C18"/>
    <w:rsid w:val="00317DDE"/>
    <w:rsid w:val="003265D4"/>
    <w:rsid w:val="00382667"/>
    <w:rsid w:val="0039653B"/>
    <w:rsid w:val="003C4F40"/>
    <w:rsid w:val="003C7819"/>
    <w:rsid w:val="0040168D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6F2D91"/>
    <w:rsid w:val="007004A0"/>
    <w:rsid w:val="007349D9"/>
    <w:rsid w:val="007529BD"/>
    <w:rsid w:val="0076428E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7737"/>
    <w:rsid w:val="00A66FBE"/>
    <w:rsid w:val="00A730D7"/>
    <w:rsid w:val="00A80C74"/>
    <w:rsid w:val="00A9453F"/>
    <w:rsid w:val="00AA03B1"/>
    <w:rsid w:val="00AA26EA"/>
    <w:rsid w:val="00AB5038"/>
    <w:rsid w:val="00AE3DB6"/>
    <w:rsid w:val="00B4028C"/>
    <w:rsid w:val="00B479D9"/>
    <w:rsid w:val="00B62F32"/>
    <w:rsid w:val="00B66C7B"/>
    <w:rsid w:val="00BA2052"/>
    <w:rsid w:val="00BD39F5"/>
    <w:rsid w:val="00BE3110"/>
    <w:rsid w:val="00BF22AD"/>
    <w:rsid w:val="00C2757D"/>
    <w:rsid w:val="00C4527F"/>
    <w:rsid w:val="00C631EC"/>
    <w:rsid w:val="00CA0E6E"/>
    <w:rsid w:val="00CB35C1"/>
    <w:rsid w:val="00CC519E"/>
    <w:rsid w:val="00CE1537"/>
    <w:rsid w:val="00D34D58"/>
    <w:rsid w:val="00D37FFA"/>
    <w:rsid w:val="00D605ED"/>
    <w:rsid w:val="00D60B6E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2016-11-10T17:29:00Z</cp:lastPrinted>
  <dcterms:created xsi:type="dcterms:W3CDTF">2025-07-06T18:32:00Z</dcterms:created>
  <dcterms:modified xsi:type="dcterms:W3CDTF">2025-07-06T18:32:00Z</dcterms:modified>
</cp:coreProperties>
</file>