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9E3724">
        <w:rPr>
          <w:lang w:val="es-AR"/>
        </w:rPr>
        <w:t>259</w:t>
      </w:r>
      <w:r w:rsidR="00BF22AD">
        <w:rPr>
          <w:lang w:val="es-AR"/>
        </w:rPr>
        <w:t>/</w:t>
      </w:r>
      <w:r w:rsidR="00AB3EBA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AB3EBA">
        <w:rPr>
          <w:rFonts w:ascii="Arial" w:hAnsi="Arial" w:cs="Arial"/>
          <w:snapToGrid/>
          <w:sz w:val="24"/>
          <w:lang w:val="es-ES"/>
        </w:rPr>
        <w:t>31 de diciembre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2B18A4">
        <w:rPr>
          <w:rFonts w:ascii="Arial" w:hAnsi="Arial" w:cs="Arial"/>
          <w:snapToGrid/>
          <w:sz w:val="24"/>
          <w:lang w:val="es-ES"/>
        </w:rPr>
        <w:t>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B9519C">
        <w:rPr>
          <w:rFonts w:ascii="Arial" w:hAnsi="Arial" w:cs="Arial"/>
          <w:snapToGrid/>
          <w:sz w:val="24"/>
          <w:lang w:val="es-ES"/>
        </w:rPr>
        <w:t xml:space="preserve">vencimiento de la </w:t>
      </w:r>
      <w:r w:rsidR="00AB3EBA">
        <w:rPr>
          <w:rFonts w:ascii="Arial" w:hAnsi="Arial" w:cs="Arial"/>
          <w:snapToGrid/>
          <w:sz w:val="24"/>
          <w:lang w:val="es-ES"/>
        </w:rPr>
        <w:t xml:space="preserve">prórroga de </w:t>
      </w:r>
      <w:r w:rsidR="00B9519C">
        <w:rPr>
          <w:rFonts w:ascii="Arial" w:hAnsi="Arial" w:cs="Arial"/>
          <w:snapToGrid/>
          <w:sz w:val="24"/>
          <w:lang w:val="es-ES"/>
        </w:rPr>
        <w:t>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2B18A4">
        <w:rPr>
          <w:rFonts w:ascii="Arial" w:hAnsi="Arial" w:cs="Arial"/>
          <w:snapToGrid/>
          <w:sz w:val="24"/>
          <w:lang w:val="es-ES"/>
        </w:rPr>
        <w:t>el Sr. Kevin Eloy Soulier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2B18A4">
        <w:rPr>
          <w:rFonts w:ascii="Arial" w:hAnsi="Arial"/>
          <w:bCs/>
          <w:i/>
          <w:iCs/>
          <w:snapToGrid/>
          <w:sz w:val="24"/>
          <w:lang w:val="es-ES" w:eastAsia="en-US"/>
        </w:rPr>
        <w:t>Tecnología de Programación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AB3EBA">
        <w:rPr>
          <w:rFonts w:ascii="Arial" w:hAnsi="Arial" w:cs="Arial"/>
          <w:b/>
          <w:bCs/>
          <w:snapToGrid/>
          <w:sz w:val="24"/>
          <w:lang w:val="es-AR" w:eastAsia="en-US"/>
        </w:rPr>
        <w:t>13</w:t>
      </w:r>
      <w:r w:rsidR="00F37AF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diciembre</w:t>
      </w:r>
      <w:r w:rsidR="00AB3EBA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2016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del</w:t>
      </w:r>
      <w:r w:rsidR="002B18A4">
        <w:rPr>
          <w:rFonts w:ascii="Arial" w:hAnsi="Arial" w:cs="Arial"/>
          <w:b/>
          <w:snapToGrid/>
          <w:sz w:val="24"/>
          <w:lang w:val="es-ES_tradnl"/>
        </w:rPr>
        <w:t xml:space="preserve"> Sr. Kevin Eloy SOULIER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8064CB">
        <w:rPr>
          <w:rFonts w:ascii="Arial" w:hAnsi="Arial" w:cs="Arial"/>
          <w:b/>
          <w:snapToGrid/>
          <w:sz w:val="24"/>
          <w:lang w:val="es-ES_tradnl"/>
        </w:rPr>
        <w:t>Leg.</w:t>
      </w:r>
      <w:r w:rsidR="002B18A4">
        <w:rPr>
          <w:rFonts w:ascii="Arial" w:hAnsi="Arial" w:cs="Arial"/>
          <w:b/>
          <w:snapToGrid/>
          <w:sz w:val="24"/>
          <w:lang w:val="es-ES_tradnl"/>
        </w:rPr>
        <w:t xml:space="preserve"> 13944 *Cargo de planta 27022083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2B18A4">
        <w:rPr>
          <w:rFonts w:ascii="Arial" w:hAnsi="Arial" w:cs="Arial"/>
          <w:snapToGrid/>
          <w:sz w:val="24"/>
          <w:lang w:val="es-ES_tradnl"/>
        </w:rPr>
        <w:t>Programación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2B18A4">
        <w:rPr>
          <w:rFonts w:ascii="Arial" w:hAnsi="Arial" w:cs="Arial"/>
          <w:b/>
          <w:snapToGrid/>
          <w:sz w:val="24"/>
          <w:lang w:val="es-ES_tradnl"/>
        </w:rPr>
        <w:t>Tecnología de Programación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2B18A4">
        <w:rPr>
          <w:rFonts w:ascii="Arial" w:hAnsi="Arial" w:cs="Arial"/>
          <w:b/>
          <w:snapToGrid/>
          <w:sz w:val="24"/>
          <w:lang w:val="es-ES_tradnl"/>
        </w:rPr>
        <w:t>Cód. 7951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EB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="00583B2A"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AB3EBA">
        <w:rPr>
          <w:rFonts w:ascii="Arial" w:hAnsi="Arial" w:cs="Arial"/>
          <w:snapToGrid/>
          <w:sz w:val="24"/>
          <w:lang w:val="es-ES_tradnl" w:eastAsia="en-US"/>
        </w:rPr>
        <w:t>enero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AB3EBA">
        <w:rPr>
          <w:rFonts w:ascii="Arial" w:hAnsi="Arial" w:cs="Arial"/>
          <w:snapToGrid/>
          <w:sz w:val="24"/>
          <w:lang w:val="es-AR"/>
        </w:rPr>
        <w:t>marzo de 2017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64CB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E3724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3EB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1644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2025-07-06T18:34:00Z</dcterms:created>
  <dcterms:modified xsi:type="dcterms:W3CDTF">2025-07-06T18:34:00Z</dcterms:modified>
</cp:coreProperties>
</file>