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8210E4">
        <w:rPr>
          <w:lang w:val="es-AR"/>
        </w:rPr>
        <w:t>009</w:t>
      </w:r>
      <w:r w:rsidR="00BF22AD">
        <w:rPr>
          <w:lang w:val="es-AR"/>
        </w:rPr>
        <w:t>/</w:t>
      </w:r>
      <w:r w:rsidR="00957C67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957C67">
        <w:rPr>
          <w:rFonts w:ascii="Arial" w:hAnsi="Arial" w:cs="Arial"/>
          <w:snapToGrid/>
          <w:sz w:val="24"/>
          <w:lang w:val="es-ES"/>
        </w:rPr>
        <w:t>31 de marzo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957C67">
        <w:rPr>
          <w:rFonts w:ascii="Arial" w:hAnsi="Arial" w:cs="Arial"/>
          <w:snapToGrid/>
          <w:sz w:val="24"/>
          <w:lang w:val="es-ES"/>
        </w:rPr>
        <w:t>de 2017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957C67">
        <w:rPr>
          <w:rFonts w:ascii="Arial" w:hAnsi="Arial" w:cs="Arial"/>
          <w:snapToGrid/>
          <w:sz w:val="24"/>
          <w:lang w:val="es-ES"/>
        </w:rPr>
        <w:t>vencimiento de la</w:t>
      </w:r>
      <w:r w:rsidR="00AB3EBA">
        <w:rPr>
          <w:rFonts w:ascii="Arial" w:hAnsi="Arial" w:cs="Arial"/>
          <w:snapToGrid/>
          <w:sz w:val="24"/>
          <w:lang w:val="es-ES"/>
        </w:rPr>
        <w:t xml:space="preserve"> </w:t>
      </w:r>
      <w:r w:rsidR="00B9519C">
        <w:rPr>
          <w:rFonts w:ascii="Arial" w:hAnsi="Arial" w:cs="Arial"/>
          <w:snapToGrid/>
          <w:sz w:val="24"/>
          <w:lang w:val="es-ES"/>
        </w:rPr>
        <w:t>desi</w:t>
      </w:r>
      <w:r w:rsidR="004A3C32">
        <w:rPr>
          <w:rFonts w:ascii="Arial" w:hAnsi="Arial" w:cs="Arial"/>
          <w:snapToGrid/>
          <w:sz w:val="24"/>
          <w:lang w:val="es-ES"/>
        </w:rPr>
        <w:t>gnación d</w:t>
      </w:r>
      <w:r w:rsidR="00957C67">
        <w:rPr>
          <w:rFonts w:ascii="Arial" w:hAnsi="Arial" w:cs="Arial"/>
          <w:snapToGrid/>
          <w:sz w:val="24"/>
          <w:lang w:val="es-ES"/>
        </w:rPr>
        <w:t>e la Srta. Virginia Inés Cardoso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957C67">
        <w:rPr>
          <w:rFonts w:ascii="Arial" w:hAnsi="Arial"/>
          <w:bCs/>
          <w:i/>
          <w:iCs/>
          <w:snapToGrid/>
          <w:sz w:val="24"/>
          <w:lang w:val="es-ES" w:eastAsia="en-US"/>
        </w:rPr>
        <w:t>Lenguajes Formales y Autómatas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957C67">
        <w:rPr>
          <w:rFonts w:ascii="Arial" w:hAnsi="Arial" w:cs="Arial"/>
          <w:b/>
          <w:bCs/>
          <w:snapToGrid/>
          <w:sz w:val="24"/>
          <w:lang w:val="es-AR" w:eastAsia="en-US"/>
        </w:rPr>
        <w:t>21 de febrero de 2017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</w:t>
      </w:r>
      <w:r w:rsidR="00957C67">
        <w:rPr>
          <w:rFonts w:ascii="Arial" w:hAnsi="Arial" w:cs="Arial"/>
          <w:snapToGrid/>
          <w:sz w:val="24"/>
          <w:lang w:val="es-ES_tradnl"/>
        </w:rPr>
        <w:t xml:space="preserve"> la </w:t>
      </w:r>
      <w:r w:rsidR="008210E4">
        <w:rPr>
          <w:rFonts w:ascii="Arial" w:hAnsi="Arial" w:cs="Arial"/>
          <w:b/>
          <w:snapToGrid/>
          <w:sz w:val="24"/>
          <w:lang w:val="es-ES_tradnl"/>
        </w:rPr>
        <w:t>Srta. María Virginia SABANDO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proofErr w:type="spellStart"/>
      <w:r w:rsidR="008064CB">
        <w:rPr>
          <w:rFonts w:ascii="Arial" w:hAnsi="Arial" w:cs="Arial"/>
          <w:b/>
          <w:snapToGrid/>
          <w:sz w:val="24"/>
          <w:lang w:val="es-ES_tradnl"/>
        </w:rPr>
        <w:t>Leg</w:t>
      </w:r>
      <w:proofErr w:type="spellEnd"/>
      <w:r w:rsidR="008064CB">
        <w:rPr>
          <w:rFonts w:ascii="Arial" w:hAnsi="Arial" w:cs="Arial"/>
          <w:b/>
          <w:snapToGrid/>
          <w:sz w:val="24"/>
          <w:lang w:val="es-ES_tradnl"/>
        </w:rPr>
        <w:t>.</w:t>
      </w:r>
      <w:r w:rsidR="008210E4">
        <w:rPr>
          <w:rFonts w:ascii="Arial" w:hAnsi="Arial" w:cs="Arial"/>
          <w:b/>
          <w:snapToGrid/>
          <w:sz w:val="24"/>
          <w:lang w:val="es-ES_tradnl"/>
        </w:rPr>
        <w:t xml:space="preserve"> 13432 *Cargo de planta 27022114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957C67">
        <w:rPr>
          <w:rFonts w:ascii="Arial" w:hAnsi="Arial" w:cs="Arial"/>
          <w:snapToGrid/>
          <w:sz w:val="24"/>
          <w:lang w:val="es-ES_tradnl"/>
        </w:rPr>
        <w:t>I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957C67">
        <w:rPr>
          <w:rFonts w:ascii="Arial" w:hAnsi="Arial" w:cs="Arial"/>
          <w:snapToGrid/>
          <w:sz w:val="24"/>
          <w:lang w:val="es-ES_tradnl"/>
        </w:rPr>
        <w:t>Teoría de Ciencias de la Computación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957C67">
        <w:rPr>
          <w:rFonts w:ascii="Arial" w:hAnsi="Arial" w:cs="Arial"/>
          <w:b/>
          <w:snapToGrid/>
          <w:sz w:val="24"/>
          <w:lang w:val="es-ES_tradnl"/>
        </w:rPr>
        <w:t>Lenguajes Formales y Autómatas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957C67">
        <w:rPr>
          <w:rFonts w:ascii="Arial" w:hAnsi="Arial" w:cs="Arial"/>
          <w:b/>
          <w:snapToGrid/>
          <w:sz w:val="24"/>
          <w:lang w:val="es-ES_tradnl"/>
        </w:rPr>
        <w:t>Cód. 7791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EB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="00583B2A"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957C67">
        <w:rPr>
          <w:rFonts w:ascii="Arial" w:hAnsi="Arial" w:cs="Arial"/>
          <w:snapToGrid/>
          <w:sz w:val="24"/>
          <w:lang w:val="es-ES_tradnl" w:eastAsia="en-US"/>
        </w:rPr>
        <w:t>abril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F17769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F17769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F17769" w:rsidRPr="00F17769">
        <w:rPr>
          <w:rFonts w:ascii="Arial" w:hAnsi="Arial" w:cs="Arial"/>
          <w:snapToGrid/>
          <w:sz w:val="24"/>
          <w:lang w:val="es-AR"/>
        </w:rPr>
        <w:t>marzo de 2018</w:t>
      </w:r>
      <w:r w:rsidRPr="00F17769">
        <w:rPr>
          <w:rFonts w:ascii="Arial" w:hAnsi="Arial" w:cs="Arial"/>
          <w:snapToGrid/>
          <w:sz w:val="24"/>
          <w:lang w:val="es-AR"/>
        </w:rPr>
        <w:t xml:space="preserve"> </w:t>
      </w:r>
      <w:r w:rsidRPr="00F17769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F17769">
        <w:rPr>
          <w:rFonts w:ascii="Arial" w:hAnsi="Arial" w:cs="Arial"/>
          <w:snapToGrid/>
          <w:sz w:val="24"/>
          <w:lang w:val="es-AR"/>
        </w:rPr>
        <w:t xml:space="preserve"> </w:t>
      </w:r>
      <w:r w:rsidRPr="00F17769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18A4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E0136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7F1C49"/>
    <w:rsid w:val="008064CB"/>
    <w:rsid w:val="00807AC4"/>
    <w:rsid w:val="008210E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57C67"/>
    <w:rsid w:val="00976E2D"/>
    <w:rsid w:val="00996A6F"/>
    <w:rsid w:val="009C389B"/>
    <w:rsid w:val="009E3608"/>
    <w:rsid w:val="009E3724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3EB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17769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2025-07-06T18:37:00Z</dcterms:created>
  <dcterms:modified xsi:type="dcterms:W3CDTF">2025-07-06T18:37:00Z</dcterms:modified>
</cp:coreProperties>
</file>