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24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</w:t>
      </w:r>
      <w:r w:rsidR="00CC22DE">
        <w:rPr>
          <w:rFonts w:ascii="Arial" w:hAnsi="Arial" w:cs="Arial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se dicta para alumnos </w:t>
      </w: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de 1º año 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>de las carreras Licenciatura en Computación, Ingeniería en Computación e Ingeniería en Sistemas de Información; y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Default="009C66B9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mencionada materia no tiene designado en el presente cuatrimestre un Asistente de Docencia que </w:t>
      </w:r>
      <w:r w:rsidRPr="00B205D5">
        <w:rPr>
          <w:rFonts w:ascii="Arial" w:hAnsi="Arial" w:cs="Arial"/>
          <w:color w:val="000000"/>
          <w:sz w:val="24"/>
          <w:szCs w:val="24"/>
        </w:rPr>
        <w:t>supervise el desarrollo de las clases prácticas</w:t>
      </w:r>
      <w:r>
        <w:rPr>
          <w:rFonts w:ascii="Arial" w:hAnsi="Arial" w:cs="Arial"/>
          <w:color w:val="000000"/>
          <w:sz w:val="24"/>
          <w:szCs w:val="24"/>
        </w:rPr>
        <w:t xml:space="preserve">; </w:t>
      </w:r>
    </w:p>
    <w:p w:rsidR="00B205D5" w:rsidRPr="00B205D5" w:rsidRDefault="00B205D5" w:rsidP="009C66B9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la Lic. Natalia Nill es Ayudante de Docencia A con dedicación simple en la asignatura </w:t>
      </w:r>
      <w:r w:rsidR="00CC22DE">
        <w:rPr>
          <w:rFonts w:ascii="Arial" w:hAnsi="Arial" w:cs="Arial"/>
          <w:color w:val="auto"/>
          <w:sz w:val="24"/>
          <w:szCs w:val="24"/>
          <w:lang w:val="es-AR" w:eastAsia="es-AR"/>
        </w:rPr>
        <w:t>Introducción a la Programación Orientada a Objetos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 cumplir funciones de </w:t>
      </w:r>
      <w:r w:rsidRPr="00B205D5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Asistente de Docencia durante dicho período;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Que por resolución </w:t>
      </w:r>
      <w:r w:rsidRPr="00D42787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CSU-</w:t>
      </w:r>
      <w:r w:rsidR="00D42787" w:rsidRPr="00D42787">
        <w:rPr>
          <w:rFonts w:ascii="Arial" w:hAnsi="Arial" w:cs="Arial"/>
          <w:color w:val="auto"/>
          <w:sz w:val="24"/>
          <w:szCs w:val="24"/>
          <w:lang w:val="es-ES_tradnl" w:eastAsia="es-AR"/>
        </w:rPr>
        <w:t>735/16</w:t>
      </w:r>
      <w:r w:rsidRPr="00D42787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se crearon los cargos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para cubrir temporariamente las demandas docentes que requieran el dictado de las carreras de </w:t>
      </w:r>
      <w:r w:rsidR="00D42787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>la UNS durante el ejercicio 2017</w:t>
      </w:r>
      <w:r w:rsidRPr="00B205D5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; 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su reunión de fecha 07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marzo de 2017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a la 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Natalia Noelia NILL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Leg. 9482)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I, Disciplina: Programación,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 w:rsidR="00CC22DE">
        <w:rPr>
          <w:rFonts w:ascii="Arial" w:hAnsi="Arial" w:cs="Arial"/>
          <w:b/>
          <w:color w:val="auto"/>
          <w:sz w:val="24"/>
          <w:lang w:val="es-ES_tradnl"/>
        </w:rPr>
        <w:t>Introducción a la Programación Orientada a Objetos” (Cód. 7713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 w:rsidR="00A84F43">
        <w:rPr>
          <w:rFonts w:ascii="Arial" w:hAnsi="Arial"/>
          <w:color w:val="auto"/>
          <w:sz w:val="24"/>
          <w:szCs w:val="24"/>
          <w:lang w:val="es-AR" w:eastAsia="es-ES"/>
        </w:rPr>
        <w:t>putación, desde el 13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354C18">
        <w:rPr>
          <w:rFonts w:ascii="Arial" w:hAnsi="Arial"/>
          <w:color w:val="auto"/>
          <w:sz w:val="24"/>
          <w:szCs w:val="24"/>
          <w:lang w:val="es-AR" w:eastAsia="es-ES"/>
        </w:rPr>
        <w:t xml:space="preserve">marzo y hasta el </w:t>
      </w:r>
      <w:r w:rsidR="009C66B9">
        <w:rPr>
          <w:rFonts w:ascii="Arial" w:hAnsi="Arial"/>
          <w:color w:val="auto"/>
          <w:sz w:val="24"/>
          <w:szCs w:val="24"/>
          <w:lang w:val="es-AR" w:eastAsia="es-ES"/>
        </w:rPr>
        <w:t>10</w:t>
      </w:r>
      <w:r w:rsidR="00A84F43">
        <w:rPr>
          <w:rFonts w:ascii="Arial" w:hAnsi="Arial"/>
          <w:color w:val="auto"/>
          <w:sz w:val="24"/>
          <w:szCs w:val="24"/>
          <w:lang w:val="es-AR" w:eastAsia="es-ES"/>
        </w:rPr>
        <w:t xml:space="preserve"> de julio de 2017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asignación mencionada será erogada utilizando los </w:t>
      </w:r>
      <w:r w:rsidRPr="00D42787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fondos dos emergentes de la resolución </w:t>
      </w:r>
      <w:r w:rsidR="00D42787" w:rsidRPr="00D42787">
        <w:rPr>
          <w:rFonts w:ascii="Arial" w:hAnsi="Arial" w:cs="Arial"/>
          <w:color w:val="auto"/>
          <w:sz w:val="24"/>
          <w:szCs w:val="24"/>
          <w:lang w:val="es-AR" w:eastAsia="es-ES"/>
        </w:rPr>
        <w:t>CSU-735/16</w:t>
      </w:r>
      <w:r w:rsidRPr="00D42787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val="es-AR" w:eastAsia="es-ES"/>
        </w:rPr>
      </w:pPr>
    </w:p>
    <w:p w:rsidR="0014123D" w:rsidRPr="002D7509" w:rsidRDefault="00B205D5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B205D5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-----------------------------------------</w:t>
      </w:r>
      <w:r w:rsidRPr="00B205D5">
        <w:rPr>
          <w:rFonts w:ascii="Arial" w:hAnsi="Arial" w:cs="Arial"/>
          <w:color w:val="auto"/>
          <w:sz w:val="24"/>
          <w:szCs w:val="24"/>
          <w:lang w:val="es-AR" w:eastAsia="es-ES"/>
        </w:rPr>
        <w:t>--</w:t>
      </w:r>
      <w:r w:rsidR="002D7509" w:rsidRPr="002D7509">
        <w:rPr>
          <w:rFonts w:ascii="Arial" w:hAnsi="Arial"/>
          <w:color w:val="auto"/>
          <w:sz w:val="24"/>
          <w:lang w:val="es-ES_tradnl" w:eastAsia="es-ES"/>
        </w:rPr>
        <w:t>-</w:t>
      </w: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A003F0"/>
    <w:rsid w:val="00A046CE"/>
    <w:rsid w:val="00A12D9E"/>
    <w:rsid w:val="00A142AA"/>
    <w:rsid w:val="00A25227"/>
    <w:rsid w:val="00A3364D"/>
    <w:rsid w:val="00A3510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2025-07-06T18:38:00Z</dcterms:created>
  <dcterms:modified xsi:type="dcterms:W3CDTF">2025-07-06T18:38:00Z</dcterms:modified>
</cp:coreProperties>
</file>