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E3FED">
        <w:rPr>
          <w:lang w:val="es-AR"/>
        </w:rPr>
        <w:t>034</w:t>
      </w:r>
      <w:r w:rsidR="00BF22AD">
        <w:rPr>
          <w:lang w:val="es-AR"/>
        </w:rPr>
        <w:t>/</w:t>
      </w:r>
      <w:r w:rsidR="00957C67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C33E61">
        <w:rPr>
          <w:rFonts w:ascii="Arial" w:hAnsi="Arial" w:cs="Arial"/>
          <w:snapToGrid/>
          <w:sz w:val="24"/>
          <w:lang w:val="es-ES"/>
        </w:rPr>
        <w:t>14 de abril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957C67">
        <w:rPr>
          <w:rFonts w:ascii="Arial" w:hAnsi="Arial" w:cs="Arial"/>
          <w:snapToGrid/>
          <w:sz w:val="24"/>
          <w:lang w:val="es-ES"/>
        </w:rPr>
        <w:t>de 2017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957C67">
        <w:rPr>
          <w:rFonts w:ascii="Arial" w:hAnsi="Arial" w:cs="Arial"/>
          <w:snapToGrid/>
          <w:sz w:val="24"/>
          <w:lang w:val="es-ES"/>
        </w:rPr>
        <w:t>vencimiento de la</w:t>
      </w:r>
      <w:r w:rsidR="00AB3EBA">
        <w:rPr>
          <w:rFonts w:ascii="Arial" w:hAnsi="Arial" w:cs="Arial"/>
          <w:snapToGrid/>
          <w:sz w:val="24"/>
          <w:lang w:val="es-ES"/>
        </w:rPr>
        <w:t xml:space="preserve"> </w:t>
      </w:r>
      <w:r w:rsidR="00B9519C">
        <w:rPr>
          <w:rFonts w:ascii="Arial" w:hAnsi="Arial" w:cs="Arial"/>
          <w:snapToGrid/>
          <w:sz w:val="24"/>
          <w:lang w:val="es-ES"/>
        </w:rPr>
        <w:t>desi</w:t>
      </w:r>
      <w:r w:rsidR="00C33E61">
        <w:rPr>
          <w:rFonts w:ascii="Arial" w:hAnsi="Arial" w:cs="Arial"/>
          <w:snapToGrid/>
          <w:sz w:val="24"/>
          <w:lang w:val="es-ES"/>
        </w:rPr>
        <w:t>gnac</w:t>
      </w:r>
      <w:r w:rsidR="002926E7">
        <w:rPr>
          <w:rFonts w:ascii="Arial" w:hAnsi="Arial" w:cs="Arial"/>
          <w:snapToGrid/>
          <w:sz w:val="24"/>
          <w:lang w:val="es-ES"/>
        </w:rPr>
        <w:t>ión del Sr. Gonzalo E. Arró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2926E7">
        <w:rPr>
          <w:rFonts w:ascii="Arial" w:hAnsi="Arial"/>
          <w:bCs/>
          <w:i/>
          <w:iCs/>
          <w:snapToGrid/>
          <w:sz w:val="24"/>
          <w:lang w:val="es-ES" w:eastAsia="en-US"/>
        </w:rPr>
        <w:t>Estructuras de Datos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C33E61">
        <w:rPr>
          <w:rFonts w:ascii="Arial" w:hAnsi="Arial" w:cs="Arial"/>
          <w:b/>
          <w:bCs/>
          <w:snapToGrid/>
          <w:sz w:val="24"/>
          <w:lang w:val="es-AR" w:eastAsia="en-US"/>
        </w:rPr>
        <w:t>07 de marzo</w:t>
      </w:r>
      <w:r w:rsidR="00957C6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</w:t>
      </w:r>
      <w:r w:rsidR="00C33E61">
        <w:rPr>
          <w:rFonts w:ascii="Arial" w:hAnsi="Arial" w:cs="Arial"/>
          <w:snapToGrid/>
          <w:sz w:val="24"/>
          <w:lang w:val="es-ES_tradnl"/>
        </w:rPr>
        <w:t xml:space="preserve">l </w:t>
      </w:r>
      <w:r w:rsidR="00C33E61" w:rsidRPr="00C33E61">
        <w:rPr>
          <w:rFonts w:ascii="Arial" w:hAnsi="Arial" w:cs="Arial"/>
          <w:b/>
          <w:snapToGrid/>
          <w:sz w:val="24"/>
          <w:lang w:val="es-ES_tradnl"/>
        </w:rPr>
        <w:t xml:space="preserve">Sr. </w:t>
      </w:r>
      <w:r w:rsidR="002926E7">
        <w:rPr>
          <w:rFonts w:ascii="Arial" w:hAnsi="Arial" w:cs="Arial"/>
          <w:b/>
          <w:snapToGrid/>
          <w:sz w:val="24"/>
          <w:lang w:val="es-ES_tradnl"/>
        </w:rPr>
        <w:t>Gonzalo Ezequiel ARRÓ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8064CB">
        <w:rPr>
          <w:rFonts w:ascii="Arial" w:hAnsi="Arial" w:cs="Arial"/>
          <w:b/>
          <w:snapToGrid/>
          <w:sz w:val="24"/>
          <w:lang w:val="es-ES_tradnl"/>
        </w:rPr>
        <w:t>Leg.</w:t>
      </w:r>
      <w:r w:rsidR="002926E7">
        <w:rPr>
          <w:rFonts w:ascii="Arial" w:hAnsi="Arial" w:cs="Arial"/>
          <w:b/>
          <w:snapToGrid/>
          <w:sz w:val="24"/>
          <w:lang w:val="es-ES_tradnl"/>
        </w:rPr>
        <w:t xml:space="preserve"> 14268 *Cargo de planta 27022059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BB04C0"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C33E61"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2926E7">
        <w:rPr>
          <w:rFonts w:ascii="Arial" w:hAnsi="Arial" w:cs="Arial"/>
          <w:b/>
          <w:snapToGrid/>
          <w:sz w:val="24"/>
          <w:lang w:val="es-ES_tradnl"/>
        </w:rPr>
        <w:t>Estructuras de Datos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2926E7">
        <w:rPr>
          <w:rFonts w:ascii="Arial" w:hAnsi="Arial" w:cs="Arial"/>
          <w:b/>
          <w:snapToGrid/>
          <w:sz w:val="24"/>
          <w:lang w:val="es-ES_tradnl"/>
        </w:rPr>
        <w:t>Cód. 7655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EB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="00C33E61">
        <w:rPr>
          <w:rFonts w:ascii="Arial" w:hAnsi="Arial" w:cs="Arial"/>
          <w:snapToGrid/>
          <w:sz w:val="24"/>
          <w:lang w:val="es-ES_tradnl" w:eastAsia="en-US"/>
        </w:rPr>
        <w:t>, a partir del 15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957C67">
        <w:rPr>
          <w:rFonts w:ascii="Arial" w:hAnsi="Arial" w:cs="Arial"/>
          <w:snapToGrid/>
          <w:sz w:val="24"/>
          <w:lang w:val="es-ES_tradnl" w:eastAsia="en-US"/>
        </w:rPr>
        <w:t>abril</w:t>
      </w:r>
      <w:r w:rsidR="008064CB"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="00D56E93">
        <w:rPr>
          <w:rFonts w:ascii="Arial" w:hAnsi="Arial" w:cs="Arial"/>
          <w:snapToGrid/>
          <w:sz w:val="24"/>
          <w:lang w:val="es-ES_tradnl" w:eastAsia="en-US"/>
        </w:rPr>
        <w:t xml:space="preserve">de 2017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A7719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AA7719" w:rsidRPr="00AA7719">
        <w:rPr>
          <w:rFonts w:ascii="Arial" w:hAnsi="Arial" w:cs="Arial"/>
          <w:snapToGrid/>
          <w:sz w:val="24"/>
          <w:lang w:val="es-AR"/>
        </w:rPr>
        <w:t>marzo de 2018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C313D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26E7"/>
    <w:rsid w:val="0029482E"/>
    <w:rsid w:val="002B18A4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7F1C49"/>
    <w:rsid w:val="008064CB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57C67"/>
    <w:rsid w:val="00976E2D"/>
    <w:rsid w:val="00996A6F"/>
    <w:rsid w:val="009C389B"/>
    <w:rsid w:val="009E3608"/>
    <w:rsid w:val="009E3724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A7719"/>
    <w:rsid w:val="00AB3EB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33E61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CE3FED"/>
    <w:rsid w:val="00D34D58"/>
    <w:rsid w:val="00D37FFA"/>
    <w:rsid w:val="00D56E93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2025-07-06T18:38:00Z</dcterms:created>
  <dcterms:modified xsi:type="dcterms:W3CDTF">2025-07-06T18:38:00Z</dcterms:modified>
</cp:coreProperties>
</file>