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A94925">
        <w:rPr>
          <w:rFonts w:ascii="Arial" w:hAnsi="Arial"/>
          <w:b/>
          <w:color w:val="auto"/>
          <w:sz w:val="24"/>
          <w:lang w:val="es-ES_tradnl" w:eastAsia="es-ES"/>
        </w:rPr>
        <w:t xml:space="preserve"> CDCIC-052/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7260FD" w:rsidRPr="007260FD" w:rsidRDefault="007260FD" w:rsidP="007260FD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260FD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A94925" w:rsidRPr="00A94925" w:rsidRDefault="00A94925" w:rsidP="00A94925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>La restructuración ap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robada por resolución CDCIC-218/16</w:t>
      </w: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 xml:space="preserve"> mediante la cual se crea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n dos </w:t>
      </w: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>cargo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s de Asistente de Docencia</w:t>
      </w:r>
      <w:r w:rsidRPr="00A9492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simple; y </w:t>
      </w:r>
    </w:p>
    <w:p w:rsidR="007260FD" w:rsidRPr="00A94925" w:rsidRDefault="007260FD" w:rsidP="007260FD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</w:p>
    <w:p w:rsidR="007260FD" w:rsidRPr="007260FD" w:rsidRDefault="007260FD" w:rsidP="007260FD">
      <w:pPr>
        <w:jc w:val="both"/>
        <w:rPr>
          <w:rFonts w:ascii="Arial" w:hAnsi="Arial"/>
          <w:color w:val="auto"/>
          <w:sz w:val="24"/>
          <w:szCs w:val="24"/>
          <w:lang w:val="es-ES_tradnl"/>
        </w:rPr>
      </w:pPr>
    </w:p>
    <w:p w:rsidR="007260FD" w:rsidRPr="007260FD" w:rsidRDefault="007260FD" w:rsidP="007260FD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7260FD">
        <w:rPr>
          <w:rFonts w:ascii="Arial" w:hAnsi="Arial" w:cs="Arial"/>
          <w:b/>
          <w:smallCaps/>
          <w:color w:val="auto"/>
          <w:sz w:val="24"/>
          <w:szCs w:val="24"/>
        </w:rPr>
        <w:t>CONSIDERANDO:</w:t>
      </w:r>
      <w:r w:rsidRPr="007260FD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260FD" w:rsidRPr="007260FD" w:rsidRDefault="007260FD" w:rsidP="007260FD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7260FD" w:rsidRPr="007260FD" w:rsidRDefault="00C70D1A" w:rsidP="00C70D1A">
      <w:pPr>
        <w:ind w:firstLine="709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>
        <w:rPr>
          <w:rFonts w:ascii="Arial" w:hAnsi="Arial" w:cs="Arial"/>
          <w:color w:val="auto"/>
          <w:sz w:val="24"/>
          <w:szCs w:val="24"/>
          <w:lang w:val="es-AR"/>
        </w:rPr>
        <w:t xml:space="preserve">Que es necesario bloquear uno de esos cargos con el objetivo de </w:t>
      </w:r>
      <w:r w:rsidR="007260FD" w:rsidRPr="007260FD">
        <w:rPr>
          <w:rFonts w:ascii="Arial" w:hAnsi="Arial" w:cs="Arial"/>
          <w:color w:val="auto"/>
          <w:sz w:val="24"/>
          <w:szCs w:val="24"/>
          <w:lang w:val="es-AR"/>
        </w:rPr>
        <w:t>realizar asignaciones complementarias y contratos</w:t>
      </w:r>
      <w:r w:rsidR="007260FD" w:rsidRPr="007260FD">
        <w:rPr>
          <w:rFonts w:ascii="Arial" w:hAnsi="Arial" w:cs="Arial"/>
          <w:color w:val="auto"/>
          <w:sz w:val="24"/>
          <w:szCs w:val="24"/>
          <w:lang w:val="es-ES_tradnl"/>
        </w:rPr>
        <w:t xml:space="preserve"> a fin de cubrir las necesidades docentes que surjan en el presente año;</w:t>
      </w:r>
    </w:p>
    <w:p w:rsidR="007260FD" w:rsidRPr="007260FD" w:rsidRDefault="007260FD" w:rsidP="007260FD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7260FD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7260FD" w:rsidRPr="007260FD" w:rsidRDefault="007260FD" w:rsidP="00726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7260FD">
        <w:rPr>
          <w:rFonts w:ascii="Times New Roman" w:hAnsi="Times New Roman"/>
          <w:color w:val="auto"/>
          <w:sz w:val="24"/>
          <w:szCs w:val="24"/>
        </w:rPr>
        <w:tab/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C70D1A">
        <w:rPr>
          <w:rFonts w:ascii="Arial" w:hAnsi="Arial"/>
          <w:b/>
          <w:color w:val="auto"/>
          <w:sz w:val="24"/>
          <w:szCs w:val="24"/>
          <w:lang w:val="es-AR"/>
        </w:rPr>
        <w:t>21</w:t>
      </w:r>
      <w:r w:rsidR="00A94925">
        <w:rPr>
          <w:rFonts w:ascii="Arial" w:hAnsi="Arial"/>
          <w:b/>
          <w:color w:val="auto"/>
          <w:sz w:val="24"/>
          <w:szCs w:val="24"/>
          <w:lang w:val="es-AR"/>
        </w:rPr>
        <w:t xml:space="preserve"> de marzo</w:t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de 201</w:t>
      </w:r>
      <w:r>
        <w:rPr>
          <w:rFonts w:ascii="Arial" w:hAnsi="Arial"/>
          <w:b/>
          <w:color w:val="auto"/>
          <w:sz w:val="24"/>
          <w:szCs w:val="24"/>
          <w:lang w:val="es-AR"/>
        </w:rPr>
        <w:t>7</w:t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 </w:t>
      </w:r>
    </w:p>
    <w:p w:rsidR="007260FD" w:rsidRPr="007260FD" w:rsidRDefault="007260FD" w:rsidP="00726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7260FD" w:rsidRPr="007260FD" w:rsidRDefault="007260FD" w:rsidP="007260FD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7260FD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7260FD" w:rsidRPr="007260FD" w:rsidRDefault="007260FD" w:rsidP="007260FD">
      <w:pPr>
        <w:spacing w:line="260" w:lineRule="exact"/>
        <w:rPr>
          <w:rFonts w:ascii="Times New Roman" w:hAnsi="Times New Roman"/>
          <w:color w:val="auto"/>
          <w:sz w:val="24"/>
          <w:szCs w:val="24"/>
        </w:rPr>
      </w:pP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C70D1A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C70D1A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C70D1A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C70D1A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A94925" w:rsidRPr="00C70D1A">
        <w:rPr>
          <w:rFonts w:ascii="Arial" w:hAnsi="Arial" w:cs="Arial"/>
          <w:color w:val="000000"/>
          <w:sz w:val="24"/>
          <w:szCs w:val="24"/>
          <w:lang w:val="es-ES_tradnl"/>
        </w:rPr>
        <w:t>Asistente</w:t>
      </w:r>
      <w:r w:rsidRPr="00C70D1A">
        <w:rPr>
          <w:rFonts w:ascii="Arial" w:hAnsi="Arial" w:cs="Arial"/>
          <w:color w:val="000000"/>
          <w:sz w:val="24"/>
          <w:szCs w:val="24"/>
          <w:lang w:val="es-ES_tradnl"/>
        </w:rPr>
        <w:t xml:space="preserve"> de Docencia  con dedicación simple </w:t>
      </w:r>
      <w:r w:rsidRPr="00C70D1A">
        <w:rPr>
          <w:rFonts w:ascii="Arial" w:hAnsi="Arial"/>
          <w:color w:val="000000"/>
          <w:sz w:val="24"/>
          <w:szCs w:val="24"/>
          <w:lang w:val="es-AR"/>
        </w:rPr>
        <w:t xml:space="preserve">(Cargo de Planta </w:t>
      </w:r>
      <w:r w:rsidR="00A94925" w:rsidRPr="00C70D1A">
        <w:rPr>
          <w:rFonts w:ascii="Arial" w:hAnsi="Arial"/>
          <w:color w:val="000000"/>
          <w:sz w:val="24"/>
          <w:szCs w:val="24"/>
          <w:lang w:val="es-AR"/>
        </w:rPr>
        <w:t>27028954</w:t>
      </w:r>
      <w:r w:rsidRPr="00C70D1A">
        <w:rPr>
          <w:rFonts w:ascii="Arial" w:hAnsi="Arial"/>
          <w:color w:val="000000"/>
          <w:sz w:val="24"/>
          <w:szCs w:val="24"/>
          <w:lang w:val="es-ES_tradnl"/>
        </w:rPr>
        <w:t xml:space="preserve">) </w:t>
      </w:r>
      <w:r w:rsidR="00A94925" w:rsidRPr="00C70D1A">
        <w:rPr>
          <w:rFonts w:ascii="Arial" w:hAnsi="Arial"/>
          <w:color w:val="auto"/>
          <w:sz w:val="24"/>
          <w:szCs w:val="24"/>
          <w:lang w:val="es-AR"/>
        </w:rPr>
        <w:t>resultante de la reestructuración aprobada por res. CDCIC-218/16</w:t>
      </w:r>
      <w:r w:rsidRPr="00C70D1A">
        <w:rPr>
          <w:rFonts w:ascii="Arial" w:hAnsi="Arial"/>
          <w:color w:val="000000"/>
          <w:sz w:val="24"/>
          <w:szCs w:val="24"/>
          <w:lang w:val="es-ES_tradnl"/>
        </w:rPr>
        <w:t xml:space="preserve">, </w:t>
      </w:r>
      <w:r w:rsidR="00C70D1A" w:rsidRPr="00C70D1A">
        <w:rPr>
          <w:rFonts w:ascii="Arial" w:hAnsi="Arial"/>
          <w:color w:val="000000"/>
          <w:sz w:val="24"/>
          <w:szCs w:val="24"/>
          <w:lang w:val="es-ES_tradnl"/>
        </w:rPr>
        <w:t>desde el 01</w:t>
      </w:r>
      <w:r w:rsidRPr="00C70D1A">
        <w:rPr>
          <w:rFonts w:ascii="Arial" w:hAnsi="Arial"/>
          <w:color w:val="000000"/>
          <w:sz w:val="24"/>
          <w:szCs w:val="24"/>
          <w:lang w:val="es-ES_tradnl"/>
        </w:rPr>
        <w:t xml:space="preserve"> de </w:t>
      </w:r>
      <w:r w:rsidR="00C70D1A" w:rsidRPr="00C70D1A">
        <w:rPr>
          <w:rFonts w:ascii="Arial" w:hAnsi="Arial"/>
          <w:color w:val="000000"/>
          <w:sz w:val="24"/>
          <w:szCs w:val="24"/>
          <w:lang w:val="es-ES_tradnl"/>
        </w:rPr>
        <w:t>abril</w:t>
      </w:r>
      <w:r w:rsidR="00FC19EC" w:rsidRPr="00C70D1A">
        <w:rPr>
          <w:rFonts w:ascii="Arial" w:hAnsi="Arial"/>
          <w:color w:val="000000"/>
          <w:sz w:val="24"/>
          <w:szCs w:val="24"/>
          <w:lang w:val="es-ES_tradnl"/>
        </w:rPr>
        <w:t xml:space="preserve"> y hasta el 31 de julio de </w:t>
      </w:r>
      <w:r w:rsidR="00E463BE" w:rsidRPr="00C70D1A">
        <w:rPr>
          <w:rFonts w:ascii="Arial" w:hAnsi="Arial"/>
          <w:color w:val="000000"/>
          <w:sz w:val="24"/>
          <w:szCs w:val="24"/>
          <w:lang w:val="es-ES_tradnl"/>
        </w:rPr>
        <w:t>2017.-</w:t>
      </w: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7260FD" w:rsidRPr="007260FD" w:rsidRDefault="007260FD" w:rsidP="007260FD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14123D" w:rsidRPr="007260FD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sectPr w:rsidR="0014123D" w:rsidRPr="007260FD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35884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260FD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03EF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4925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70D1A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463BE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C19EC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260F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7260FD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2025-07-06T18:39:00Z</dcterms:created>
  <dcterms:modified xsi:type="dcterms:W3CDTF">2025-07-06T18:39:00Z</dcterms:modified>
</cp:coreProperties>
</file>