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779F1">
        <w:rPr>
          <w:lang w:val="es-AR"/>
        </w:rPr>
        <w:t>075</w:t>
      </w:r>
      <w:r w:rsidR="00BF22AD">
        <w:rPr>
          <w:lang w:val="es-AR"/>
        </w:rPr>
        <w:t>/</w:t>
      </w:r>
      <w:r w:rsidR="00540E26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</w:t>
      </w:r>
      <w:r w:rsidR="00540E26">
        <w:rPr>
          <w:rFonts w:ascii="Arial" w:hAnsi="Arial"/>
          <w:sz w:val="24"/>
          <w:lang w:val="es-AR"/>
        </w:rPr>
        <w:t>de la Computación para cubrir dos</w:t>
      </w:r>
      <w:r w:rsidRPr="00C04C5E">
        <w:rPr>
          <w:rFonts w:ascii="Arial" w:hAnsi="Arial"/>
          <w:sz w:val="24"/>
          <w:lang w:val="es-AR"/>
        </w:rPr>
        <w:t xml:space="preserve"> cargo</w:t>
      </w:r>
      <w:r w:rsidR="00540E26">
        <w:rPr>
          <w:rFonts w:ascii="Arial" w:hAnsi="Arial"/>
          <w:sz w:val="24"/>
          <w:lang w:val="es-AR"/>
        </w:rPr>
        <w:t>s</w:t>
      </w:r>
      <w:r w:rsidRPr="00C04C5E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3745CE">
        <w:rPr>
          <w:rFonts w:ascii="Arial" w:hAnsi="Arial"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540E26">
        <w:rPr>
          <w:rFonts w:ascii="Arial" w:hAnsi="Arial"/>
          <w:sz w:val="24"/>
          <w:lang w:val="es-ES"/>
        </w:rPr>
        <w:t>3798/16</w:t>
      </w:r>
      <w:r w:rsidR="00540E26">
        <w:rPr>
          <w:rFonts w:ascii="Arial" w:hAnsi="Arial"/>
          <w:sz w:val="24"/>
          <w:lang w:val="es-AR"/>
        </w:rPr>
        <w:t>* resolución CDCIC -260/16</w:t>
      </w:r>
      <w:r w:rsidRPr="00C04C5E">
        <w:rPr>
          <w:rFonts w:ascii="Arial" w:hAnsi="Arial"/>
          <w:sz w:val="24"/>
          <w:lang w:val="es-AR"/>
        </w:rPr>
        <w:t>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3745CE">
        <w:rPr>
          <w:rFonts w:ascii="Arial" w:hAnsi="Arial"/>
          <w:sz w:val="24"/>
          <w:lang w:val="es-AR"/>
        </w:rPr>
        <w:t>vacante</w:t>
      </w:r>
      <w:r>
        <w:rPr>
          <w:rFonts w:ascii="Arial" w:hAnsi="Arial"/>
          <w:sz w:val="24"/>
          <w:lang w:val="es-AR"/>
        </w:rPr>
        <w:t xml:space="preserve"> por </w:t>
      </w:r>
      <w:r w:rsidR="00540E26">
        <w:rPr>
          <w:rFonts w:ascii="Arial" w:hAnsi="Arial"/>
          <w:sz w:val="24"/>
          <w:lang w:val="es-AR"/>
        </w:rPr>
        <w:t>vencimiento de prórroga de designación</w:t>
      </w:r>
      <w:r>
        <w:rPr>
          <w:rFonts w:ascii="Arial" w:hAnsi="Arial"/>
          <w:sz w:val="24"/>
          <w:lang w:val="es-AR"/>
        </w:rPr>
        <w:t xml:space="preserve"> de</w:t>
      </w:r>
      <w:r w:rsidR="00F0355C">
        <w:rPr>
          <w:rFonts w:ascii="Arial" w:hAnsi="Arial"/>
          <w:sz w:val="24"/>
          <w:lang w:val="es-AR"/>
        </w:rPr>
        <w:t>l Sr.</w:t>
      </w:r>
      <w:r w:rsidR="00540E26">
        <w:rPr>
          <w:rFonts w:ascii="Arial" w:hAnsi="Arial"/>
          <w:sz w:val="24"/>
          <w:lang w:val="es-AR"/>
        </w:rPr>
        <w:t xml:space="preserve"> Diego </w:t>
      </w:r>
      <w:proofErr w:type="spellStart"/>
      <w:r w:rsidR="00540E26">
        <w:rPr>
          <w:rFonts w:ascii="Arial" w:hAnsi="Arial"/>
          <w:sz w:val="24"/>
          <w:lang w:val="es-AR"/>
        </w:rPr>
        <w:t>Schwindt</w:t>
      </w:r>
      <w:proofErr w:type="spellEnd"/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proofErr w:type="spellStart"/>
      <w:r w:rsidR="00540E26">
        <w:rPr>
          <w:rFonts w:ascii="Arial" w:hAnsi="Arial"/>
          <w:bCs/>
          <w:color w:val="000000"/>
          <w:sz w:val="24"/>
          <w:lang w:val="es-ES_tradnl"/>
        </w:rPr>
        <w:t>Leg</w:t>
      </w:r>
      <w:proofErr w:type="spellEnd"/>
      <w:r w:rsidR="00540E26">
        <w:rPr>
          <w:rFonts w:ascii="Arial" w:hAnsi="Arial"/>
          <w:bCs/>
          <w:color w:val="000000"/>
          <w:sz w:val="24"/>
          <w:lang w:val="es-ES_tradnl"/>
        </w:rPr>
        <w:t>. 13015 *Cargo de Planta 27027096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>
        <w:rPr>
          <w:rFonts w:ascii="Arial" w:hAnsi="Arial"/>
          <w:sz w:val="24"/>
          <w:lang w:val="es-ES_tradnl"/>
        </w:rPr>
        <w:t xml:space="preserve">. </w:t>
      </w:r>
      <w:r w:rsidR="00540E26">
        <w:rPr>
          <w:rFonts w:ascii="Arial" w:hAnsi="Arial"/>
          <w:sz w:val="24"/>
          <w:lang w:val="es-ES_tradnl"/>
        </w:rPr>
        <w:t xml:space="preserve">Kevin E. </w:t>
      </w:r>
      <w:proofErr w:type="spellStart"/>
      <w:r w:rsidR="00540E26">
        <w:rPr>
          <w:rFonts w:ascii="Arial" w:hAnsi="Arial"/>
          <w:sz w:val="24"/>
          <w:lang w:val="es-ES_tradnl"/>
        </w:rPr>
        <w:t>Soulier</w:t>
      </w:r>
      <w:proofErr w:type="spellEnd"/>
      <w:r w:rsidR="003745CE">
        <w:rPr>
          <w:rFonts w:ascii="Arial" w:hAnsi="Arial"/>
          <w:sz w:val="24"/>
          <w:lang w:val="es-ES_tradnl"/>
        </w:rPr>
        <w:t xml:space="preserve">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0E26">
        <w:rPr>
          <w:rFonts w:ascii="Arial" w:hAnsi="Arial" w:cs="Arial"/>
          <w:b/>
          <w:bCs/>
          <w:snapToGrid/>
          <w:sz w:val="24"/>
          <w:lang w:val="es-AR" w:eastAsia="en-US"/>
        </w:rPr>
        <w:t>04 de abril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540E26">
        <w:rPr>
          <w:rFonts w:ascii="Arial" w:hAnsi="Arial"/>
          <w:b/>
          <w:sz w:val="24"/>
          <w:lang w:val="es-AR"/>
        </w:rPr>
        <w:t>Kevin Eloy SOULIER (</w:t>
      </w:r>
      <w:proofErr w:type="spellStart"/>
      <w:r w:rsidR="00540E26">
        <w:rPr>
          <w:rFonts w:ascii="Arial" w:hAnsi="Arial"/>
          <w:b/>
          <w:sz w:val="24"/>
          <w:lang w:val="es-AR"/>
        </w:rPr>
        <w:t>Leg</w:t>
      </w:r>
      <w:proofErr w:type="spellEnd"/>
      <w:r w:rsidR="00540E26">
        <w:rPr>
          <w:rFonts w:ascii="Arial" w:hAnsi="Arial"/>
          <w:b/>
          <w:sz w:val="24"/>
          <w:lang w:val="es-AR"/>
        </w:rPr>
        <w:t>. 13944*Cargo de planta 27027096</w:t>
      </w:r>
      <w:r w:rsidR="003745CE" w:rsidRPr="003745CE">
        <w:rPr>
          <w:rFonts w:ascii="Arial" w:hAnsi="Arial"/>
          <w:b/>
          <w:sz w:val="24"/>
          <w:lang w:val="es-AR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="003745CE">
        <w:rPr>
          <w:rFonts w:ascii="Arial" w:hAnsi="Arial"/>
          <w:sz w:val="24"/>
          <w:lang w:val="es-AR"/>
        </w:rPr>
        <w:t>V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745CE">
        <w:rPr>
          <w:rFonts w:ascii="Arial" w:hAnsi="Arial"/>
          <w:sz w:val="24"/>
          <w:lang w:val="es-AR"/>
        </w:rPr>
        <w:t>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3745CE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3745CE">
        <w:rPr>
          <w:rFonts w:ascii="Arial" w:hAnsi="Arial"/>
          <w:b/>
          <w:sz w:val="24"/>
          <w:lang w:val="es-AR"/>
        </w:rPr>
        <w:t>(Cód. 5744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</w:t>
      </w:r>
      <w:r w:rsidR="000942CF">
        <w:rPr>
          <w:rFonts w:ascii="Arial" w:hAnsi="Arial"/>
          <w:sz w:val="24"/>
          <w:lang w:val="es-AR"/>
        </w:rPr>
        <w:t xml:space="preserve">el 7 de abril de 2017 </w:t>
      </w:r>
      <w:r w:rsidR="00F0355C">
        <w:rPr>
          <w:rFonts w:ascii="Arial" w:hAnsi="Arial"/>
          <w:sz w:val="24"/>
          <w:lang w:val="es-AR"/>
        </w:rPr>
        <w:t xml:space="preserve"> y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F0355C">
        <w:rPr>
          <w:rFonts w:ascii="Arial" w:hAnsi="Arial"/>
          <w:sz w:val="24"/>
          <w:lang w:val="es-AR"/>
        </w:rPr>
        <w:t xml:space="preserve">del Sr. </w:t>
      </w:r>
      <w:proofErr w:type="spellStart"/>
      <w:r w:rsidR="000942CF">
        <w:rPr>
          <w:rFonts w:ascii="Arial" w:hAnsi="Arial"/>
          <w:sz w:val="24"/>
          <w:lang w:val="es-AR"/>
        </w:rPr>
        <w:t>Soulier</w:t>
      </w:r>
      <w:proofErr w:type="spellEnd"/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3745CE">
        <w:rPr>
          <w:rFonts w:ascii="Arial" w:hAnsi="Arial"/>
          <w:bCs/>
          <w:i/>
          <w:iCs/>
          <w:sz w:val="24"/>
          <w:lang w:val="es-ES_tradnl"/>
        </w:rPr>
        <w:t>Arquitectura de Computadoras para Ingeniería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3745CE">
        <w:rPr>
          <w:rFonts w:ascii="Arial" w:hAnsi="Arial"/>
          <w:bCs/>
          <w:i/>
          <w:iCs/>
          <w:sz w:val="24"/>
          <w:lang w:val="es-AR"/>
        </w:rPr>
        <w:t>(Cód. 7526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540E2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AA7A33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///CDCIC-059/17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779F1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A7A33"/>
    <w:rsid w:val="00AB4D9E"/>
    <w:rsid w:val="00AC49C5"/>
    <w:rsid w:val="00B04E5F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2025-07-06T18:40:00Z</dcterms:created>
  <dcterms:modified xsi:type="dcterms:W3CDTF">2025-07-06T18:40:00Z</dcterms:modified>
</cp:coreProperties>
</file>