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CD6008">
        <w:rPr>
          <w:rFonts w:ascii="Arial" w:hAnsi="Arial" w:cs="Arial"/>
          <w:b/>
          <w:bCs/>
          <w:smallCaps/>
          <w:color w:val="000000"/>
          <w:sz w:val="24"/>
          <w:szCs w:val="24"/>
        </w:rPr>
        <w:t>104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44479E">
        <w:rPr>
          <w:rFonts w:ascii="Arial" w:hAnsi="Arial"/>
          <w:color w:val="000000"/>
          <w:sz w:val="24"/>
          <w:lang w:val="es-ES_tradnl"/>
        </w:rPr>
        <w:t>a. Andrea Cohen en su cargo de 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44479E">
        <w:rPr>
          <w:rFonts w:ascii="Arial" w:hAnsi="Arial"/>
          <w:color w:val="000000"/>
          <w:sz w:val="24"/>
          <w:lang w:val="es-ES_tradnl"/>
        </w:rPr>
        <w:t>n dedicación simple, desde el 26 de mayo y hasta el 29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4479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Dra. Cohen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Asistente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la asignatura “Conceptos de Inteligencia Artificial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la cual se dicta en el segundo cuatrimestre por lo que en el presente cuatrimestre no se encuentra afectada 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l dictado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ninguna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02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B21009" w:rsidRPr="00923C57">
        <w:rPr>
          <w:rFonts w:ascii="Arial" w:hAnsi="Arial"/>
          <w:b/>
          <w:color w:val="000000"/>
          <w:sz w:val="24"/>
          <w:lang w:val="es-ES_tradnl"/>
        </w:rPr>
        <w:t>Dra. Andrea COHEN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1828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27028813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21009">
        <w:rPr>
          <w:rFonts w:ascii="Arial" w:hAnsi="Arial"/>
          <w:color w:val="000000"/>
          <w:sz w:val="24"/>
          <w:lang w:val="es-ES_tradnl"/>
        </w:rPr>
        <w:t>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con dedicación 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B21009">
        <w:rPr>
          <w:rFonts w:ascii="Arial" w:hAnsi="Arial"/>
          <w:b/>
          <w:bCs/>
          <w:color w:val="000000"/>
          <w:sz w:val="24"/>
          <w:lang w:val="es-AR"/>
        </w:rPr>
        <w:t>“Conceptos de Inteligencia Artificial” (Cód. 7615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período comprendido entre el 26 de mayo y hasta el 29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junio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3680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D6008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2025-07-06T18:42:00Z</dcterms:created>
  <dcterms:modified xsi:type="dcterms:W3CDTF">2025-07-06T18:42:00Z</dcterms:modified>
</cp:coreProperties>
</file>