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F661DE">
        <w:rPr>
          <w:lang w:val="es-AR"/>
        </w:rPr>
        <w:t>C</w:t>
      </w:r>
      <w:r w:rsidR="00792B0C">
        <w:rPr>
          <w:lang w:val="es-AR"/>
        </w:rPr>
        <w:t>DCIC-</w:t>
      </w:r>
      <w:r w:rsidR="00301052">
        <w:rPr>
          <w:lang w:val="es-AR"/>
        </w:rPr>
        <w:t>127</w:t>
      </w:r>
      <w:r w:rsidR="00BF22AD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5C1FF1">
        <w:rPr>
          <w:rFonts w:ascii="Arial" w:hAnsi="Arial"/>
          <w:snapToGrid/>
          <w:sz w:val="24"/>
          <w:lang w:val="es-ES_tradnl"/>
        </w:rPr>
        <w:t>Ing. Martín Ezequiel BURON BRARDA</w:t>
      </w:r>
      <w:r w:rsidRPr="0076428E">
        <w:rPr>
          <w:rFonts w:ascii="Arial" w:hAnsi="Arial"/>
          <w:snapToGrid/>
          <w:sz w:val="24"/>
          <w:lang w:val="es-ES_tradnl"/>
        </w:rPr>
        <w:t xml:space="preserve"> para optar al grado de </w:t>
      </w:r>
      <w:r w:rsidR="005C1FF1">
        <w:rPr>
          <w:rFonts w:ascii="Arial" w:hAnsi="Arial"/>
          <w:snapToGrid/>
          <w:sz w:val="24"/>
          <w:lang w:val="es-ES_tradnl"/>
        </w:rPr>
        <w:t>Doctor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el Dr. </w:t>
      </w:r>
      <w:r w:rsidR="005C1FF1">
        <w:rPr>
          <w:rFonts w:ascii="Arial" w:hAnsi="Arial"/>
          <w:snapToGrid/>
          <w:sz w:val="24"/>
          <w:lang w:val="es-ES_tradnl"/>
        </w:rPr>
        <w:t>Alejandro Javier García</w:t>
      </w:r>
      <w:r w:rsidR="00052573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y del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r w:rsidR="005C1FF1">
        <w:rPr>
          <w:rFonts w:ascii="Arial" w:hAnsi="Arial"/>
          <w:snapToGrid/>
          <w:sz w:val="24"/>
          <w:lang w:val="es-ES_tradnl"/>
        </w:rPr>
        <w:t xml:space="preserve">Luciano Héctor Tamargo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5C1FF1">
        <w:rPr>
          <w:rFonts w:ascii="Arial" w:hAnsi="Arial"/>
          <w:snapToGrid/>
          <w:sz w:val="24"/>
          <w:lang w:val="es-ES_tradnl"/>
        </w:rPr>
        <w:t xml:space="preserve"> Ing. Burón Brarda</w:t>
      </w:r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301052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>El</w:t>
      </w:r>
      <w:r w:rsidR="00ED0102" w:rsidRPr="00ED0102">
        <w:rPr>
          <w:rFonts w:ascii="Arial" w:hAnsi="Arial" w:cs="Arial"/>
          <w:b/>
          <w:snapToGrid/>
          <w:sz w:val="24"/>
          <w:lang w:val="es-ES" w:eastAsia="en-US"/>
        </w:rPr>
        <w:t xml:space="preserve"> Consejo Departamental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Ciencias e Ingeniería de la Computación en su reunión de fecha 30 de mayo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5C1FF1">
        <w:rPr>
          <w:rFonts w:ascii="Arial" w:hAnsi="Arial"/>
          <w:b/>
          <w:snapToGrid/>
          <w:sz w:val="24"/>
          <w:lang w:val="es-ES_tradnl"/>
        </w:rPr>
        <w:t>Ing. Martín Ezequiel BURON BRARDA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5C1FF1">
        <w:rPr>
          <w:rFonts w:ascii="Arial" w:hAnsi="Arial"/>
          <w:snapToGrid/>
          <w:sz w:val="24"/>
          <w:lang w:val="es-ES_tradnl"/>
        </w:rPr>
        <w:t>36.754.992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5C1FF1">
        <w:rPr>
          <w:rFonts w:ascii="Arial" w:hAnsi="Arial"/>
          <w:b/>
          <w:snapToGrid/>
          <w:color w:val="000000"/>
          <w:sz w:val="24"/>
          <w:lang w:val="es-ES_tradnl"/>
        </w:rPr>
        <w:t>Doctor</w:t>
      </w:r>
      <w:r w:rsidR="00CA1C6A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5C1FF1">
        <w:rPr>
          <w:rFonts w:ascii="Arial" w:hAnsi="Arial"/>
          <w:b/>
          <w:snapToGrid/>
          <w:color w:val="000000"/>
          <w:sz w:val="24"/>
          <w:lang w:val="es-ES_tradnl"/>
        </w:rPr>
        <w:t>Toma de decisiones individuales y colectiva para sistemas multi-agentes en entornos distribuidos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r. </w:t>
      </w:r>
      <w:r w:rsidR="005C1FF1">
        <w:rPr>
          <w:rFonts w:ascii="Arial" w:hAnsi="Arial"/>
          <w:snapToGrid/>
          <w:sz w:val="24"/>
          <w:lang w:val="es-ES_tradnl"/>
        </w:rPr>
        <w:t>Alejandro Javier García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>
        <w:rPr>
          <w:rFonts w:ascii="Arial" w:hAnsi="Arial"/>
          <w:snapToGrid/>
          <w:sz w:val="24"/>
          <w:lang w:val="es-ES_tradnl"/>
        </w:rPr>
        <w:t xml:space="preserve"> Dr. </w:t>
      </w:r>
      <w:r w:rsidR="00CA1C6A">
        <w:rPr>
          <w:rFonts w:ascii="Arial" w:hAnsi="Arial"/>
          <w:snapToGrid/>
          <w:sz w:val="24"/>
          <w:lang w:val="es-ES_tradnl"/>
        </w:rPr>
        <w:t>L</w:t>
      </w:r>
      <w:r w:rsidR="005C1FF1">
        <w:rPr>
          <w:rFonts w:ascii="Arial" w:hAnsi="Arial"/>
          <w:snapToGrid/>
          <w:sz w:val="24"/>
          <w:lang w:val="es-ES_tradnl"/>
        </w:rPr>
        <w:t>uciano Héctor Tamargo c</w:t>
      </w:r>
      <w:r w:rsidR="00105C20">
        <w:rPr>
          <w:rFonts w:ascii="Arial" w:hAnsi="Arial"/>
          <w:snapToGrid/>
          <w:sz w:val="24"/>
          <w:lang w:val="es-ES_tradnl"/>
        </w:rPr>
        <w:t>omo 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01052"/>
    <w:rsid w:val="00317DDE"/>
    <w:rsid w:val="003265D4"/>
    <w:rsid w:val="00382667"/>
    <w:rsid w:val="0039653B"/>
    <w:rsid w:val="003C4F40"/>
    <w:rsid w:val="0040168D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C1FF1"/>
    <w:rsid w:val="005F03E3"/>
    <w:rsid w:val="005F1B0E"/>
    <w:rsid w:val="00613630"/>
    <w:rsid w:val="006244D4"/>
    <w:rsid w:val="007004A0"/>
    <w:rsid w:val="007349D9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A1C6A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661DE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2025-07-06T18:43:00Z</dcterms:created>
  <dcterms:modified xsi:type="dcterms:W3CDTF">2025-07-06T18:43:00Z</dcterms:modified>
</cp:coreProperties>
</file>