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4C4362">
        <w:rPr>
          <w:lang w:val="es-AR"/>
        </w:rPr>
        <w:t>180</w:t>
      </w:r>
      <w:r w:rsidR="005F1B0E">
        <w:rPr>
          <w:lang w:val="es-AR"/>
        </w:rPr>
        <w:t>/</w:t>
      </w:r>
      <w:r w:rsidR="004C4362">
        <w:rPr>
          <w:lang w:val="es-AR"/>
        </w:rPr>
        <w:t>17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FA592C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FA592C">
        <w:rPr>
          <w:rFonts w:ascii="Arial" w:hAnsi="Arial"/>
          <w:sz w:val="24"/>
          <w:lang w:val="es-ES_tradnl"/>
        </w:rPr>
        <w:t>Proyectos de Sistemas de Software se dicta para alumnos de 4</w:t>
      </w:r>
      <w:r>
        <w:rPr>
          <w:rFonts w:ascii="Arial" w:hAnsi="Arial"/>
          <w:sz w:val="24"/>
          <w:lang w:val="es-ES_tradnl"/>
        </w:rPr>
        <w:t>º año de la</w:t>
      </w:r>
      <w:r w:rsidR="00FA592C">
        <w:rPr>
          <w:rFonts w:ascii="Arial" w:hAnsi="Arial"/>
          <w:sz w:val="24"/>
          <w:lang w:val="es-ES_tradnl"/>
        </w:rPr>
        <w:t xml:space="preserve"> carrera</w:t>
      </w:r>
      <w:r>
        <w:rPr>
          <w:rFonts w:ascii="Arial" w:hAnsi="Arial"/>
          <w:sz w:val="24"/>
          <w:lang w:val="es-ES_tradnl"/>
        </w:rPr>
        <w:t xml:space="preserve"> 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F010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8F0109" w:rsidRDefault="008F0109" w:rsidP="00FA592C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FA59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supervise el desarrollo de las clases prácticas </w:t>
      </w:r>
      <w:r w:rsidRPr="00FA592C">
        <w:rPr>
          <w:rFonts w:ascii="Arial" w:hAnsi="Arial" w:cs="Arial"/>
          <w:snapToGrid/>
          <w:sz w:val="24"/>
          <w:szCs w:val="24"/>
          <w:lang w:val="es-ES" w:eastAsia="es-AR"/>
        </w:rPr>
        <w:t>de la mencionada asignatura durante el presente cuatrimestre;</w:t>
      </w:r>
    </w:p>
    <w:p w:rsidR="00FA592C" w:rsidRPr="00FA592C" w:rsidRDefault="00FA592C" w:rsidP="00FA592C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8F0109" w:rsidRPr="008F0109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Comisión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ad-hoc 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designada para analizar los antecedentes </w:t>
      </w:r>
      <w:r>
        <w:rPr>
          <w:rFonts w:ascii="Arial" w:hAnsi="Arial" w:cs="Arial"/>
          <w:bCs/>
          <w:snapToGrid/>
          <w:sz w:val="24"/>
          <w:lang w:val="es-ES_tradnl" w:eastAsia="en-US"/>
        </w:rPr>
        <w:t>de los postulantes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,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>recomendó la desig</w:t>
      </w:r>
      <w:r>
        <w:rPr>
          <w:rFonts w:ascii="Arial" w:hAnsi="Arial" w:cs="Arial"/>
          <w:bCs/>
          <w:snapToGrid/>
          <w:sz w:val="24"/>
          <w:lang w:val="es-ES_tradnl" w:eastAsia="en-US"/>
        </w:rPr>
        <w:t>nación del Lic. Fabio Gallo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Asistente </w:t>
      </w:r>
      <w:r w:rsidR="00400732">
        <w:rPr>
          <w:rFonts w:ascii="Arial" w:hAnsi="Arial" w:cs="Arial"/>
          <w:snapToGrid/>
          <w:sz w:val="24"/>
          <w:szCs w:val="24"/>
          <w:lang w:val="es-AR" w:eastAsia="es-AR"/>
        </w:rPr>
        <w:t xml:space="preserve">de Docencia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de la materia </w:t>
      </w:r>
      <w:r>
        <w:rPr>
          <w:rFonts w:ascii="Arial" w:hAnsi="Arial"/>
          <w:sz w:val="24"/>
          <w:lang w:val="es-ES_tradnl"/>
        </w:rPr>
        <w:t>Proyectos de Sistemas de Software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;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BF220B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="00BF220B" w:rsidRPr="00BF220B">
        <w:rPr>
          <w:rFonts w:ascii="Arial" w:hAnsi="Arial" w:cs="Arial"/>
          <w:snapToGrid/>
          <w:sz w:val="24"/>
          <w:szCs w:val="24"/>
          <w:lang w:val="es-ES_tradnl" w:eastAsia="es-AR"/>
        </w:rPr>
        <w:t>735/16</w:t>
      </w:r>
      <w:r w:rsidRPr="00BF220B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BF220B" w:rsidRPr="00BF220B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la UNS durante el ejercicio 2017</w:t>
      </w:r>
      <w:r w:rsidRPr="00BF220B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;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4C4362">
        <w:rPr>
          <w:rFonts w:ascii="Arial" w:hAnsi="Arial"/>
          <w:b/>
          <w:snapToGrid/>
          <w:sz w:val="24"/>
          <w:lang w:val="es-ES" w:eastAsia="en-US"/>
        </w:rPr>
        <w:t>10</w:t>
      </w:r>
      <w:r w:rsidR="00CB4695">
        <w:rPr>
          <w:rFonts w:ascii="Arial" w:hAnsi="Arial"/>
          <w:b/>
          <w:snapToGrid/>
          <w:sz w:val="24"/>
          <w:lang w:val="es-ES" w:eastAsia="en-US"/>
        </w:rPr>
        <w:t xml:space="preserve"> de agosto</w:t>
      </w:r>
      <w:r w:rsidR="004C4362">
        <w:rPr>
          <w:rFonts w:ascii="Arial" w:hAnsi="Arial"/>
          <w:b/>
          <w:snapToGrid/>
          <w:sz w:val="24"/>
          <w:lang w:val="es-ES" w:eastAsia="en-US"/>
        </w:rPr>
        <w:t xml:space="preserve"> de 2017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9878E3">
        <w:rPr>
          <w:rFonts w:ascii="Arial" w:hAnsi="Arial"/>
          <w:b/>
          <w:sz w:val="24"/>
          <w:lang w:val="es-AR"/>
        </w:rPr>
        <w:t>Lic</w:t>
      </w:r>
      <w:r w:rsidR="00CB4695">
        <w:rPr>
          <w:rFonts w:ascii="Arial" w:hAnsi="Arial"/>
          <w:b/>
          <w:sz w:val="24"/>
          <w:lang w:val="es-AR"/>
        </w:rPr>
        <w:t xml:space="preserve">enciado </w:t>
      </w:r>
      <w:r w:rsidR="00FA592C">
        <w:rPr>
          <w:rFonts w:ascii="Arial" w:hAnsi="Arial"/>
          <w:b/>
          <w:sz w:val="24"/>
          <w:lang w:val="es-AR"/>
        </w:rPr>
        <w:t>Fabio Rafael GALLO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5035A3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5035A3">
        <w:rPr>
          <w:rFonts w:ascii="Arial" w:hAnsi="Arial" w:cs="Arial"/>
          <w:sz w:val="24"/>
          <w:szCs w:val="24"/>
          <w:lang w:val="es-ES_tradnl"/>
        </w:rPr>
        <w:t>. 14145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 w:rsidR="00FA592C">
        <w:rPr>
          <w:rFonts w:ascii="Arial" w:hAnsi="Arial"/>
          <w:sz w:val="24"/>
          <w:lang w:val="es-AR"/>
        </w:rPr>
        <w:t>Asistente</w:t>
      </w:r>
      <w:r w:rsidR="009878E3">
        <w:rPr>
          <w:rFonts w:ascii="Arial" w:hAnsi="Arial"/>
          <w:sz w:val="24"/>
          <w:lang w:val="es-AR"/>
        </w:rPr>
        <w:t xml:space="preserve">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>Área: I</w:t>
      </w:r>
      <w:r w:rsidR="00FA592C">
        <w:rPr>
          <w:rFonts w:ascii="Arial" w:hAnsi="Arial"/>
          <w:bCs/>
          <w:sz w:val="24"/>
          <w:lang w:val="es-AR"/>
        </w:rPr>
        <w:t>I</w:t>
      </w:r>
      <w:r w:rsidR="00C02C9E" w:rsidRPr="00C02C9E">
        <w:rPr>
          <w:rFonts w:ascii="Arial" w:hAnsi="Arial"/>
          <w:bCs/>
          <w:sz w:val="24"/>
          <w:lang w:val="es-AR"/>
        </w:rPr>
        <w:t xml:space="preserve">I, Disciplina: </w:t>
      </w:r>
      <w:r w:rsidR="00FA592C">
        <w:rPr>
          <w:rFonts w:ascii="Arial" w:hAnsi="Arial"/>
          <w:bCs/>
          <w:sz w:val="24"/>
          <w:lang w:val="es-AR"/>
        </w:rPr>
        <w:t xml:space="preserve">Desarrollo de Sistemas, </w:t>
      </w:r>
      <w:r w:rsidR="00C02C9E" w:rsidRPr="00C02C9E">
        <w:rPr>
          <w:rFonts w:ascii="Arial" w:hAnsi="Arial"/>
          <w:bCs/>
          <w:sz w:val="24"/>
          <w:lang w:val="es-AR"/>
        </w:rPr>
        <w:t xml:space="preserve">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FA592C">
        <w:rPr>
          <w:rFonts w:ascii="Arial" w:hAnsi="Arial"/>
          <w:b/>
          <w:bCs/>
          <w:i/>
          <w:iCs/>
          <w:sz w:val="24"/>
          <w:lang w:val="es-ES_tradnl"/>
        </w:rPr>
        <w:t>Proyectos de Sistemas de Software</w:t>
      </w:r>
      <w:r w:rsidR="00FA592C">
        <w:rPr>
          <w:rFonts w:ascii="Arial" w:hAnsi="Arial"/>
          <w:b/>
          <w:bCs/>
          <w:sz w:val="24"/>
          <w:lang w:val="es-AR"/>
        </w:rPr>
        <w:t>” (Cód. 7891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 w:rsidR="00E1346A">
        <w:rPr>
          <w:rFonts w:ascii="Arial" w:hAnsi="Arial"/>
          <w:sz w:val="24"/>
          <w:lang w:val="es-AR"/>
        </w:rPr>
        <w:t>, desde el 14 de agosto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FA592C">
        <w:rPr>
          <w:rFonts w:ascii="Arial" w:hAnsi="Arial"/>
          <w:sz w:val="24"/>
          <w:lang w:val="es-AR"/>
        </w:rPr>
        <w:t>hasta el 1</w:t>
      </w:r>
      <w:r w:rsidR="00DE03F9">
        <w:rPr>
          <w:rFonts w:ascii="Arial" w:hAnsi="Arial"/>
          <w:sz w:val="24"/>
          <w:lang w:val="es-AR"/>
        </w:rPr>
        <w:t>3</w:t>
      </w:r>
      <w:r w:rsidR="00C02C9E">
        <w:rPr>
          <w:rFonts w:ascii="Arial" w:hAnsi="Arial"/>
          <w:sz w:val="24"/>
          <w:lang w:val="es-AR"/>
        </w:rPr>
        <w:t xml:space="preserve"> de </w:t>
      </w:r>
      <w:r w:rsidR="00E1346A">
        <w:rPr>
          <w:rFonts w:ascii="Arial" w:hAnsi="Arial"/>
          <w:sz w:val="24"/>
          <w:lang w:val="es-AR"/>
        </w:rPr>
        <w:t>diciembre de 2017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Asistente de Docencia </w:t>
      </w:r>
      <w:r w:rsidRPr="00C02C9E">
        <w:rPr>
          <w:rFonts w:ascii="Arial" w:hAnsi="Arial"/>
          <w:snapToGrid/>
          <w:sz w:val="24"/>
          <w:lang w:val="es-ES_tradnl" w:eastAsia="en-US"/>
        </w:rPr>
        <w:t>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BF220B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BF220B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BF220B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BF220B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BF220B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BF220B" w:rsidRPr="00BF220B">
        <w:rPr>
          <w:rFonts w:ascii="Arial" w:hAnsi="Arial" w:cs="Arial"/>
          <w:snapToGrid/>
          <w:sz w:val="24"/>
          <w:szCs w:val="24"/>
          <w:lang w:val="es-AR"/>
        </w:rPr>
        <w:t>rgentes de la resolución CSU-735/16</w:t>
      </w:r>
      <w:r w:rsidRPr="00BF220B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8F0109" w:rsidRPr="00BF220B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BF220B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BF220B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BF220B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BF220B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BF220B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 w:rsidR="00BF220B">
        <w:rPr>
          <w:rFonts w:ascii="Arial" w:hAnsi="Arial" w:cs="Arial"/>
          <w:snapToGrid/>
          <w:sz w:val="24"/>
          <w:szCs w:val="24"/>
          <w:lang w:val="es-AR"/>
        </w:rPr>
        <w:t>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99D"/>
    <w:rsid w:val="00154DF2"/>
    <w:rsid w:val="0016514A"/>
    <w:rsid w:val="00186049"/>
    <w:rsid w:val="00194036"/>
    <w:rsid w:val="001B6153"/>
    <w:rsid w:val="001F3DBD"/>
    <w:rsid w:val="0029482E"/>
    <w:rsid w:val="002A68ED"/>
    <w:rsid w:val="002B2E4F"/>
    <w:rsid w:val="00317DDE"/>
    <w:rsid w:val="0039653B"/>
    <w:rsid w:val="00400732"/>
    <w:rsid w:val="00427C9D"/>
    <w:rsid w:val="004B759E"/>
    <w:rsid w:val="004C0C8F"/>
    <w:rsid w:val="004C4362"/>
    <w:rsid w:val="004C7022"/>
    <w:rsid w:val="004F49C1"/>
    <w:rsid w:val="005035A3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BF220B"/>
    <w:rsid w:val="00C02C9E"/>
    <w:rsid w:val="00C416E0"/>
    <w:rsid w:val="00CB4695"/>
    <w:rsid w:val="00CE1537"/>
    <w:rsid w:val="00D605ED"/>
    <w:rsid w:val="00D8788B"/>
    <w:rsid w:val="00DB066B"/>
    <w:rsid w:val="00DE03F9"/>
    <w:rsid w:val="00E110C2"/>
    <w:rsid w:val="00E1346A"/>
    <w:rsid w:val="00EA730E"/>
    <w:rsid w:val="00EC20E2"/>
    <w:rsid w:val="00F110F0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2025-07-06T18:46:00Z</dcterms:created>
  <dcterms:modified xsi:type="dcterms:W3CDTF">2025-07-06T18:46:00Z</dcterms:modified>
</cp:coreProperties>
</file>