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452AA">
        <w:rPr>
          <w:lang w:val="es-AR"/>
        </w:rPr>
        <w:t>C</w:t>
      </w:r>
      <w:r w:rsidR="00792B0C">
        <w:rPr>
          <w:lang w:val="es-AR"/>
        </w:rPr>
        <w:t>DCIC-</w:t>
      </w:r>
      <w:r w:rsidR="005966D9">
        <w:rPr>
          <w:lang w:val="es-AR"/>
        </w:rPr>
        <w:t>112</w:t>
      </w:r>
      <w:r w:rsidR="00134DA0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895FBB">
        <w:rPr>
          <w:rFonts w:ascii="Arial" w:hAnsi="Arial"/>
          <w:snapToGrid/>
          <w:sz w:val="24"/>
          <w:lang w:val="es-ES_tradnl"/>
        </w:rPr>
        <w:t>Lic. Mario Alejandro Leiva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 w:rsidR="00305D45">
        <w:rPr>
          <w:rFonts w:ascii="Arial" w:hAnsi="Arial"/>
          <w:snapToGrid/>
          <w:sz w:val="24"/>
          <w:lang w:val="es-ES_tradnl"/>
        </w:rPr>
        <w:t>Doctor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el Dr. </w:t>
      </w:r>
      <w:r w:rsidR="00895FBB">
        <w:rPr>
          <w:rFonts w:ascii="Arial" w:hAnsi="Arial"/>
          <w:snapToGrid/>
          <w:sz w:val="24"/>
          <w:lang w:val="es-ES_tradnl"/>
        </w:rPr>
        <w:t>Gerardo I. Simari</w:t>
      </w:r>
      <w:r w:rsidR="00786A64">
        <w:rPr>
          <w:rFonts w:ascii="Arial" w:hAnsi="Arial"/>
          <w:snapToGrid/>
          <w:sz w:val="24"/>
          <w:lang w:val="es-ES_tradnl"/>
        </w:rPr>
        <w:t xml:space="preserve"> y</w:t>
      </w:r>
      <w:r>
        <w:rPr>
          <w:rFonts w:ascii="Arial" w:hAnsi="Arial"/>
          <w:snapToGrid/>
          <w:sz w:val="24"/>
          <w:lang w:val="es-ES_tradnl"/>
        </w:rPr>
        <w:t xml:space="preserve"> del</w:t>
      </w:r>
      <w:r w:rsidR="00895FBB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 xml:space="preserve">Dr. </w:t>
      </w:r>
      <w:r w:rsidR="00895FBB">
        <w:rPr>
          <w:rFonts w:ascii="Arial" w:hAnsi="Arial"/>
          <w:snapToGrid/>
          <w:sz w:val="24"/>
          <w:lang w:val="es-ES_tradnl"/>
        </w:rPr>
        <w:t>Marcelo A. Falappa</w:t>
      </w:r>
      <w:r w:rsidR="00BC4E7C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Que</w:t>
      </w:r>
      <w:r w:rsidR="00BC4E7C">
        <w:rPr>
          <w:rFonts w:ascii="Arial" w:hAnsi="Arial"/>
          <w:snapToGrid/>
          <w:sz w:val="24"/>
          <w:lang w:val="es-ES_tradnl"/>
        </w:rPr>
        <w:t xml:space="preserve"> e</w:t>
      </w:r>
      <w:r w:rsidR="007B41C6">
        <w:rPr>
          <w:rFonts w:ascii="Arial" w:hAnsi="Arial"/>
          <w:snapToGrid/>
          <w:sz w:val="24"/>
          <w:lang w:val="es-ES_tradnl"/>
        </w:rPr>
        <w:t xml:space="preserve">l </w:t>
      </w:r>
      <w:r w:rsidR="00BC4E7C">
        <w:rPr>
          <w:rFonts w:ascii="Arial" w:hAnsi="Arial"/>
          <w:snapToGrid/>
          <w:sz w:val="24"/>
          <w:lang w:val="es-ES_tradnl"/>
        </w:rPr>
        <w:t xml:space="preserve">Ing. </w:t>
      </w:r>
      <w:r w:rsidR="00895FBB">
        <w:rPr>
          <w:rFonts w:ascii="Arial" w:hAnsi="Arial"/>
          <w:snapToGrid/>
          <w:sz w:val="24"/>
          <w:lang w:val="es-ES_tradnl"/>
        </w:rPr>
        <w:t>Leiva</w:t>
      </w:r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Pr="00ED0102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la Computación en su reunión de fecha </w:t>
      </w:r>
      <w:r w:rsidR="00BC4E7C">
        <w:rPr>
          <w:rFonts w:ascii="Arial" w:hAnsi="Arial" w:cs="Arial"/>
          <w:b/>
          <w:snapToGrid/>
          <w:sz w:val="24"/>
          <w:lang w:val="es-ES" w:eastAsia="en-US"/>
        </w:rPr>
        <w:t>29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BC4E7C">
        <w:rPr>
          <w:rFonts w:ascii="Arial" w:hAnsi="Arial" w:cs="Arial"/>
          <w:b/>
          <w:snapToGrid/>
          <w:sz w:val="24"/>
          <w:lang w:val="es-ES" w:eastAsia="en-US"/>
        </w:rPr>
        <w:t>agosto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del</w:t>
      </w:r>
      <w:r w:rsidR="00BC4E7C">
        <w:rPr>
          <w:rFonts w:ascii="Arial" w:hAnsi="Arial"/>
          <w:snapToGrid/>
          <w:sz w:val="24"/>
          <w:lang w:val="es-ES_tradnl"/>
        </w:rPr>
        <w:t xml:space="preserve"> </w:t>
      </w:r>
      <w:r w:rsidR="00895FBB">
        <w:rPr>
          <w:rFonts w:ascii="Arial" w:hAnsi="Arial"/>
          <w:b/>
          <w:snapToGrid/>
          <w:sz w:val="24"/>
          <w:lang w:val="es-ES_tradnl"/>
        </w:rPr>
        <w:t>Lic. Mario Alejandro LEIVA</w:t>
      </w:r>
      <w:r w:rsidR="00281F2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(D.N.I.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="00305D45">
        <w:rPr>
          <w:rFonts w:ascii="Arial" w:hAnsi="Arial"/>
          <w:snapToGrid/>
          <w:sz w:val="24"/>
          <w:lang w:val="es-ES_tradnl"/>
        </w:rPr>
        <w:t>3</w:t>
      </w:r>
      <w:r w:rsidR="00895FBB">
        <w:rPr>
          <w:rFonts w:ascii="Arial" w:hAnsi="Arial"/>
          <w:snapToGrid/>
          <w:sz w:val="24"/>
          <w:lang w:val="es-ES_tradnl"/>
        </w:rPr>
        <w:t>7</w:t>
      </w:r>
      <w:r w:rsidR="00305D45">
        <w:rPr>
          <w:rFonts w:ascii="Arial" w:hAnsi="Arial"/>
          <w:snapToGrid/>
          <w:sz w:val="24"/>
          <w:lang w:val="es-ES_tradnl"/>
        </w:rPr>
        <w:t>.</w:t>
      </w:r>
      <w:r w:rsidR="00895FBB">
        <w:rPr>
          <w:rFonts w:ascii="Arial" w:hAnsi="Arial"/>
          <w:snapToGrid/>
          <w:sz w:val="24"/>
          <w:lang w:val="es-ES_tradnl"/>
        </w:rPr>
        <w:t>129</w:t>
      </w:r>
      <w:r w:rsidR="00305D45">
        <w:rPr>
          <w:rFonts w:ascii="Arial" w:hAnsi="Arial"/>
          <w:snapToGrid/>
          <w:sz w:val="24"/>
          <w:lang w:val="es-ES_tradnl"/>
        </w:rPr>
        <w:t>.</w:t>
      </w:r>
      <w:r w:rsidR="00895FBB">
        <w:rPr>
          <w:rFonts w:ascii="Arial" w:hAnsi="Arial"/>
          <w:snapToGrid/>
          <w:sz w:val="24"/>
          <w:lang w:val="es-ES_tradnl"/>
        </w:rPr>
        <w:t>814</w:t>
      </w:r>
      <w:r w:rsidR="00786A64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305D45">
        <w:rPr>
          <w:rFonts w:ascii="Arial" w:hAnsi="Arial"/>
          <w:b/>
          <w:snapToGrid/>
          <w:color w:val="000000"/>
          <w:sz w:val="24"/>
          <w:lang w:val="es-ES_tradnl"/>
        </w:rPr>
        <w:t>Doctor</w:t>
      </w:r>
      <w:r w:rsidR="004324CF"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895FBB">
        <w:rPr>
          <w:rFonts w:ascii="Arial" w:hAnsi="Arial"/>
          <w:b/>
          <w:snapToGrid/>
          <w:color w:val="000000"/>
          <w:sz w:val="24"/>
          <w:lang w:val="es-ES_tradnl"/>
        </w:rPr>
        <w:t>Caracterización computacional de extensiones conservativas en ontologías potencialmente inconsistentes interpretadas en argumentación rebatible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r. </w:t>
      </w:r>
      <w:r w:rsidR="00895FBB">
        <w:rPr>
          <w:rFonts w:ascii="Arial" w:hAnsi="Arial"/>
          <w:snapToGrid/>
          <w:sz w:val="24"/>
          <w:lang w:val="es-ES_tradnl"/>
        </w:rPr>
        <w:t>Gerardo I. Simari</w:t>
      </w:r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del</w:t>
      </w:r>
      <w:r w:rsidR="00895FBB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 xml:space="preserve">Dr. </w:t>
      </w:r>
      <w:r w:rsidR="002A6197">
        <w:rPr>
          <w:rFonts w:ascii="Arial" w:hAnsi="Arial"/>
          <w:snapToGrid/>
          <w:sz w:val="24"/>
          <w:lang w:val="es-ES_tradnl"/>
        </w:rPr>
        <w:t>Marcelo A. Falappa</w:t>
      </w:r>
      <w:r w:rsidR="00BC4E7C">
        <w:rPr>
          <w:rFonts w:ascii="Arial" w:hAnsi="Arial"/>
          <w:snapToGrid/>
          <w:sz w:val="24"/>
          <w:lang w:val="es-ES_tradnl"/>
        </w:rPr>
        <w:t xml:space="preserve">, </w:t>
      </w:r>
      <w:r w:rsidR="008B61F9">
        <w:rPr>
          <w:rFonts w:ascii="Arial" w:hAnsi="Arial"/>
          <w:snapToGrid/>
          <w:sz w:val="24"/>
          <w:lang w:val="es-ES_tradnl"/>
        </w:rPr>
        <w:t xml:space="preserve">como </w:t>
      </w:r>
      <w:r w:rsidR="00105C20">
        <w:rPr>
          <w:rFonts w:ascii="Arial" w:hAnsi="Arial"/>
          <w:snapToGrid/>
          <w:sz w:val="24"/>
          <w:lang w:val="es-ES_tradnl"/>
        </w:rPr>
        <w:t>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  <w:r w:rsidR="00A540C2">
        <w:rPr>
          <w:rFonts w:ascii="Arial" w:hAnsi="Arial"/>
          <w:snapToGrid/>
          <w:color w:val="000000"/>
          <w:sz w:val="24"/>
          <w:lang w:val="es-ES"/>
        </w:rPr>
        <w:t>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34DA0"/>
    <w:rsid w:val="001404F8"/>
    <w:rsid w:val="0016514A"/>
    <w:rsid w:val="00176EDE"/>
    <w:rsid w:val="00195914"/>
    <w:rsid w:val="001A6DEE"/>
    <w:rsid w:val="001F3DBD"/>
    <w:rsid w:val="00241F16"/>
    <w:rsid w:val="00246161"/>
    <w:rsid w:val="002724CF"/>
    <w:rsid w:val="00281F2A"/>
    <w:rsid w:val="00291A97"/>
    <w:rsid w:val="0029482E"/>
    <w:rsid w:val="002A6197"/>
    <w:rsid w:val="002B2E4F"/>
    <w:rsid w:val="002B656A"/>
    <w:rsid w:val="002C2D97"/>
    <w:rsid w:val="002E1C18"/>
    <w:rsid w:val="00305D45"/>
    <w:rsid w:val="00317DDE"/>
    <w:rsid w:val="003265D4"/>
    <w:rsid w:val="00382667"/>
    <w:rsid w:val="0039653B"/>
    <w:rsid w:val="003C4F40"/>
    <w:rsid w:val="0040168D"/>
    <w:rsid w:val="00427C9D"/>
    <w:rsid w:val="004324CF"/>
    <w:rsid w:val="0044636B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2AA"/>
    <w:rsid w:val="0055010D"/>
    <w:rsid w:val="0056001E"/>
    <w:rsid w:val="005673FD"/>
    <w:rsid w:val="005966D9"/>
    <w:rsid w:val="005B715B"/>
    <w:rsid w:val="005C1FF1"/>
    <w:rsid w:val="005F03E3"/>
    <w:rsid w:val="005F1B0E"/>
    <w:rsid w:val="006244D4"/>
    <w:rsid w:val="007004A0"/>
    <w:rsid w:val="007349D9"/>
    <w:rsid w:val="007529BD"/>
    <w:rsid w:val="0076428E"/>
    <w:rsid w:val="00766D79"/>
    <w:rsid w:val="00786A64"/>
    <w:rsid w:val="00792B0C"/>
    <w:rsid w:val="007B41C6"/>
    <w:rsid w:val="007E4593"/>
    <w:rsid w:val="00807AC4"/>
    <w:rsid w:val="00814A6F"/>
    <w:rsid w:val="00837026"/>
    <w:rsid w:val="00854658"/>
    <w:rsid w:val="00895FBB"/>
    <w:rsid w:val="008A4207"/>
    <w:rsid w:val="008B1F2D"/>
    <w:rsid w:val="008B61F9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40C2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C4E7C"/>
    <w:rsid w:val="00BD39F5"/>
    <w:rsid w:val="00BE3110"/>
    <w:rsid w:val="00BF22AD"/>
    <w:rsid w:val="00C2757D"/>
    <w:rsid w:val="00C4527F"/>
    <w:rsid w:val="00C90882"/>
    <w:rsid w:val="00CA0E6E"/>
    <w:rsid w:val="00CA1C6A"/>
    <w:rsid w:val="00CB35C1"/>
    <w:rsid w:val="00CC519E"/>
    <w:rsid w:val="00CE1537"/>
    <w:rsid w:val="00D26F8A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0B0E"/>
    <w:rsid w:val="00E8242A"/>
    <w:rsid w:val="00EA5475"/>
    <w:rsid w:val="00EB371C"/>
    <w:rsid w:val="00EC20E2"/>
    <w:rsid w:val="00ED010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2025-07-06T18:48:00Z</dcterms:created>
  <dcterms:modified xsi:type="dcterms:W3CDTF">2025-07-06T18:48:00Z</dcterms:modified>
</cp:coreProperties>
</file>