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C9427F">
        <w:rPr>
          <w:lang w:val="es-AR"/>
        </w:rPr>
        <w:t>27</w:t>
      </w:r>
      <w:r w:rsidR="00E9634E">
        <w:rPr>
          <w:lang w:val="es-AR"/>
        </w:rPr>
        <w:t>1</w:t>
      </w:r>
      <w:r w:rsidR="00BF22AD">
        <w:rPr>
          <w:lang w:val="es-AR"/>
        </w:rPr>
        <w:t>/</w:t>
      </w:r>
      <w:r w:rsidR="00957C67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C9427F">
        <w:rPr>
          <w:rFonts w:ascii="Arial" w:hAnsi="Arial" w:cs="Arial"/>
          <w:snapToGrid/>
          <w:sz w:val="24"/>
          <w:lang w:val="es-ES"/>
        </w:rPr>
        <w:t>30 de nov</w:t>
      </w:r>
      <w:r w:rsidR="00816F14">
        <w:rPr>
          <w:rFonts w:ascii="Arial" w:hAnsi="Arial" w:cs="Arial"/>
          <w:snapToGrid/>
          <w:sz w:val="24"/>
          <w:lang w:val="es-ES"/>
        </w:rPr>
        <w:t>iembre</w:t>
      </w:r>
      <w:r w:rsidR="00B9519C">
        <w:rPr>
          <w:rFonts w:ascii="Arial" w:hAnsi="Arial" w:cs="Arial"/>
          <w:snapToGrid/>
          <w:sz w:val="24"/>
          <w:lang w:val="es-ES"/>
        </w:rPr>
        <w:t xml:space="preserve"> </w:t>
      </w:r>
      <w:r w:rsidR="00957C67">
        <w:rPr>
          <w:rFonts w:ascii="Arial" w:hAnsi="Arial" w:cs="Arial"/>
          <w:snapToGrid/>
          <w:sz w:val="24"/>
          <w:lang w:val="es-ES"/>
        </w:rPr>
        <w:t>de 2017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 w:rsidR="00957C67">
        <w:rPr>
          <w:rFonts w:ascii="Arial" w:hAnsi="Arial" w:cs="Arial"/>
          <w:snapToGrid/>
          <w:sz w:val="24"/>
          <w:lang w:val="es-ES"/>
        </w:rPr>
        <w:t>vencimiento de la</w:t>
      </w:r>
      <w:r w:rsidR="00AB3EBA">
        <w:rPr>
          <w:rFonts w:ascii="Arial" w:hAnsi="Arial" w:cs="Arial"/>
          <w:snapToGrid/>
          <w:sz w:val="24"/>
          <w:lang w:val="es-ES"/>
        </w:rPr>
        <w:t xml:space="preserve"> </w:t>
      </w:r>
      <w:r w:rsidR="00B9519C">
        <w:rPr>
          <w:rFonts w:ascii="Arial" w:hAnsi="Arial" w:cs="Arial"/>
          <w:snapToGrid/>
          <w:sz w:val="24"/>
          <w:lang w:val="es-ES"/>
        </w:rPr>
        <w:t>desi</w:t>
      </w:r>
      <w:r w:rsidR="004A3C32">
        <w:rPr>
          <w:rFonts w:ascii="Arial" w:hAnsi="Arial" w:cs="Arial"/>
          <w:snapToGrid/>
          <w:sz w:val="24"/>
          <w:lang w:val="es-ES"/>
        </w:rPr>
        <w:t xml:space="preserve">gnación </w:t>
      </w:r>
      <w:r w:rsidR="00C9427F">
        <w:rPr>
          <w:rFonts w:ascii="Arial" w:hAnsi="Arial" w:cs="Arial"/>
          <w:snapToGrid/>
          <w:sz w:val="24"/>
          <w:lang w:val="es-ES"/>
        </w:rPr>
        <w:t xml:space="preserve">de la Srta. Rocío B. </w:t>
      </w:r>
      <w:proofErr w:type="spellStart"/>
      <w:r w:rsidR="00C9427F">
        <w:rPr>
          <w:rFonts w:ascii="Arial" w:hAnsi="Arial" w:cs="Arial"/>
          <w:snapToGrid/>
          <w:sz w:val="24"/>
          <w:lang w:val="es-ES"/>
        </w:rPr>
        <w:t>Hubert</w:t>
      </w:r>
      <w:proofErr w:type="spellEnd"/>
      <w:r w:rsidR="004A3C32"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C9427F">
        <w:rPr>
          <w:rFonts w:ascii="Arial" w:hAnsi="Arial"/>
          <w:bCs/>
          <w:i/>
          <w:iCs/>
          <w:snapToGrid/>
          <w:sz w:val="24"/>
          <w:lang w:val="es-ES" w:eastAsia="en-US"/>
        </w:rPr>
        <w:t>Algoritmos y Complejidad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</w:t>
      </w:r>
      <w:r w:rsidR="00816F14">
        <w:rPr>
          <w:rFonts w:ascii="Arial" w:hAnsi="Arial" w:cs="Arial"/>
          <w:snapToGrid/>
          <w:sz w:val="24"/>
          <w:lang w:val="es-ES"/>
        </w:rPr>
        <w:t>ra contar con la continuidad del mencionado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C9427F">
        <w:rPr>
          <w:rFonts w:ascii="Arial" w:hAnsi="Arial" w:cs="Arial"/>
          <w:b/>
          <w:bCs/>
          <w:snapToGrid/>
          <w:sz w:val="24"/>
          <w:lang w:val="es-AR" w:eastAsia="en-US"/>
        </w:rPr>
        <w:t>09 de noviembre</w:t>
      </w:r>
      <w:r w:rsidR="00957C67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2017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AB33F4" w:rsidRDefault="00104F6F" w:rsidP="00104F6F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F37AF7">
        <w:rPr>
          <w:rFonts w:ascii="Arial" w:hAnsi="Arial" w:cs="Arial"/>
          <w:snapToGrid/>
          <w:sz w:val="24"/>
          <w:lang w:val="es-ES_tradnl"/>
        </w:rPr>
        <w:t>de</w:t>
      </w:r>
      <w:r w:rsidR="00C9427F">
        <w:rPr>
          <w:rFonts w:ascii="Arial" w:hAnsi="Arial" w:cs="Arial"/>
          <w:snapToGrid/>
          <w:sz w:val="24"/>
          <w:lang w:val="es-ES_tradnl"/>
        </w:rPr>
        <w:t xml:space="preserve"> </w:t>
      </w:r>
      <w:r w:rsidR="0037695B">
        <w:rPr>
          <w:rFonts w:ascii="Arial" w:hAnsi="Arial" w:cs="Arial"/>
          <w:snapToGrid/>
          <w:sz w:val="24"/>
          <w:lang w:val="es-ES_tradnl"/>
        </w:rPr>
        <w:t>l</w:t>
      </w:r>
      <w:r w:rsidR="00C9427F">
        <w:rPr>
          <w:rFonts w:ascii="Arial" w:hAnsi="Arial" w:cs="Arial"/>
          <w:snapToGrid/>
          <w:sz w:val="24"/>
          <w:lang w:val="es-ES_tradnl"/>
        </w:rPr>
        <w:t>a</w:t>
      </w:r>
      <w:r w:rsidR="00957C67">
        <w:rPr>
          <w:rFonts w:ascii="Arial" w:hAnsi="Arial" w:cs="Arial"/>
          <w:snapToGrid/>
          <w:sz w:val="24"/>
          <w:lang w:val="es-ES_tradnl"/>
        </w:rPr>
        <w:t xml:space="preserve"> </w:t>
      </w:r>
      <w:r w:rsidR="00586DC2">
        <w:rPr>
          <w:rFonts w:ascii="Arial" w:hAnsi="Arial" w:cs="Arial"/>
          <w:b/>
          <w:snapToGrid/>
          <w:sz w:val="24"/>
          <w:lang w:val="es-ES_tradnl"/>
        </w:rPr>
        <w:t>Sr</w:t>
      </w:r>
      <w:r w:rsidR="00C9427F">
        <w:rPr>
          <w:rFonts w:ascii="Arial" w:hAnsi="Arial" w:cs="Arial"/>
          <w:b/>
          <w:snapToGrid/>
          <w:sz w:val="24"/>
          <w:lang w:val="es-ES_tradnl"/>
        </w:rPr>
        <w:t xml:space="preserve">ta. Rocío </w:t>
      </w:r>
      <w:proofErr w:type="spellStart"/>
      <w:r w:rsidR="00C9427F">
        <w:rPr>
          <w:rFonts w:ascii="Arial" w:hAnsi="Arial" w:cs="Arial"/>
          <w:b/>
          <w:snapToGrid/>
          <w:sz w:val="24"/>
          <w:lang w:val="es-ES_tradnl"/>
        </w:rPr>
        <w:t>Betsabé</w:t>
      </w:r>
      <w:proofErr w:type="spellEnd"/>
      <w:r w:rsidR="00C9427F">
        <w:rPr>
          <w:rFonts w:ascii="Arial" w:hAnsi="Arial" w:cs="Arial"/>
          <w:b/>
          <w:snapToGrid/>
          <w:sz w:val="24"/>
          <w:lang w:val="es-ES_tradnl"/>
        </w:rPr>
        <w:t xml:space="preserve"> HUBERT</w:t>
      </w:r>
      <w:r w:rsidRPr="00F37AF7">
        <w:rPr>
          <w:rFonts w:ascii="Arial" w:hAnsi="Arial"/>
          <w:b/>
          <w:sz w:val="24"/>
          <w:lang w:val="es-AR"/>
        </w:rPr>
        <w:t xml:space="preserve"> </w:t>
      </w:r>
      <w:r w:rsidRPr="00F37AF7">
        <w:rPr>
          <w:rFonts w:ascii="Arial" w:hAnsi="Arial" w:cs="Arial"/>
          <w:b/>
          <w:snapToGrid/>
          <w:sz w:val="24"/>
          <w:lang w:val="es-ES_tradnl"/>
        </w:rPr>
        <w:t>(</w:t>
      </w:r>
      <w:proofErr w:type="spellStart"/>
      <w:r w:rsidR="008064CB">
        <w:rPr>
          <w:rFonts w:ascii="Arial" w:hAnsi="Arial" w:cs="Arial"/>
          <w:b/>
          <w:snapToGrid/>
          <w:sz w:val="24"/>
          <w:lang w:val="es-ES_tradnl"/>
        </w:rPr>
        <w:t>Leg</w:t>
      </w:r>
      <w:proofErr w:type="spellEnd"/>
      <w:r w:rsidR="008064CB">
        <w:rPr>
          <w:rFonts w:ascii="Arial" w:hAnsi="Arial" w:cs="Arial"/>
          <w:b/>
          <w:snapToGrid/>
          <w:sz w:val="24"/>
          <w:lang w:val="es-ES_tradnl"/>
        </w:rPr>
        <w:t>.</w:t>
      </w:r>
      <w:r w:rsidR="00C9427F">
        <w:rPr>
          <w:rFonts w:ascii="Arial" w:hAnsi="Arial" w:cs="Arial"/>
          <w:b/>
          <w:snapToGrid/>
          <w:sz w:val="24"/>
          <w:lang w:val="es-ES_tradnl"/>
        </w:rPr>
        <w:t xml:space="preserve"> 14444 *Cargo de planta 27025162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>
        <w:rPr>
          <w:rFonts w:ascii="Arial" w:hAnsi="Arial" w:cs="Arial"/>
          <w:snapToGrid/>
          <w:sz w:val="24"/>
          <w:lang w:val="es-ES_tradnl"/>
        </w:rPr>
        <w:t xml:space="preserve"> en un cargo de Ayudante de Docencia B, en el Área: </w:t>
      </w:r>
      <w:r w:rsidR="00C9427F">
        <w:rPr>
          <w:rFonts w:ascii="Arial" w:hAnsi="Arial" w:cs="Arial"/>
          <w:snapToGrid/>
          <w:sz w:val="24"/>
          <w:lang w:val="es-ES_tradnl"/>
        </w:rPr>
        <w:t>I</w:t>
      </w:r>
      <w:r w:rsidR="00BB04C0">
        <w:rPr>
          <w:rFonts w:ascii="Arial" w:hAnsi="Arial" w:cs="Arial"/>
          <w:snapToGrid/>
          <w:sz w:val="24"/>
          <w:lang w:val="es-ES_tradnl"/>
        </w:rPr>
        <w:t>I</w:t>
      </w:r>
      <w:r w:rsidR="00C9427F">
        <w:rPr>
          <w:rFonts w:ascii="Arial" w:hAnsi="Arial" w:cs="Arial"/>
          <w:snapToGrid/>
          <w:sz w:val="24"/>
          <w:lang w:val="es-ES_tradnl"/>
        </w:rPr>
        <w:t>, Disciplina: Teoría de Ciencias de la Computación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C9427F">
        <w:rPr>
          <w:rFonts w:ascii="Arial" w:hAnsi="Arial" w:cs="Arial"/>
          <w:b/>
          <w:snapToGrid/>
          <w:sz w:val="24"/>
          <w:lang w:val="es-ES_tradnl"/>
        </w:rPr>
        <w:t>Algoritmos y Complejidad</w:t>
      </w:r>
      <w:r>
        <w:rPr>
          <w:rFonts w:ascii="Arial" w:hAnsi="Arial" w:cs="Arial"/>
          <w:b/>
          <w:snapToGrid/>
          <w:sz w:val="24"/>
          <w:lang w:val="es-ES_tradnl"/>
        </w:rPr>
        <w:t>” (</w:t>
      </w:r>
      <w:r w:rsidR="00C9427F">
        <w:rPr>
          <w:rFonts w:ascii="Arial" w:hAnsi="Arial" w:cs="Arial"/>
          <w:b/>
          <w:snapToGrid/>
          <w:sz w:val="24"/>
          <w:lang w:val="es-ES_tradnl"/>
        </w:rPr>
        <w:t>Cód. 5523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EBA">
        <w:rPr>
          <w:rFonts w:ascii="Arial" w:hAnsi="Arial" w:cs="Arial"/>
          <w:snapToGrid/>
          <w:sz w:val="24"/>
          <w:szCs w:val="24"/>
          <w:lang w:val="es-AR" w:eastAsia="en-US"/>
        </w:rPr>
        <w:t>en el Departamento de Ciencias e Ingeniería de la Computación</w:t>
      </w:r>
      <w:r w:rsidR="0037695B">
        <w:rPr>
          <w:rFonts w:ascii="Arial" w:hAnsi="Arial" w:cs="Arial"/>
          <w:snapToGrid/>
          <w:sz w:val="24"/>
          <w:lang w:val="es-ES_tradnl" w:eastAsia="en-US"/>
        </w:rPr>
        <w:t>, a</w:t>
      </w:r>
      <w:r w:rsidR="00C9427F">
        <w:rPr>
          <w:rFonts w:ascii="Arial" w:hAnsi="Arial" w:cs="Arial"/>
          <w:snapToGrid/>
          <w:sz w:val="24"/>
          <w:lang w:val="es-ES_tradnl" w:eastAsia="en-US"/>
        </w:rPr>
        <w:t xml:space="preserve"> partir del 01 de dic</w:t>
      </w:r>
      <w:r w:rsidR="00816F14">
        <w:rPr>
          <w:rFonts w:ascii="Arial" w:hAnsi="Arial" w:cs="Arial"/>
          <w:snapToGrid/>
          <w:sz w:val="24"/>
          <w:lang w:val="es-ES_tradnl" w:eastAsia="en-US"/>
        </w:rPr>
        <w:t>iembre</w:t>
      </w:r>
      <w:r w:rsidR="008064CB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A7719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797F63">
        <w:rPr>
          <w:rFonts w:ascii="Arial" w:hAnsi="Arial" w:cs="Arial"/>
          <w:snapToGrid/>
          <w:sz w:val="24"/>
          <w:lang w:val="es-AR"/>
        </w:rPr>
        <w:t>agosto</w:t>
      </w:r>
      <w:r w:rsidR="00336CC4">
        <w:rPr>
          <w:rFonts w:ascii="Arial" w:hAnsi="Arial" w:cs="Arial"/>
          <w:snapToGrid/>
          <w:sz w:val="24"/>
          <w:lang w:val="es-AR"/>
        </w:rPr>
        <w:t xml:space="preserve"> de 2018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18A4"/>
    <w:rsid w:val="002B2E4F"/>
    <w:rsid w:val="002B656A"/>
    <w:rsid w:val="002C2D97"/>
    <w:rsid w:val="002E1C18"/>
    <w:rsid w:val="00317DDE"/>
    <w:rsid w:val="003265D4"/>
    <w:rsid w:val="00327F28"/>
    <w:rsid w:val="00331761"/>
    <w:rsid w:val="00336CC4"/>
    <w:rsid w:val="003530E5"/>
    <w:rsid w:val="0037695B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C7022"/>
    <w:rsid w:val="004D7BB0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83B2A"/>
    <w:rsid w:val="00586DC2"/>
    <w:rsid w:val="005B715B"/>
    <w:rsid w:val="005C4430"/>
    <w:rsid w:val="005F03E3"/>
    <w:rsid w:val="005F1B0E"/>
    <w:rsid w:val="00606D8F"/>
    <w:rsid w:val="006244D4"/>
    <w:rsid w:val="0062558A"/>
    <w:rsid w:val="006806FE"/>
    <w:rsid w:val="00693AFA"/>
    <w:rsid w:val="006A24C9"/>
    <w:rsid w:val="006B5F5E"/>
    <w:rsid w:val="006E5A5C"/>
    <w:rsid w:val="007004A0"/>
    <w:rsid w:val="007413B4"/>
    <w:rsid w:val="007529BD"/>
    <w:rsid w:val="00766344"/>
    <w:rsid w:val="00766D79"/>
    <w:rsid w:val="00784ACF"/>
    <w:rsid w:val="007852EB"/>
    <w:rsid w:val="00792B0C"/>
    <w:rsid w:val="00797F63"/>
    <w:rsid w:val="007A405A"/>
    <w:rsid w:val="007B1678"/>
    <w:rsid w:val="007B6618"/>
    <w:rsid w:val="007D6B4B"/>
    <w:rsid w:val="007E4593"/>
    <w:rsid w:val="007F1C49"/>
    <w:rsid w:val="008064CB"/>
    <w:rsid w:val="00807AC4"/>
    <w:rsid w:val="00816F14"/>
    <w:rsid w:val="00837026"/>
    <w:rsid w:val="00854658"/>
    <w:rsid w:val="008A3AA1"/>
    <w:rsid w:val="008A4207"/>
    <w:rsid w:val="008A7B39"/>
    <w:rsid w:val="008B1F2D"/>
    <w:rsid w:val="008C272D"/>
    <w:rsid w:val="008C2C19"/>
    <w:rsid w:val="008E26B0"/>
    <w:rsid w:val="008E5B16"/>
    <w:rsid w:val="008F1314"/>
    <w:rsid w:val="009161EB"/>
    <w:rsid w:val="00947797"/>
    <w:rsid w:val="00957C67"/>
    <w:rsid w:val="00976E2D"/>
    <w:rsid w:val="00996A6F"/>
    <w:rsid w:val="009C389B"/>
    <w:rsid w:val="009E3608"/>
    <w:rsid w:val="009E3724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A7719"/>
    <w:rsid w:val="00AB3EBA"/>
    <w:rsid w:val="00AB4D9E"/>
    <w:rsid w:val="00AC49C5"/>
    <w:rsid w:val="00AD1E87"/>
    <w:rsid w:val="00B04CB7"/>
    <w:rsid w:val="00B0712A"/>
    <w:rsid w:val="00B11636"/>
    <w:rsid w:val="00B12882"/>
    <w:rsid w:val="00B4028C"/>
    <w:rsid w:val="00B40839"/>
    <w:rsid w:val="00B51AF8"/>
    <w:rsid w:val="00B54456"/>
    <w:rsid w:val="00B62F32"/>
    <w:rsid w:val="00B66C7B"/>
    <w:rsid w:val="00B9519C"/>
    <w:rsid w:val="00BA2052"/>
    <w:rsid w:val="00BB04C0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94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9634E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7AF7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2015-12-03T16:20:00Z</cp:lastPrinted>
  <dcterms:created xsi:type="dcterms:W3CDTF">2025-07-06T18:51:00Z</dcterms:created>
  <dcterms:modified xsi:type="dcterms:W3CDTF">2025-07-06T18:51:00Z</dcterms:modified>
</cp:coreProperties>
</file>