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514A" w:rsidRPr="006B7A18" w:rsidRDefault="00C31D87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REGISTRADO BAJO Nº CDCIC-</w:t>
      </w:r>
      <w:r w:rsidR="00B62E1E">
        <w:rPr>
          <w:rFonts w:ascii="Arial" w:hAnsi="Arial" w:cs="Arial"/>
          <w:b/>
          <w:bCs/>
          <w:sz w:val="24"/>
          <w:szCs w:val="24"/>
          <w:lang w:val="es-ES_tradnl"/>
        </w:rPr>
        <w:t>280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>/</w:t>
      </w:r>
      <w:r w:rsidR="00510A55">
        <w:rPr>
          <w:rFonts w:ascii="Arial" w:hAnsi="Arial" w:cs="Arial"/>
          <w:b/>
          <w:bCs/>
          <w:sz w:val="24"/>
          <w:szCs w:val="24"/>
          <w:lang w:val="es-ES_tradnl"/>
        </w:rPr>
        <w:t>1</w:t>
      </w:r>
      <w:r w:rsidR="00FA7E98">
        <w:rPr>
          <w:rFonts w:ascii="Arial" w:hAnsi="Arial" w:cs="Arial"/>
          <w:b/>
          <w:bCs/>
          <w:sz w:val="24"/>
          <w:szCs w:val="24"/>
          <w:lang w:val="es-ES_tradnl"/>
        </w:rPr>
        <w:t>7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                                                 BAHIA BLANCA,</w:t>
      </w: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61349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VISTO</w:t>
      </w:r>
      <w:r w:rsidR="00613498">
        <w:rPr>
          <w:rFonts w:ascii="Arial" w:hAnsi="Arial" w:cs="Arial"/>
          <w:sz w:val="24"/>
          <w:szCs w:val="24"/>
          <w:lang w:val="es-ES_tradnl"/>
        </w:rPr>
        <w:t>:</w:t>
      </w:r>
    </w:p>
    <w:p w:rsidR="00613498" w:rsidRDefault="00613498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C31D87" w:rsidRDefault="004633AB" w:rsidP="00613498">
      <w:pPr>
        <w:ind w:firstLine="720"/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 xml:space="preserve">La Resolución CDCIC-031/12 </w:t>
      </w:r>
      <w:r w:rsidR="007659E5">
        <w:rPr>
          <w:rFonts w:ascii="Arial" w:hAnsi="Arial" w:cs="Arial"/>
          <w:sz w:val="24"/>
          <w:szCs w:val="24"/>
          <w:lang w:val="es-ES_tradnl"/>
        </w:rPr>
        <w:t>mediante la cual se establece que lo</w:t>
      </w:r>
      <w:r w:rsidR="007659E5" w:rsidRPr="007659E5">
        <w:rPr>
          <w:rFonts w:ascii="Arial" w:hAnsi="Arial" w:cs="Arial"/>
          <w:sz w:val="24"/>
          <w:szCs w:val="24"/>
          <w:lang w:val="es-ES_tradnl"/>
        </w:rPr>
        <w:t>s candidatos a cumplir funciones en el curso de nivelación y en los cursos remediales de Análisis y Comprensión de Problemas deberán adjuntar al Curriculum Vitae una planilla con el formato establecido</w:t>
      </w:r>
      <w:r w:rsidR="007659E5">
        <w:rPr>
          <w:rFonts w:ascii="Arial" w:hAnsi="Arial" w:cs="Arial"/>
          <w:sz w:val="24"/>
          <w:szCs w:val="24"/>
          <w:lang w:val="es-ES_tradnl"/>
        </w:rPr>
        <w:t xml:space="preserve"> según consta en su Anexo I; </w:t>
      </w:r>
    </w:p>
    <w:p w:rsidR="007659E5" w:rsidRDefault="007659E5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7659E5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_tradnl"/>
        </w:rPr>
        <w:t xml:space="preserve">y </w:t>
      </w:r>
      <w:r w:rsidR="00B2514A" w:rsidRPr="006B7A18">
        <w:rPr>
          <w:rFonts w:ascii="Arial" w:hAnsi="Arial" w:cs="Arial"/>
          <w:b/>
          <w:bCs/>
          <w:sz w:val="24"/>
          <w:szCs w:val="24"/>
          <w:lang w:val="es-ES_tradnl"/>
        </w:rPr>
        <w:t xml:space="preserve">CONSIDERANDO: </w:t>
      </w:r>
    </w:p>
    <w:p w:rsidR="006B7A18" w:rsidRPr="006B7A18" w:rsidRDefault="006B7A18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</w:p>
    <w:p w:rsidR="004633AB" w:rsidRDefault="006B7A18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ab/>
      </w:r>
      <w:r w:rsidR="004633AB" w:rsidRPr="006B7A18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4633AB">
        <w:rPr>
          <w:rFonts w:ascii="Arial" w:hAnsi="Arial" w:cs="Arial"/>
          <w:sz w:val="24"/>
          <w:szCs w:val="24"/>
          <w:lang w:val="es-ES_tradnl"/>
        </w:rPr>
        <w:t xml:space="preserve">el Departamento de Ciencias e Ingeniería de la Computación </w:t>
      </w:r>
      <w:r w:rsidR="00613498">
        <w:rPr>
          <w:rFonts w:ascii="Arial" w:hAnsi="Arial" w:cs="Arial"/>
          <w:sz w:val="24"/>
          <w:szCs w:val="24"/>
          <w:lang w:val="es-ES_tradnl"/>
        </w:rPr>
        <w:t>tiene a su cargo el dictado del curso de</w:t>
      </w:r>
      <w:r w:rsidR="004633AB">
        <w:rPr>
          <w:rFonts w:ascii="Arial" w:hAnsi="Arial" w:cs="Arial"/>
          <w:sz w:val="24"/>
          <w:szCs w:val="24"/>
          <w:lang w:val="es-ES_tradnl"/>
        </w:rPr>
        <w:t xml:space="preserve"> nivelación de </w:t>
      </w:r>
      <w:r w:rsidR="004633AB" w:rsidRPr="00F67E84">
        <w:rPr>
          <w:rFonts w:ascii="Arial" w:hAnsi="Arial" w:cs="Arial"/>
          <w:i/>
          <w:sz w:val="24"/>
          <w:szCs w:val="24"/>
          <w:lang w:val="es-ES_tradnl"/>
        </w:rPr>
        <w:t>Análisis y Comprensión de Problemas</w:t>
      </w:r>
      <w:r w:rsidR="004633AB">
        <w:rPr>
          <w:rFonts w:ascii="Arial" w:hAnsi="Arial" w:cs="Arial"/>
          <w:sz w:val="24"/>
          <w:szCs w:val="24"/>
          <w:lang w:val="es-ES_tradnl"/>
        </w:rPr>
        <w:t xml:space="preserve">; </w:t>
      </w:r>
    </w:p>
    <w:p w:rsidR="004633AB" w:rsidRDefault="004633AB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6B7A18" w:rsidRPr="006B7A18" w:rsidRDefault="006B7A18" w:rsidP="004633AB">
      <w:pPr>
        <w:ind w:firstLine="720"/>
        <w:jc w:val="both"/>
        <w:rPr>
          <w:rFonts w:ascii="Arial" w:hAnsi="Arial" w:cs="Arial"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Cs/>
          <w:sz w:val="24"/>
          <w:szCs w:val="24"/>
          <w:lang w:val="es-ES_tradnl"/>
        </w:rPr>
        <w:t xml:space="preserve">Que 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>la implementación</w:t>
      </w:r>
      <w:r w:rsidR="00EA3149">
        <w:rPr>
          <w:rFonts w:ascii="Arial" w:hAnsi="Arial" w:cs="Arial"/>
          <w:bCs/>
          <w:sz w:val="24"/>
          <w:szCs w:val="24"/>
          <w:lang w:val="es-ES_tradnl"/>
        </w:rPr>
        <w:t xml:space="preserve"> cada año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 xml:space="preserve"> </w:t>
      </w:r>
      <w:r w:rsidR="00613498">
        <w:rPr>
          <w:rFonts w:ascii="Arial" w:hAnsi="Arial" w:cs="Arial"/>
          <w:bCs/>
          <w:sz w:val="24"/>
          <w:szCs w:val="24"/>
          <w:lang w:val="es-ES_tradnl"/>
        </w:rPr>
        <w:t>del mismo</w:t>
      </w:r>
      <w:r w:rsidR="00EA3149">
        <w:rPr>
          <w:rFonts w:ascii="Arial" w:hAnsi="Arial" w:cs="Arial"/>
          <w:bCs/>
          <w:sz w:val="24"/>
          <w:szCs w:val="24"/>
          <w:lang w:val="es-ES_tradnl"/>
        </w:rPr>
        <w:t xml:space="preserve"> demanda la designación 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>de profesor</w:t>
      </w:r>
      <w:r w:rsidR="00FA7E98">
        <w:rPr>
          <w:rFonts w:ascii="Arial" w:hAnsi="Arial" w:cs="Arial"/>
          <w:bCs/>
          <w:sz w:val="24"/>
          <w:szCs w:val="24"/>
          <w:lang w:val="es-ES_tradnl"/>
        </w:rPr>
        <w:t>es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 xml:space="preserve"> y ayudantes por </w:t>
      </w:r>
      <w:r w:rsidR="00EA3149">
        <w:rPr>
          <w:rFonts w:ascii="Arial" w:hAnsi="Arial" w:cs="Arial"/>
          <w:bCs/>
          <w:sz w:val="24"/>
          <w:szCs w:val="24"/>
          <w:lang w:val="es-ES_tradnl"/>
        </w:rPr>
        <w:t xml:space="preserve">cada </w:t>
      </w:r>
      <w:r w:rsidR="00F67E84">
        <w:rPr>
          <w:rFonts w:ascii="Arial" w:hAnsi="Arial" w:cs="Arial"/>
          <w:bCs/>
          <w:sz w:val="24"/>
          <w:szCs w:val="24"/>
          <w:lang w:val="es-ES_tradnl"/>
        </w:rPr>
        <w:t>curso de nivelación</w:t>
      </w:r>
      <w:r w:rsidRPr="006B7A18">
        <w:rPr>
          <w:rFonts w:ascii="Arial" w:hAnsi="Arial" w:cs="Arial"/>
          <w:bCs/>
          <w:sz w:val="24"/>
          <w:szCs w:val="24"/>
          <w:lang w:val="es-ES_tradnl"/>
        </w:rPr>
        <w:t>;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Default="008C789E" w:rsidP="00EA3149">
      <w:pPr>
        <w:jc w:val="both"/>
        <w:rPr>
          <w:rFonts w:ascii="Arial" w:hAnsi="Arial" w:cs="Arial"/>
          <w:sz w:val="24"/>
          <w:szCs w:val="24"/>
          <w:lang w:val="es-ES_tradnl"/>
        </w:rPr>
      </w:pPr>
      <w:r w:rsidRPr="006B7A18">
        <w:rPr>
          <w:rFonts w:ascii="Arial" w:hAnsi="Arial" w:cs="Arial"/>
          <w:sz w:val="24"/>
          <w:szCs w:val="24"/>
          <w:lang w:val="es-ES_tradnl"/>
        </w:rPr>
        <w:tab/>
      </w:r>
      <w:r w:rsidR="00F67E84">
        <w:rPr>
          <w:rFonts w:ascii="Arial" w:hAnsi="Arial" w:cs="Arial"/>
          <w:sz w:val="24"/>
          <w:szCs w:val="24"/>
          <w:lang w:val="es-ES_tradnl"/>
        </w:rPr>
        <w:t xml:space="preserve">Que </w:t>
      </w:r>
      <w:r w:rsidR="00613498">
        <w:rPr>
          <w:rFonts w:ascii="Arial" w:hAnsi="Arial" w:cs="Arial"/>
          <w:sz w:val="24"/>
          <w:szCs w:val="24"/>
          <w:lang w:val="es-ES_tradnl"/>
        </w:rPr>
        <w:t>la cobertura de dichos docentes s</w:t>
      </w:r>
      <w:r w:rsidR="00F67E84">
        <w:rPr>
          <w:rFonts w:ascii="Arial" w:hAnsi="Arial" w:cs="Arial"/>
          <w:sz w:val="24"/>
          <w:szCs w:val="24"/>
          <w:lang w:val="es-ES_tradnl"/>
        </w:rPr>
        <w:t>e realiza</w:t>
      </w:r>
      <w:r w:rsidR="00613498">
        <w:rPr>
          <w:rFonts w:ascii="Arial" w:hAnsi="Arial" w:cs="Arial"/>
          <w:sz w:val="24"/>
          <w:szCs w:val="24"/>
          <w:lang w:val="es-ES_tradnl"/>
        </w:rPr>
        <w:t xml:space="preserve"> mediante llamado a inscripción</w:t>
      </w:r>
      <w:r w:rsidR="00EA3149">
        <w:rPr>
          <w:rFonts w:ascii="Arial" w:hAnsi="Arial" w:cs="Arial"/>
          <w:sz w:val="24"/>
          <w:szCs w:val="24"/>
          <w:lang w:val="es-ES_tradnl"/>
        </w:rPr>
        <w:t xml:space="preserve"> y </w:t>
      </w:r>
      <w:r w:rsidR="00613498">
        <w:rPr>
          <w:rFonts w:ascii="Arial" w:hAnsi="Arial" w:cs="Arial"/>
          <w:sz w:val="24"/>
          <w:szCs w:val="24"/>
          <w:lang w:val="es-ES_tradnl"/>
        </w:rPr>
        <w:t xml:space="preserve"> los antecedentes de los postulantes son evaluados por una Comisión AdHoc designada a tal fin</w:t>
      </w:r>
      <w:r w:rsidR="009A09A0">
        <w:rPr>
          <w:rFonts w:ascii="Arial" w:hAnsi="Arial" w:cs="Arial"/>
          <w:sz w:val="24"/>
          <w:szCs w:val="24"/>
          <w:lang w:val="es-ES_tradnl"/>
        </w:rPr>
        <w:t xml:space="preserve">; </w:t>
      </w:r>
    </w:p>
    <w:p w:rsidR="00F67E84" w:rsidRDefault="00F67E84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F67E84" w:rsidRPr="00313AAD" w:rsidRDefault="00F67E84" w:rsidP="00F4795E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sz w:val="24"/>
          <w:szCs w:val="24"/>
          <w:lang w:val="es-ES_tradnl"/>
        </w:rPr>
        <w:tab/>
        <w:t xml:space="preserve">Que resulta necesario </w:t>
      </w:r>
      <w:r w:rsidR="009A09A0">
        <w:rPr>
          <w:rFonts w:ascii="Arial" w:hAnsi="Arial" w:cs="Arial"/>
          <w:sz w:val="24"/>
          <w:szCs w:val="24"/>
          <w:lang w:val="es-ES_tradnl"/>
        </w:rPr>
        <w:t xml:space="preserve">adecuar el formato de la planilla aprobada </w:t>
      </w:r>
      <w:r w:rsidR="00892615">
        <w:rPr>
          <w:rFonts w:ascii="Arial" w:hAnsi="Arial" w:cs="Arial"/>
          <w:sz w:val="24"/>
          <w:szCs w:val="24"/>
          <w:lang w:val="es-ES_tradnl"/>
        </w:rPr>
        <w:t xml:space="preserve">oportunamente </w:t>
      </w:r>
      <w:r w:rsidR="009A09A0">
        <w:rPr>
          <w:rFonts w:ascii="Arial" w:hAnsi="Arial" w:cs="Arial"/>
          <w:sz w:val="24"/>
          <w:szCs w:val="24"/>
          <w:lang w:val="es-ES_tradnl"/>
        </w:rPr>
        <w:t>como  Anexo I de la Resolución CDCIC-031/12 a fin de</w:t>
      </w:r>
      <w:r w:rsidR="007659E5"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szCs w:val="24"/>
          <w:lang w:val="es-ES_tradnl"/>
        </w:rPr>
        <w:t xml:space="preserve">organizar los antecedentes de los </w:t>
      </w:r>
      <w:r w:rsidR="009A09A0">
        <w:rPr>
          <w:rFonts w:ascii="Arial" w:hAnsi="Arial" w:cs="Arial"/>
          <w:sz w:val="24"/>
          <w:szCs w:val="24"/>
          <w:lang w:val="es-ES_tradnl"/>
        </w:rPr>
        <w:t>aspirantes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9A09A0">
        <w:rPr>
          <w:rFonts w:ascii="Arial" w:hAnsi="Arial" w:cs="Arial"/>
          <w:sz w:val="24"/>
          <w:szCs w:val="24"/>
          <w:lang w:val="es-ES_tradnl"/>
        </w:rPr>
        <w:t>a</w:t>
      </w:r>
      <w:r>
        <w:rPr>
          <w:rFonts w:ascii="Arial" w:hAnsi="Arial" w:cs="Arial"/>
          <w:sz w:val="24"/>
          <w:szCs w:val="24"/>
          <w:lang w:val="es-ES_tradnl"/>
        </w:rPr>
        <w:t xml:space="preserve"> participar en el dictado del curso de nivelación mencionado </w:t>
      </w:r>
      <w:r w:rsidR="009A09A0">
        <w:rPr>
          <w:rFonts w:ascii="Arial" w:hAnsi="Arial" w:cs="Arial"/>
          <w:sz w:val="24"/>
          <w:szCs w:val="24"/>
          <w:lang w:val="es-ES_tradnl"/>
        </w:rPr>
        <w:t>con el objeto</w:t>
      </w:r>
      <w:r>
        <w:rPr>
          <w:rFonts w:ascii="Arial" w:hAnsi="Arial" w:cs="Arial"/>
          <w:sz w:val="24"/>
          <w:szCs w:val="24"/>
          <w:lang w:val="es-ES_tradnl"/>
        </w:rPr>
        <w:t xml:space="preserve"> de que puedan ser evaluados adecuadamente; 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both"/>
        <w:rPr>
          <w:rFonts w:ascii="Arial" w:hAnsi="Arial" w:cs="Arial"/>
          <w:b/>
          <w:bCs/>
          <w:sz w:val="24"/>
          <w:szCs w:val="24"/>
          <w:lang w:val="es-ES_tradnl"/>
        </w:rPr>
      </w:pPr>
      <w:r w:rsidRPr="006B7A18">
        <w:rPr>
          <w:rFonts w:ascii="Arial" w:hAnsi="Arial" w:cs="Arial"/>
          <w:b/>
          <w:bCs/>
          <w:sz w:val="24"/>
          <w:szCs w:val="24"/>
          <w:lang w:val="es-ES_tradnl"/>
        </w:rPr>
        <w:t>POR ELLO,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pStyle w:val="Textoindependiente2"/>
        <w:ind w:left="720" w:firstLine="720"/>
        <w:rPr>
          <w:szCs w:val="24"/>
        </w:rPr>
      </w:pPr>
      <w:r w:rsidRPr="006B7A18">
        <w:rPr>
          <w:szCs w:val="24"/>
        </w:rPr>
        <w:t xml:space="preserve">El Consejo Departamental de Ciencias e Ingeniería de la Computación </w:t>
      </w:r>
    </w:p>
    <w:p w:rsidR="00B2514A" w:rsidRPr="006B7A18" w:rsidRDefault="00F67E84">
      <w:pPr>
        <w:pStyle w:val="Textoindependiente2"/>
        <w:rPr>
          <w:szCs w:val="24"/>
        </w:rPr>
      </w:pPr>
      <w:r>
        <w:rPr>
          <w:szCs w:val="24"/>
        </w:rPr>
        <w:t xml:space="preserve">en su reunión de fecha </w:t>
      </w:r>
      <w:r w:rsidR="00B62E1E">
        <w:rPr>
          <w:szCs w:val="24"/>
        </w:rPr>
        <w:t>21</w:t>
      </w:r>
      <w:r w:rsidR="00B2514A" w:rsidRPr="006B7A18">
        <w:rPr>
          <w:szCs w:val="24"/>
        </w:rPr>
        <w:t xml:space="preserve"> de </w:t>
      </w:r>
      <w:r w:rsidR="00655E06">
        <w:rPr>
          <w:szCs w:val="24"/>
        </w:rPr>
        <w:t>noviembre de 2017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B2514A" w:rsidRPr="006B7A18" w:rsidRDefault="00B2514A">
      <w:pPr>
        <w:jc w:val="center"/>
        <w:rPr>
          <w:rFonts w:ascii="Arial" w:hAnsi="Arial" w:cs="Arial"/>
          <w:sz w:val="24"/>
          <w:szCs w:val="24"/>
          <w:lang w:val="pt-BR"/>
        </w:rPr>
      </w:pPr>
      <w:r w:rsidRPr="006B7A18">
        <w:rPr>
          <w:rFonts w:ascii="Arial" w:hAnsi="Arial" w:cs="Arial"/>
          <w:b/>
          <w:bCs/>
          <w:sz w:val="24"/>
          <w:szCs w:val="24"/>
          <w:lang w:val="pt-BR"/>
        </w:rPr>
        <w:t xml:space="preserve">R E S U E L V E </w:t>
      </w:r>
      <w:r w:rsidRPr="006B7A18">
        <w:rPr>
          <w:rFonts w:ascii="Arial" w:hAnsi="Arial" w:cs="Arial"/>
          <w:sz w:val="24"/>
          <w:szCs w:val="24"/>
          <w:lang w:val="pt-BR"/>
        </w:rPr>
        <w:t>:</w:t>
      </w:r>
    </w:p>
    <w:p w:rsidR="00B2514A" w:rsidRPr="006B7A18" w:rsidRDefault="00B2514A">
      <w:pPr>
        <w:jc w:val="both"/>
        <w:rPr>
          <w:rFonts w:ascii="Arial" w:hAnsi="Arial" w:cs="Arial"/>
          <w:sz w:val="24"/>
          <w:szCs w:val="24"/>
          <w:lang w:val="pt-BR"/>
        </w:rPr>
      </w:pPr>
    </w:p>
    <w:p w:rsidR="00526548" w:rsidRDefault="00B2514A">
      <w:pPr>
        <w:jc w:val="both"/>
        <w:rPr>
          <w:rFonts w:ascii="Arial" w:hAnsi="Arial" w:cs="Arial"/>
          <w:sz w:val="24"/>
          <w:szCs w:val="24"/>
          <w:lang w:val="es-ES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>Art. 1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Pr="006B7A18">
        <w:rPr>
          <w:rFonts w:ascii="Arial" w:hAnsi="Arial" w:cs="Arial"/>
          <w:sz w:val="24"/>
          <w:szCs w:val="24"/>
          <w:lang w:val="es-ES"/>
        </w:rPr>
        <w:t xml:space="preserve"> </w:t>
      </w:r>
      <w:r w:rsidR="00892615">
        <w:rPr>
          <w:rFonts w:ascii="Arial" w:hAnsi="Arial" w:cs="Arial"/>
          <w:sz w:val="24"/>
          <w:szCs w:val="24"/>
          <w:lang w:val="es-ES"/>
        </w:rPr>
        <w:t>Dejar sin efecto el</w:t>
      </w:r>
      <w:r w:rsidR="007659E5">
        <w:rPr>
          <w:rFonts w:ascii="Arial" w:hAnsi="Arial" w:cs="Arial"/>
          <w:sz w:val="24"/>
          <w:szCs w:val="24"/>
          <w:lang w:val="es-ES"/>
        </w:rPr>
        <w:t xml:space="preserve"> Anexo I de l</w:t>
      </w:r>
      <w:r w:rsidR="00526548">
        <w:rPr>
          <w:rFonts w:ascii="Arial" w:hAnsi="Arial" w:cs="Arial"/>
          <w:sz w:val="24"/>
          <w:szCs w:val="24"/>
          <w:lang w:val="es-ES"/>
        </w:rPr>
        <w:t>a Resolución CDCIC 031/12.</w:t>
      </w:r>
    </w:p>
    <w:p w:rsidR="00526548" w:rsidRDefault="00526548">
      <w:pPr>
        <w:jc w:val="both"/>
        <w:rPr>
          <w:rFonts w:ascii="Arial" w:hAnsi="Arial" w:cs="Arial"/>
          <w:sz w:val="24"/>
          <w:szCs w:val="24"/>
          <w:lang w:val="es-ES"/>
        </w:rPr>
      </w:pPr>
    </w:p>
    <w:p w:rsidR="00B2514A" w:rsidRDefault="00526548">
      <w:pPr>
        <w:jc w:val="both"/>
        <w:rPr>
          <w:rFonts w:ascii="Arial" w:hAnsi="Arial" w:cs="Arial"/>
          <w:sz w:val="24"/>
          <w:szCs w:val="24"/>
          <w:lang w:val="es-ES"/>
        </w:rPr>
      </w:pPr>
      <w:r w:rsidRPr="00526548">
        <w:rPr>
          <w:rFonts w:ascii="Arial" w:hAnsi="Arial" w:cs="Arial"/>
          <w:b/>
          <w:sz w:val="24"/>
          <w:szCs w:val="24"/>
          <w:lang w:val="es-ES"/>
        </w:rPr>
        <w:t>Art. 2°).</w:t>
      </w:r>
      <w:r>
        <w:rPr>
          <w:rFonts w:ascii="Arial" w:hAnsi="Arial" w:cs="Arial"/>
          <w:sz w:val="24"/>
          <w:szCs w:val="24"/>
          <w:lang w:val="es-ES"/>
        </w:rPr>
        <w:t xml:space="preserve">- </w:t>
      </w:r>
      <w:r w:rsidR="009A09A0" w:rsidRPr="009A09A0">
        <w:rPr>
          <w:rFonts w:ascii="Arial" w:hAnsi="Arial" w:cs="Arial"/>
          <w:sz w:val="24"/>
          <w:szCs w:val="24"/>
          <w:lang w:val="es-ES"/>
        </w:rPr>
        <w:t xml:space="preserve">Aprobar la planilla de </w:t>
      </w:r>
      <w:r w:rsidR="009A09A0">
        <w:rPr>
          <w:rFonts w:ascii="Arial" w:hAnsi="Arial" w:cs="Arial"/>
          <w:sz w:val="24"/>
          <w:szCs w:val="24"/>
          <w:lang w:val="es-ES"/>
        </w:rPr>
        <w:t xml:space="preserve">inscripción que deberán adjuntar al Curriculum Vitae </w:t>
      </w:r>
      <w:r w:rsidR="001F2A5C">
        <w:rPr>
          <w:rFonts w:ascii="Arial" w:hAnsi="Arial" w:cs="Arial"/>
          <w:sz w:val="24"/>
          <w:szCs w:val="24"/>
          <w:lang w:val="es-ES"/>
        </w:rPr>
        <w:t>l</w:t>
      </w:r>
      <w:r w:rsidR="00F67E84">
        <w:rPr>
          <w:rFonts w:ascii="Arial" w:hAnsi="Arial" w:cs="Arial"/>
          <w:sz w:val="24"/>
          <w:szCs w:val="24"/>
          <w:lang w:val="es-ES"/>
        </w:rPr>
        <w:t xml:space="preserve">os candidatos a cumplir funciones en el curso de nivelación </w:t>
      </w:r>
      <w:r w:rsidR="00293F2F">
        <w:rPr>
          <w:rFonts w:ascii="Arial" w:hAnsi="Arial" w:cs="Arial"/>
          <w:sz w:val="24"/>
          <w:szCs w:val="24"/>
          <w:lang w:val="es-ES"/>
        </w:rPr>
        <w:t xml:space="preserve">y en los cursos remediales </w:t>
      </w:r>
      <w:r w:rsidR="00F67E84">
        <w:rPr>
          <w:rFonts w:ascii="Arial" w:hAnsi="Arial" w:cs="Arial"/>
          <w:sz w:val="24"/>
          <w:szCs w:val="24"/>
          <w:lang w:val="es-ES"/>
        </w:rPr>
        <w:t xml:space="preserve">de </w:t>
      </w:r>
      <w:r w:rsidR="00F67E84" w:rsidRPr="00293F2F">
        <w:rPr>
          <w:rFonts w:ascii="Arial" w:hAnsi="Arial" w:cs="Arial"/>
          <w:i/>
          <w:sz w:val="24"/>
          <w:szCs w:val="24"/>
          <w:lang w:val="es-ES"/>
        </w:rPr>
        <w:t>Análisis y Comprensión de Problemas</w:t>
      </w:r>
      <w:r w:rsidR="00EA3149">
        <w:rPr>
          <w:rFonts w:ascii="Arial" w:hAnsi="Arial" w:cs="Arial"/>
          <w:i/>
          <w:sz w:val="24"/>
          <w:szCs w:val="24"/>
          <w:lang w:val="es-ES"/>
        </w:rPr>
        <w:t>,</w:t>
      </w:r>
      <w:r w:rsidR="00F67E84">
        <w:rPr>
          <w:rFonts w:ascii="Arial" w:hAnsi="Arial" w:cs="Arial"/>
          <w:sz w:val="24"/>
          <w:szCs w:val="24"/>
          <w:lang w:val="es-ES"/>
        </w:rPr>
        <w:t xml:space="preserve"> </w:t>
      </w:r>
      <w:r w:rsidR="009A09A0">
        <w:rPr>
          <w:rFonts w:ascii="Arial" w:hAnsi="Arial" w:cs="Arial"/>
          <w:sz w:val="24"/>
          <w:szCs w:val="24"/>
          <w:lang w:val="es-ES"/>
        </w:rPr>
        <w:t xml:space="preserve">que </w:t>
      </w:r>
      <w:r w:rsidR="00892615">
        <w:rPr>
          <w:rFonts w:ascii="Arial" w:hAnsi="Arial" w:cs="Arial"/>
          <w:sz w:val="24"/>
          <w:szCs w:val="24"/>
          <w:lang w:val="es-ES"/>
        </w:rPr>
        <w:t>como</w:t>
      </w:r>
      <w:r w:rsidR="009A09A0" w:rsidRPr="009A09A0">
        <w:rPr>
          <w:rFonts w:ascii="Arial" w:hAnsi="Arial" w:cs="Arial"/>
          <w:sz w:val="24"/>
          <w:szCs w:val="24"/>
          <w:lang w:val="es-ES"/>
        </w:rPr>
        <w:t xml:space="preserve"> Anexo I </w:t>
      </w:r>
      <w:r w:rsidR="00892615">
        <w:rPr>
          <w:rFonts w:ascii="Arial" w:hAnsi="Arial" w:cs="Arial"/>
          <w:sz w:val="24"/>
          <w:szCs w:val="24"/>
          <w:lang w:val="es-ES"/>
        </w:rPr>
        <w:t xml:space="preserve">forma parte </w:t>
      </w:r>
      <w:r w:rsidR="009A09A0" w:rsidRPr="009A09A0">
        <w:rPr>
          <w:rFonts w:ascii="Arial" w:hAnsi="Arial" w:cs="Arial"/>
          <w:sz w:val="24"/>
          <w:szCs w:val="24"/>
          <w:lang w:val="es-ES"/>
        </w:rPr>
        <w:t>de la presente resolución</w:t>
      </w:r>
      <w:r w:rsidR="009A09A0">
        <w:rPr>
          <w:rFonts w:ascii="Arial" w:hAnsi="Arial" w:cs="Arial"/>
          <w:sz w:val="24"/>
          <w:szCs w:val="24"/>
          <w:lang w:val="es-ES"/>
        </w:rPr>
        <w:t xml:space="preserve">. </w:t>
      </w:r>
    </w:p>
    <w:p w:rsidR="009A09A0" w:rsidRPr="001F2A5C" w:rsidRDefault="009A09A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295CC7" w:rsidRDefault="00B2514A">
      <w:pPr>
        <w:jc w:val="both"/>
        <w:rPr>
          <w:rFonts w:ascii="Arial" w:hAnsi="Arial" w:cs="Arial"/>
          <w:bCs/>
          <w:sz w:val="24"/>
          <w:szCs w:val="24"/>
          <w:lang w:val="es-ES"/>
        </w:rPr>
      </w:pPr>
      <w:r w:rsidRPr="006B7A18">
        <w:rPr>
          <w:rFonts w:ascii="Arial" w:hAnsi="Arial" w:cs="Arial"/>
          <w:b/>
          <w:bCs/>
          <w:sz w:val="24"/>
          <w:szCs w:val="24"/>
          <w:lang w:val="es-ES"/>
        </w:rPr>
        <w:t xml:space="preserve">Art. </w:t>
      </w:r>
      <w:r w:rsidR="00526548">
        <w:rPr>
          <w:rFonts w:ascii="Arial" w:hAnsi="Arial" w:cs="Arial"/>
          <w:b/>
          <w:bCs/>
          <w:sz w:val="24"/>
          <w:szCs w:val="24"/>
          <w:lang w:val="es-ES"/>
        </w:rPr>
        <w:t>3</w:t>
      </w:r>
      <w:r w:rsidRPr="006B7A18">
        <w:rPr>
          <w:rFonts w:ascii="Arial" w:hAnsi="Arial" w:cs="Arial"/>
          <w:b/>
          <w:bCs/>
          <w:sz w:val="24"/>
          <w:szCs w:val="24"/>
        </w:rPr>
        <w:sym w:font="Symbol" w:char="00B0"/>
      </w:r>
      <w:r w:rsidRPr="006B7A18">
        <w:rPr>
          <w:rFonts w:ascii="Arial" w:hAnsi="Arial" w:cs="Arial"/>
          <w:b/>
          <w:bCs/>
          <w:sz w:val="24"/>
          <w:szCs w:val="24"/>
          <w:lang w:val="es-ES"/>
        </w:rPr>
        <w:t>).-</w:t>
      </w:r>
      <w:r w:rsidR="00295CC7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295CC7" w:rsidRPr="00295CC7">
        <w:rPr>
          <w:rFonts w:ascii="Arial" w:hAnsi="Arial" w:cs="Arial"/>
          <w:bCs/>
          <w:sz w:val="24"/>
          <w:szCs w:val="24"/>
          <w:lang w:val="es-ES"/>
        </w:rPr>
        <w:t>Es</w:t>
      </w:r>
      <w:r w:rsidR="00295CC7">
        <w:rPr>
          <w:rFonts w:ascii="Arial" w:hAnsi="Arial" w:cs="Arial"/>
          <w:bCs/>
          <w:sz w:val="24"/>
          <w:szCs w:val="24"/>
          <w:lang w:val="es-ES"/>
        </w:rPr>
        <w:t>tablecer que es</w:t>
      </w:r>
      <w:r w:rsidR="00295CC7" w:rsidRPr="00295CC7">
        <w:rPr>
          <w:rFonts w:ascii="Arial" w:hAnsi="Arial" w:cs="Arial"/>
          <w:bCs/>
          <w:sz w:val="24"/>
          <w:szCs w:val="24"/>
          <w:lang w:val="es-ES"/>
        </w:rPr>
        <w:t xml:space="preserve"> obligación de los docentes </w:t>
      </w:r>
      <w:r w:rsidR="009A09A0">
        <w:rPr>
          <w:rFonts w:ascii="Arial" w:hAnsi="Arial" w:cs="Arial"/>
          <w:bCs/>
          <w:sz w:val="24"/>
          <w:szCs w:val="24"/>
          <w:lang w:val="es-ES"/>
        </w:rPr>
        <w:t>que participan</w:t>
      </w:r>
      <w:r w:rsidR="00295CC7">
        <w:rPr>
          <w:rFonts w:ascii="Arial" w:hAnsi="Arial" w:cs="Arial"/>
          <w:bCs/>
          <w:sz w:val="24"/>
          <w:szCs w:val="24"/>
          <w:lang w:val="es-ES"/>
        </w:rPr>
        <w:t xml:space="preserve"> en </w:t>
      </w:r>
      <w:r w:rsidR="000E1996">
        <w:rPr>
          <w:rFonts w:ascii="Arial" w:hAnsi="Arial" w:cs="Arial"/>
          <w:bCs/>
          <w:sz w:val="24"/>
          <w:szCs w:val="24"/>
          <w:lang w:val="es-ES"/>
        </w:rPr>
        <w:t>el curso de Análisis y Comprensión de Problemas</w:t>
      </w:r>
      <w:r w:rsidR="00295CC7">
        <w:rPr>
          <w:rFonts w:ascii="Arial" w:hAnsi="Arial" w:cs="Arial"/>
          <w:bCs/>
          <w:sz w:val="24"/>
          <w:szCs w:val="24"/>
          <w:lang w:val="es-ES"/>
        </w:rPr>
        <w:t xml:space="preserve"> </w:t>
      </w:r>
      <w:r w:rsidR="00295CC7" w:rsidRPr="00295CC7">
        <w:rPr>
          <w:rFonts w:ascii="Arial" w:hAnsi="Arial" w:cs="Arial"/>
          <w:bCs/>
          <w:sz w:val="24"/>
          <w:szCs w:val="24"/>
          <w:lang w:val="es-ES"/>
        </w:rPr>
        <w:t xml:space="preserve">asistir a todas las </w:t>
      </w:r>
      <w:r w:rsidR="00295CC7">
        <w:rPr>
          <w:rFonts w:ascii="Arial" w:hAnsi="Arial" w:cs="Arial"/>
          <w:bCs/>
          <w:sz w:val="24"/>
          <w:szCs w:val="24"/>
          <w:lang w:val="es-ES"/>
        </w:rPr>
        <w:t xml:space="preserve">clases e </w:t>
      </w:r>
      <w:r w:rsidR="00295CC7" w:rsidRPr="00295CC7">
        <w:rPr>
          <w:rFonts w:ascii="Arial" w:hAnsi="Arial" w:cs="Arial"/>
          <w:bCs/>
          <w:sz w:val="24"/>
          <w:szCs w:val="24"/>
          <w:lang w:val="es-ES"/>
        </w:rPr>
        <w:t xml:space="preserve">instancias de fechas de exámenes y sus respectivas muestras, </w:t>
      </w:r>
      <w:r w:rsidR="00295CC7" w:rsidRPr="009A09A0">
        <w:rPr>
          <w:rFonts w:ascii="Arial" w:hAnsi="Arial" w:cs="Arial"/>
          <w:bCs/>
          <w:sz w:val="24"/>
          <w:szCs w:val="24"/>
          <w:lang w:val="es-ES"/>
        </w:rPr>
        <w:t>sin perjuicio de lo establecido en las reglamentaciones vigentes</w:t>
      </w:r>
      <w:r w:rsidR="009A09A0">
        <w:rPr>
          <w:rFonts w:ascii="Arial" w:hAnsi="Arial" w:cs="Arial"/>
          <w:bCs/>
          <w:sz w:val="24"/>
          <w:szCs w:val="24"/>
          <w:lang w:val="es-ES"/>
        </w:rPr>
        <w:t>.</w:t>
      </w:r>
    </w:p>
    <w:p w:rsidR="009A09A0" w:rsidRDefault="009A09A0">
      <w:pPr>
        <w:jc w:val="both"/>
        <w:rPr>
          <w:rFonts w:ascii="Arial" w:hAnsi="Arial" w:cs="Arial"/>
          <w:b/>
          <w:bCs/>
          <w:sz w:val="24"/>
          <w:szCs w:val="24"/>
          <w:lang w:val="es-ES"/>
        </w:rPr>
      </w:pPr>
    </w:p>
    <w:p w:rsidR="004657E3" w:rsidRDefault="00295CC7" w:rsidP="009A09A0">
      <w:pPr>
        <w:jc w:val="both"/>
        <w:rPr>
          <w:rFonts w:ascii="Arial" w:hAnsi="Arial" w:cs="Arial"/>
          <w:sz w:val="24"/>
          <w:szCs w:val="24"/>
          <w:lang w:val="es-ES_tradnl"/>
        </w:rPr>
      </w:pPr>
      <w:r>
        <w:rPr>
          <w:rFonts w:ascii="Arial" w:hAnsi="Arial" w:cs="Arial"/>
          <w:b/>
          <w:bCs/>
          <w:sz w:val="24"/>
          <w:szCs w:val="24"/>
          <w:lang w:val="es-ES"/>
        </w:rPr>
        <w:t xml:space="preserve">Art. </w:t>
      </w:r>
      <w:r w:rsidR="00526548">
        <w:rPr>
          <w:rFonts w:ascii="Arial" w:hAnsi="Arial" w:cs="Arial"/>
          <w:b/>
          <w:bCs/>
          <w:sz w:val="24"/>
          <w:szCs w:val="24"/>
          <w:lang w:val="es-ES"/>
        </w:rPr>
        <w:t>4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°).- </w:t>
      </w:r>
      <w:r w:rsidR="004657E3">
        <w:rPr>
          <w:rFonts w:ascii="Arial" w:hAnsi="Arial" w:cs="Arial"/>
          <w:sz w:val="24"/>
          <w:szCs w:val="24"/>
          <w:lang w:val="es-ES_tradnl"/>
        </w:rPr>
        <w:t>Regístrese</w:t>
      </w:r>
      <w:r w:rsidR="00952280">
        <w:rPr>
          <w:rFonts w:ascii="Arial" w:hAnsi="Arial" w:cs="Arial"/>
          <w:sz w:val="24"/>
          <w:szCs w:val="24"/>
          <w:lang w:val="es-ES_tradnl"/>
        </w:rPr>
        <w:t xml:space="preserve">;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4657E3">
        <w:rPr>
          <w:rFonts w:ascii="Arial" w:hAnsi="Arial" w:cs="Arial"/>
          <w:sz w:val="24"/>
          <w:szCs w:val="24"/>
          <w:lang w:val="es-ES_tradnl"/>
        </w:rPr>
        <w:t xml:space="preserve">Comuníquese, </w:t>
      </w:r>
      <w:r w:rsidR="00C72513" w:rsidRPr="006B7A18">
        <w:rPr>
          <w:rFonts w:ascii="Arial" w:hAnsi="Arial" w:cs="Arial"/>
          <w:sz w:val="24"/>
          <w:szCs w:val="24"/>
          <w:lang w:val="es-ES_tradnl"/>
        </w:rPr>
        <w:t>cumplido, archíve</w:t>
      </w:r>
      <w:r w:rsidR="00F4795E" w:rsidRPr="006B7A18">
        <w:rPr>
          <w:rFonts w:ascii="Arial" w:hAnsi="Arial" w:cs="Arial"/>
          <w:sz w:val="24"/>
          <w:szCs w:val="24"/>
          <w:lang w:val="es-ES_tradnl"/>
        </w:rPr>
        <w:t>se.----</w:t>
      </w:r>
      <w:r w:rsidR="00B2514A" w:rsidRPr="006B7A18">
        <w:rPr>
          <w:rFonts w:ascii="Arial" w:hAnsi="Arial" w:cs="Arial"/>
          <w:sz w:val="24"/>
          <w:szCs w:val="24"/>
          <w:lang w:val="es-ES_tradnl"/>
        </w:rPr>
        <w:t>------------</w:t>
      </w:r>
      <w:r w:rsidR="00952280">
        <w:rPr>
          <w:rFonts w:ascii="Arial" w:hAnsi="Arial" w:cs="Arial"/>
          <w:sz w:val="24"/>
          <w:szCs w:val="24"/>
          <w:lang w:val="es-ES_tradnl"/>
        </w:rPr>
        <w:t>---------------------</w:t>
      </w:r>
      <w:r w:rsidR="004657E3">
        <w:rPr>
          <w:rFonts w:ascii="Arial" w:hAnsi="Arial" w:cs="Arial"/>
          <w:sz w:val="24"/>
          <w:szCs w:val="24"/>
          <w:lang w:val="es-ES_tradnl"/>
        </w:rPr>
        <w:t>----</w:t>
      </w:r>
    </w:p>
    <w:p w:rsidR="009A09A0" w:rsidRPr="009A09A0" w:rsidRDefault="009A09A0" w:rsidP="009A09A0">
      <w:pPr>
        <w:jc w:val="both"/>
        <w:rPr>
          <w:rFonts w:ascii="Arial" w:hAnsi="Arial" w:cs="Arial"/>
          <w:sz w:val="24"/>
          <w:szCs w:val="24"/>
          <w:lang w:val="es-ES_tradnl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4657E3" w:rsidRDefault="004657E3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EA3149" w:rsidRDefault="00EA3149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</w:p>
    <w:p w:rsidR="00D076F5" w:rsidRPr="00D076F5" w:rsidRDefault="00D076F5" w:rsidP="00D076F5">
      <w:pPr>
        <w:ind w:left="720"/>
        <w:jc w:val="center"/>
        <w:rPr>
          <w:rFonts w:ascii="Arial" w:hAnsi="Arial" w:cs="Arial"/>
          <w:b/>
          <w:sz w:val="24"/>
          <w:szCs w:val="24"/>
          <w:lang w:val="es-ES"/>
        </w:rPr>
      </w:pPr>
      <w:r w:rsidRPr="00D076F5">
        <w:rPr>
          <w:rFonts w:ascii="Arial" w:hAnsi="Arial" w:cs="Arial"/>
          <w:b/>
          <w:sz w:val="24"/>
          <w:szCs w:val="24"/>
          <w:lang w:val="es-ES"/>
        </w:rPr>
        <w:lastRenderedPageBreak/>
        <w:t>ANEXO I</w:t>
      </w:r>
    </w:p>
    <w:p w:rsidR="00D076F5" w:rsidRPr="00D076F5" w:rsidRDefault="00D076F5" w:rsidP="00510A55">
      <w:pPr>
        <w:ind w:left="720"/>
        <w:jc w:val="both"/>
        <w:rPr>
          <w:rFonts w:ascii="Arial" w:hAnsi="Arial" w:cs="Arial"/>
          <w:sz w:val="24"/>
          <w:szCs w:val="24"/>
          <w:lang w:val="es-E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29"/>
        <w:gridCol w:w="5442"/>
      </w:tblGrid>
      <w:tr w:rsidR="00C669D6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C669D6" w:rsidRPr="00B60813" w:rsidRDefault="004633AB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Apellido y Nombre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C669D6" w:rsidRPr="00952280" w:rsidRDefault="00C669D6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Cargo y Dedicación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Materias dictadas en los dos últimos años (inc</w:t>
            </w:r>
            <w:r w:rsidR="004633AB">
              <w:rPr>
                <w:rFonts w:ascii="Arial" w:hAnsi="Arial" w:cs="Arial"/>
                <w:sz w:val="22"/>
                <w:szCs w:val="22"/>
                <w:lang w:val="es-ES"/>
              </w:rPr>
              <w:t>luyendo la</w:t>
            </w: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 xml:space="preserve"> actual)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  <w:p w:rsidR="00FA7E98" w:rsidRDefault="00FA7E98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  <w:p w:rsidR="00FA7E98" w:rsidRDefault="00FA7E98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  <w:p w:rsidR="00FA7E98" w:rsidRPr="00952280" w:rsidRDefault="00FA7E98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B60813" w:rsidP="00B60813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Cantidad de cursos de n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ivelación de ACP dictados como profesor</w:t>
            </w:r>
            <w:r w:rsidR="00290235">
              <w:rPr>
                <w:rFonts w:ascii="Arial" w:hAnsi="Arial" w:cs="Arial"/>
                <w:sz w:val="22"/>
                <w:szCs w:val="22"/>
                <w:lang w:val="es-ES"/>
              </w:rPr>
              <w:t xml:space="preserve"> en los últimos dos años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B60813" w:rsidP="00CC530B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 w:rsidRPr="00B60813">
              <w:rPr>
                <w:rFonts w:ascii="Arial" w:hAnsi="Arial" w:cs="Arial"/>
                <w:sz w:val="22"/>
                <w:szCs w:val="22"/>
                <w:lang w:val="es-ES"/>
              </w:rPr>
              <w:t>Cantidad de cursos de nivelació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>n de ACP dictados como ayudante</w:t>
            </w:r>
            <w:r w:rsidR="00290235">
              <w:rPr>
                <w:rFonts w:ascii="Arial" w:hAnsi="Arial" w:cs="Arial"/>
                <w:sz w:val="22"/>
                <w:szCs w:val="22"/>
                <w:lang w:val="es-ES"/>
              </w:rPr>
              <w:t xml:space="preserve"> en los últimos dos años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Cantidad de cursos remediales de ACP dictados</w:t>
            </w:r>
            <w:r w:rsidR="00290235">
              <w:rPr>
                <w:rFonts w:ascii="Arial" w:hAnsi="Arial" w:cs="Arial"/>
                <w:sz w:val="22"/>
                <w:szCs w:val="22"/>
                <w:lang w:val="es-ES"/>
              </w:rPr>
              <w:t xml:space="preserve"> en los últimos dos años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Pr="00B60813" w:rsidRDefault="00290235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¿</w:t>
            </w:r>
            <w:r w:rsidR="00B60813">
              <w:rPr>
                <w:rFonts w:ascii="Arial" w:hAnsi="Arial" w:cs="Arial"/>
                <w:sz w:val="22"/>
                <w:szCs w:val="22"/>
                <w:lang w:val="es-ES"/>
              </w:rPr>
              <w:t>Participó de alguna de las dos últimas muestras de carreras?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Default="00290235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¿</w:t>
            </w:r>
            <w:r w:rsidR="00B60813">
              <w:rPr>
                <w:rFonts w:ascii="Arial" w:hAnsi="Arial" w:cs="Arial"/>
                <w:sz w:val="22"/>
                <w:szCs w:val="22"/>
                <w:lang w:val="es-ES"/>
              </w:rPr>
              <w:t>Participó en el sistema de tutorías</w:t>
            </w:r>
            <w:r>
              <w:rPr>
                <w:rFonts w:ascii="Arial" w:hAnsi="Arial" w:cs="Arial"/>
                <w:sz w:val="22"/>
                <w:szCs w:val="22"/>
                <w:lang w:val="es-ES"/>
              </w:rPr>
              <w:t xml:space="preserve"> en los últimos dos años</w:t>
            </w:r>
            <w:r w:rsidR="00B60813">
              <w:rPr>
                <w:rFonts w:ascii="Arial" w:hAnsi="Arial" w:cs="Arial"/>
                <w:sz w:val="22"/>
                <w:szCs w:val="22"/>
                <w:lang w:val="es-ES"/>
              </w:rPr>
              <w:t>?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  <w:tr w:rsidR="00B60813" w:rsidRPr="00952280" w:rsidTr="002D0D25">
        <w:trPr>
          <w:trHeight w:val="375"/>
          <w:jc w:val="center"/>
        </w:trPr>
        <w:tc>
          <w:tcPr>
            <w:tcW w:w="3629" w:type="dxa"/>
            <w:shd w:val="clear" w:color="auto" w:fill="auto"/>
            <w:vAlign w:val="center"/>
          </w:tcPr>
          <w:p w:rsidR="00B60813" w:rsidRDefault="00290235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¿</w:t>
            </w:r>
            <w:r w:rsidR="00B60813">
              <w:rPr>
                <w:rFonts w:ascii="Arial" w:hAnsi="Arial" w:cs="Arial"/>
                <w:sz w:val="22"/>
                <w:szCs w:val="22"/>
                <w:lang w:val="es-ES"/>
              </w:rPr>
              <w:t>Participó en los últimos dos años en el CDCIC o alguna comisión?</w:t>
            </w:r>
          </w:p>
          <w:p w:rsidR="00B60813" w:rsidRDefault="00B60813" w:rsidP="00C669D6">
            <w:pPr>
              <w:rPr>
                <w:rFonts w:ascii="Arial" w:hAnsi="Arial" w:cs="Arial"/>
                <w:sz w:val="22"/>
                <w:szCs w:val="22"/>
                <w:lang w:val="es-ES"/>
              </w:rPr>
            </w:pPr>
            <w:r>
              <w:rPr>
                <w:rFonts w:ascii="Arial" w:hAnsi="Arial" w:cs="Arial"/>
                <w:sz w:val="22"/>
                <w:szCs w:val="22"/>
                <w:lang w:val="es-ES"/>
              </w:rPr>
              <w:t>Indique la entidad y porcentaje de asistencia a reuniones.</w:t>
            </w:r>
          </w:p>
        </w:tc>
        <w:tc>
          <w:tcPr>
            <w:tcW w:w="5442" w:type="dxa"/>
            <w:shd w:val="clear" w:color="auto" w:fill="auto"/>
            <w:vAlign w:val="center"/>
          </w:tcPr>
          <w:p w:rsidR="00B60813" w:rsidRPr="00952280" w:rsidRDefault="00B60813" w:rsidP="00C669D6">
            <w:pPr>
              <w:rPr>
                <w:rFonts w:ascii="Arial" w:hAnsi="Arial" w:cs="Arial"/>
                <w:b/>
                <w:i/>
                <w:sz w:val="24"/>
                <w:szCs w:val="24"/>
                <w:lang w:val="es-ES"/>
              </w:rPr>
            </w:pPr>
          </w:p>
        </w:tc>
      </w:tr>
    </w:tbl>
    <w:p w:rsidR="00510A55" w:rsidRDefault="00510A55" w:rsidP="00510A55">
      <w:pPr>
        <w:jc w:val="both"/>
        <w:rPr>
          <w:rFonts w:ascii="Calibri" w:hAnsi="Calibri" w:cs="Calibri"/>
          <w:lang w:val="es-AR"/>
        </w:rPr>
      </w:pPr>
    </w:p>
    <w:p w:rsidR="00B06C85" w:rsidRDefault="00DF4252" w:rsidP="00DF4252">
      <w:pPr>
        <w:tabs>
          <w:tab w:val="left" w:pos="7800"/>
        </w:tabs>
        <w:jc w:val="both"/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ab/>
      </w:r>
    </w:p>
    <w:p w:rsidR="00DF4252" w:rsidRDefault="00295CC7" w:rsidP="00DF4252">
      <w:pPr>
        <w:jc w:val="both"/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Tomo conocimiento que e</w:t>
      </w:r>
      <w:r w:rsidR="00FA7E98" w:rsidRPr="00FA7E98">
        <w:rPr>
          <w:rFonts w:ascii="Arial" w:hAnsi="Arial" w:cs="Arial"/>
          <w:sz w:val="22"/>
          <w:szCs w:val="24"/>
          <w:lang w:val="es-ES"/>
        </w:rPr>
        <w:t>s obligación</w:t>
      </w:r>
      <w:r w:rsidR="00FA7E98">
        <w:rPr>
          <w:rFonts w:ascii="Arial" w:hAnsi="Arial" w:cs="Arial"/>
          <w:sz w:val="22"/>
          <w:szCs w:val="24"/>
          <w:lang w:val="es-ES"/>
        </w:rPr>
        <w:t xml:space="preserve"> asistir a todas las </w:t>
      </w:r>
      <w:r>
        <w:rPr>
          <w:rFonts w:ascii="Arial" w:hAnsi="Arial" w:cs="Arial"/>
          <w:sz w:val="22"/>
          <w:szCs w:val="24"/>
          <w:lang w:val="es-ES"/>
        </w:rPr>
        <w:t xml:space="preserve">clases e </w:t>
      </w:r>
      <w:r w:rsidR="00FA7E98">
        <w:rPr>
          <w:rFonts w:ascii="Arial" w:hAnsi="Arial" w:cs="Arial"/>
          <w:sz w:val="22"/>
          <w:szCs w:val="24"/>
          <w:lang w:val="es-ES"/>
        </w:rPr>
        <w:t>instancias de fechas de exámenes y sus</w:t>
      </w:r>
      <w:r>
        <w:rPr>
          <w:rFonts w:ascii="Arial" w:hAnsi="Arial" w:cs="Arial"/>
          <w:sz w:val="22"/>
          <w:szCs w:val="24"/>
          <w:lang w:val="es-ES"/>
        </w:rPr>
        <w:t xml:space="preserve"> respectivas muestras</w:t>
      </w:r>
      <w:r w:rsidR="00DF4252">
        <w:rPr>
          <w:rFonts w:ascii="Arial" w:hAnsi="Arial" w:cs="Arial"/>
          <w:sz w:val="22"/>
          <w:szCs w:val="24"/>
          <w:lang w:val="es-ES"/>
        </w:rPr>
        <w:t xml:space="preserve"> y conocer e</w:t>
      </w:r>
      <w:r w:rsidR="00DF4252" w:rsidRPr="00B62E1E">
        <w:rPr>
          <w:rFonts w:ascii="Arial" w:hAnsi="Arial" w:cs="Arial"/>
          <w:sz w:val="22"/>
          <w:szCs w:val="24"/>
          <w:lang w:val="es-AR"/>
        </w:rPr>
        <w:t>l Cronograma</w:t>
      </w:r>
      <w:r w:rsidR="00983BBE" w:rsidRPr="00B62E1E">
        <w:rPr>
          <w:rFonts w:ascii="Arial" w:hAnsi="Arial" w:cs="Arial"/>
          <w:sz w:val="22"/>
          <w:szCs w:val="24"/>
          <w:lang w:val="es-AR"/>
        </w:rPr>
        <w:t xml:space="preserve"> Académico</w:t>
      </w:r>
      <w:r w:rsidR="00DF4252" w:rsidRPr="00B62E1E">
        <w:rPr>
          <w:rFonts w:ascii="Arial" w:hAnsi="Arial" w:cs="Arial"/>
          <w:sz w:val="22"/>
          <w:szCs w:val="24"/>
          <w:lang w:val="es-AR"/>
        </w:rPr>
        <w:t xml:space="preserve"> de Nivelación para el ingreso a cada ciclo lectivo, </w:t>
      </w:r>
      <w:r w:rsidR="00DF4252">
        <w:rPr>
          <w:rFonts w:ascii="Arial" w:hAnsi="Arial" w:cs="Arial"/>
          <w:sz w:val="22"/>
          <w:szCs w:val="24"/>
          <w:lang w:val="es-ES"/>
        </w:rPr>
        <w:t>aprobado anualmente por el Consejo Superior Universitario.</w:t>
      </w:r>
    </w:p>
    <w:p w:rsidR="00FA7E98" w:rsidRDefault="00FA7E98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B06C85" w:rsidRDefault="00B06C85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B06C85" w:rsidRDefault="00B06C85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>
      <w:pPr>
        <w:jc w:val="both"/>
        <w:rPr>
          <w:rFonts w:ascii="Arial" w:hAnsi="Arial" w:cs="Arial"/>
          <w:sz w:val="22"/>
          <w:szCs w:val="24"/>
          <w:lang w:val="es-ES"/>
        </w:rPr>
      </w:pPr>
    </w:p>
    <w:p w:rsidR="00295CC7" w:rsidRDefault="00295CC7" w:rsidP="00295CC7">
      <w:pPr>
        <w:ind w:left="5760" w:firstLine="720"/>
        <w:jc w:val="both"/>
        <w:rPr>
          <w:rFonts w:ascii="Arial" w:hAnsi="Arial" w:cs="Arial"/>
          <w:sz w:val="22"/>
          <w:szCs w:val="24"/>
          <w:lang w:val="es-ES"/>
        </w:rPr>
      </w:pPr>
      <w:r>
        <w:rPr>
          <w:rFonts w:ascii="Arial" w:hAnsi="Arial" w:cs="Arial"/>
          <w:sz w:val="22"/>
          <w:szCs w:val="24"/>
          <w:lang w:val="es-ES"/>
        </w:rPr>
        <w:t>Firma y aclaración</w:t>
      </w:r>
    </w:p>
    <w:p w:rsidR="00B45EDF" w:rsidRPr="00FA7E98" w:rsidRDefault="00B45EDF">
      <w:pPr>
        <w:jc w:val="both"/>
        <w:rPr>
          <w:rFonts w:ascii="Arial" w:hAnsi="Arial" w:cs="Arial"/>
          <w:sz w:val="22"/>
          <w:szCs w:val="24"/>
          <w:lang w:val="es-ES"/>
        </w:rPr>
      </w:pPr>
    </w:p>
    <w:sectPr w:rsidR="00B45EDF" w:rsidRPr="00FA7E98" w:rsidSect="00295CC7">
      <w:pgSz w:w="11907" w:h="16840" w:code="9"/>
      <w:pgMar w:top="1985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224EEC"/>
    <w:multiLevelType w:val="hybridMultilevel"/>
    <w:tmpl w:val="002E3338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7826B4F"/>
    <w:multiLevelType w:val="hybridMultilevel"/>
    <w:tmpl w:val="FD8A2F80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60737521"/>
    <w:multiLevelType w:val="hybridMultilevel"/>
    <w:tmpl w:val="A92A195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A72329"/>
    <w:multiLevelType w:val="hybridMultilevel"/>
    <w:tmpl w:val="0CAC8324"/>
    <w:lvl w:ilvl="0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CC96F07"/>
    <w:multiLevelType w:val="hybridMultilevel"/>
    <w:tmpl w:val="5D5E76C6"/>
    <w:lvl w:ilvl="0" w:tplc="04090001">
      <w:start w:val="1"/>
      <w:numFmt w:val="bullet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activeWritingStyle w:appName="MSWord" w:lang="en-US" w:vendorID="64" w:dllVersion="131077" w:nlCheck="1" w:checkStyle="1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activeWritingStyle w:appName="MSWord" w:lang="es-AR" w:vendorID="64" w:dllVersion="131078" w:nlCheck="1" w:checkStyle="1"/>
  <w:activeWritingStyle w:appName="MSWord" w:lang="pt-BR" w:vendorID="64" w:dllVersion="131078" w:nlCheck="1" w:checkStyle="0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61483E"/>
    <w:rsid w:val="00024B9D"/>
    <w:rsid w:val="000B5505"/>
    <w:rsid w:val="000E1996"/>
    <w:rsid w:val="00155783"/>
    <w:rsid w:val="00182450"/>
    <w:rsid w:val="001F2A5C"/>
    <w:rsid w:val="0021072A"/>
    <w:rsid w:val="00290235"/>
    <w:rsid w:val="00293F2F"/>
    <w:rsid w:val="00295CC7"/>
    <w:rsid w:val="002D0D25"/>
    <w:rsid w:val="00313AAD"/>
    <w:rsid w:val="003A6B18"/>
    <w:rsid w:val="004633AB"/>
    <w:rsid w:val="004657E3"/>
    <w:rsid w:val="004E3C5E"/>
    <w:rsid w:val="00510A55"/>
    <w:rsid w:val="00526548"/>
    <w:rsid w:val="005C1C58"/>
    <w:rsid w:val="00613498"/>
    <w:rsid w:val="0061483E"/>
    <w:rsid w:val="00655E06"/>
    <w:rsid w:val="00665B5B"/>
    <w:rsid w:val="00687BAC"/>
    <w:rsid w:val="006A28CB"/>
    <w:rsid w:val="006B7A18"/>
    <w:rsid w:val="00742620"/>
    <w:rsid w:val="007659E5"/>
    <w:rsid w:val="007F5526"/>
    <w:rsid w:val="00892615"/>
    <w:rsid w:val="008C789E"/>
    <w:rsid w:val="00952280"/>
    <w:rsid w:val="00983BBE"/>
    <w:rsid w:val="009A09A0"/>
    <w:rsid w:val="009D08DE"/>
    <w:rsid w:val="00AA46CA"/>
    <w:rsid w:val="00AA6F49"/>
    <w:rsid w:val="00B037F1"/>
    <w:rsid w:val="00B06C85"/>
    <w:rsid w:val="00B2514A"/>
    <w:rsid w:val="00B45EDF"/>
    <w:rsid w:val="00B60813"/>
    <w:rsid w:val="00B62E1E"/>
    <w:rsid w:val="00C31D87"/>
    <w:rsid w:val="00C669D6"/>
    <w:rsid w:val="00C72513"/>
    <w:rsid w:val="00CC530B"/>
    <w:rsid w:val="00D0385E"/>
    <w:rsid w:val="00D076F5"/>
    <w:rsid w:val="00DF4252"/>
    <w:rsid w:val="00EA3149"/>
    <w:rsid w:val="00F26F8F"/>
    <w:rsid w:val="00F4795E"/>
    <w:rsid w:val="00F67E84"/>
    <w:rsid w:val="00FA7E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semiHidden/>
    <w:pPr>
      <w:ind w:firstLine="1418"/>
      <w:jc w:val="both"/>
    </w:pPr>
    <w:rPr>
      <w:rFonts w:ascii="Arial" w:hAnsi="Arial"/>
      <w:b/>
      <w:sz w:val="24"/>
      <w:lang w:val="es-AR"/>
    </w:rPr>
  </w:style>
  <w:style w:type="paragraph" w:styleId="Textoindependiente2">
    <w:name w:val="Body Text 2"/>
    <w:basedOn w:val="Normal"/>
    <w:semiHidden/>
    <w:pPr>
      <w:jc w:val="both"/>
    </w:pPr>
    <w:rPr>
      <w:rFonts w:ascii="Arial" w:hAnsi="Arial" w:cs="Arial"/>
      <w:b/>
      <w:bCs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  <w:targetScreenSz w:val="1024x768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457</Words>
  <Characters>2519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REGISTRADO BAJO N  CDCC-051/96</vt:lpstr>
      <vt:lpstr>REGISTRADO BAJO N  CDCC-051/96</vt:lpstr>
    </vt:vector>
  </TitlesOfParts>
  <Company>Universidad Nacional del Sur</Company>
  <LinksUpToDate>false</LinksUpToDate>
  <CharactersWithSpaces>2971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2004-05-20T15:39:00Z</cp:lastPrinted>
  <dcterms:created xsi:type="dcterms:W3CDTF">2025-07-06T18:52:00Z</dcterms:created>
  <dcterms:modified xsi:type="dcterms:W3CDTF">2025-07-06T18:52:00Z</dcterms:modified>
</cp:coreProperties>
</file>