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6478B2" w:rsidRDefault="00F3276A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REGISTRADO BAJO Nº  DCIC-</w:t>
      </w:r>
      <w:r w:rsidR="00322BAB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004</w:t>
      </w:r>
      <w:r w:rsidR="00B1585E" w:rsidRPr="006478B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/1</w:t>
      </w:r>
      <w:r w:rsidR="00322BAB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7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snapToGrid w:val="0"/>
          <w:color w:val="auto"/>
          <w:sz w:val="24"/>
          <w:szCs w:val="24"/>
          <w:lang w:val="es-AR" w:eastAsia="es-ES"/>
        </w:rPr>
        <w:tab/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6478B2" w:rsidRP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szCs w:val="24"/>
        </w:rPr>
      </w:pPr>
      <w:r w:rsidRPr="006478B2">
        <w:rPr>
          <w:rFonts w:ascii="Arial" w:hAnsi="Arial"/>
          <w:b/>
          <w:color w:val="000000"/>
          <w:sz w:val="24"/>
          <w:szCs w:val="24"/>
        </w:rPr>
        <w:t>VISTO: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57003C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2"/>
          <w:szCs w:val="22"/>
          <w:lang w:val="es-ES_tradnl"/>
        </w:rPr>
      </w:pP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>La presentación de tesis de</w:t>
      </w:r>
      <w:r w:rsidR="0024155D"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 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>l</w:t>
      </w:r>
      <w:r w:rsidR="0024155D"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a 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 </w:t>
      </w:r>
      <w:r w:rsidR="0024155D" w:rsidRPr="0057003C">
        <w:rPr>
          <w:rFonts w:ascii="Arial" w:hAnsi="Arial" w:cs="Arial"/>
          <w:b/>
          <w:color w:val="auto"/>
          <w:sz w:val="22"/>
          <w:szCs w:val="22"/>
          <w:lang w:val="es-ES_tradnl"/>
        </w:rPr>
        <w:t xml:space="preserve">Lic. </w:t>
      </w:r>
      <w:r w:rsidR="00322BAB">
        <w:rPr>
          <w:rFonts w:ascii="Arial" w:hAnsi="Arial" w:cs="Arial"/>
          <w:b/>
          <w:color w:val="auto"/>
          <w:sz w:val="22"/>
          <w:szCs w:val="22"/>
          <w:lang w:val="es-ES_tradnl"/>
        </w:rPr>
        <w:t>Juan Carlos TEZE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 para optar al grado de </w:t>
      </w:r>
      <w:r w:rsidR="002500B6" w:rsidRPr="0057003C">
        <w:rPr>
          <w:rFonts w:ascii="Arial" w:hAnsi="Arial" w:cs="Arial"/>
          <w:b/>
          <w:i/>
          <w:color w:val="auto"/>
          <w:sz w:val="22"/>
          <w:szCs w:val="22"/>
          <w:lang w:val="es-ES_tradnl"/>
        </w:rPr>
        <w:t>Doctor</w:t>
      </w:r>
      <w:r w:rsidRPr="0057003C">
        <w:rPr>
          <w:rFonts w:ascii="Arial" w:hAnsi="Arial" w:cs="Arial"/>
          <w:b/>
          <w:i/>
          <w:color w:val="auto"/>
          <w:sz w:val="22"/>
          <w:szCs w:val="22"/>
          <w:lang w:val="es-ES_tradnl"/>
        </w:rPr>
        <w:t xml:space="preserve"> en Ciencias de la Computación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>, para su evaluación;</w:t>
      </w:r>
    </w:p>
    <w:p w:rsidR="00B1585E" w:rsidRPr="0057003C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2"/>
          <w:szCs w:val="22"/>
          <w:lang w:val="es-ES_tradnl"/>
        </w:rPr>
      </w:pPr>
    </w:p>
    <w:p w:rsidR="00B1585E" w:rsidRPr="0057003C" w:rsidRDefault="00B1585E" w:rsidP="00F3276A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La nómina propuesta por el 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>Comisión Asesora de Programas de Posgrado del Departamento de Ciencias e Ingeniería de la Computación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>;</w:t>
      </w:r>
    </w:p>
    <w:p w:rsidR="006478B2" w:rsidRDefault="006478B2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3C3E7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1585E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  <w:r w:rsidRPr="0057003C">
        <w:rPr>
          <w:rFonts w:ascii="Arial" w:hAnsi="Arial"/>
          <w:color w:val="auto"/>
          <w:sz w:val="22"/>
          <w:szCs w:val="22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57003C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</w:p>
    <w:p w:rsidR="00B1585E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57003C">
          <w:rPr>
            <w:rFonts w:ascii="Arial" w:hAnsi="Arial"/>
            <w:color w:val="auto"/>
            <w:sz w:val="22"/>
            <w:szCs w:val="22"/>
            <w:lang w:eastAsia="es-ES"/>
          </w:rPr>
          <w:t>la Tesis</w:t>
        </w:r>
      </w:smartTag>
      <w:r w:rsidRPr="0057003C">
        <w:rPr>
          <w:rFonts w:ascii="Arial" w:hAnsi="Arial"/>
          <w:color w:val="auto"/>
          <w:sz w:val="22"/>
          <w:szCs w:val="22"/>
          <w:lang w:eastAsia="es-ES"/>
        </w:rPr>
        <w:t>;</w:t>
      </w:r>
    </w:p>
    <w:p w:rsidR="002735F3" w:rsidRDefault="002735F3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</w:p>
    <w:p w:rsidR="002735F3" w:rsidRDefault="002735F3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  <w:r>
        <w:rPr>
          <w:rFonts w:ascii="Arial" w:hAnsi="Arial"/>
          <w:color w:val="auto"/>
          <w:sz w:val="22"/>
          <w:szCs w:val="22"/>
          <w:lang w:eastAsia="es-ES"/>
        </w:rPr>
        <w:t xml:space="preserve">Que el Lic. Teze solicitó el cambio del título de la tesis a “Formalización </w:t>
      </w:r>
      <w:r w:rsidR="007B6B35">
        <w:rPr>
          <w:rFonts w:ascii="Arial" w:hAnsi="Arial"/>
          <w:color w:val="auto"/>
          <w:sz w:val="22"/>
          <w:szCs w:val="22"/>
          <w:lang w:eastAsia="es-ES"/>
        </w:rPr>
        <w:t xml:space="preserve">y Generalización del Manejo de Preferencias en Servicios de Razonamiento Rebatible” dado que resulta más apropiado considerando la evolución que han tenido las investigaciones llevadas a cabo; </w:t>
      </w:r>
    </w:p>
    <w:p w:rsidR="007B6B35" w:rsidRDefault="007B6B35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</w:p>
    <w:p w:rsidR="007B6B35" w:rsidRPr="0057003C" w:rsidRDefault="007B6B35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  <w:r>
        <w:rPr>
          <w:rFonts w:ascii="Arial" w:hAnsi="Arial"/>
          <w:color w:val="auto"/>
          <w:sz w:val="22"/>
          <w:szCs w:val="22"/>
          <w:lang w:eastAsia="es-ES"/>
        </w:rPr>
        <w:t xml:space="preserve">Que el Dr. Guillermo Simari y el Dr. Alejandro García, Director </w:t>
      </w:r>
      <w:r w:rsidR="00D94F2E">
        <w:rPr>
          <w:rFonts w:ascii="Arial" w:hAnsi="Arial"/>
          <w:color w:val="auto"/>
          <w:sz w:val="22"/>
          <w:szCs w:val="22"/>
          <w:lang w:eastAsia="es-ES"/>
        </w:rPr>
        <w:t xml:space="preserve">y </w:t>
      </w:r>
      <w:r>
        <w:rPr>
          <w:rFonts w:ascii="Arial" w:hAnsi="Arial"/>
          <w:color w:val="auto"/>
          <w:sz w:val="22"/>
          <w:szCs w:val="22"/>
          <w:lang w:eastAsia="es-ES"/>
        </w:rPr>
        <w:t xml:space="preserve">Co-Director respectivamente dieron su aval para el cambio requerido; </w:t>
      </w: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val="es-ES_tradnl"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Que el Consejo Departamental aprobó la nómina propuesta, sugiriendo un orden basado en sus trayectorias y especialidades; </w:t>
      </w:r>
    </w:p>
    <w:p w:rsidR="00B1585E" w:rsidRPr="0057003C" w:rsidRDefault="00B1585E" w:rsidP="00B1585E">
      <w:pPr>
        <w:spacing w:line="280" w:lineRule="exact"/>
        <w:rPr>
          <w:rFonts w:ascii="Arial" w:hAnsi="Arial"/>
          <w:b/>
          <w:color w:val="auto"/>
          <w:sz w:val="22"/>
          <w:szCs w:val="22"/>
          <w:lang w:val="es-AR" w:eastAsia="es-ES"/>
        </w:rPr>
      </w:pP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P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>or ello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112E9B" w:rsidRDefault="000B30CD" w:rsidP="00112E9B">
      <w:pPr>
        <w:ind w:firstLine="1418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/>
          <w:b/>
          <w:color w:val="auto"/>
          <w:sz w:val="24"/>
          <w:szCs w:val="24"/>
          <w:lang w:eastAsia="es-ES"/>
        </w:rPr>
        <w:t xml:space="preserve">          </w:t>
      </w:r>
      <w:r w:rsidR="00112E9B">
        <w:rPr>
          <w:rFonts w:ascii="Arial" w:hAnsi="Arial"/>
          <w:b/>
          <w:color w:val="auto"/>
          <w:sz w:val="24"/>
          <w:szCs w:val="24"/>
        </w:rPr>
        <w:t>El Director Decano del Departamento de Ciencias e Ingeniería de la Computación “ad referéndum” del Consejo Departamental</w:t>
      </w: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</w:p>
    <w:p w:rsidR="00112E9B" w:rsidRDefault="00112E9B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val="es-ES_tradnl" w:eastAsia="es-ES"/>
        </w:rPr>
      </w:pPr>
      <w:r w:rsidRPr="0057003C">
        <w:rPr>
          <w:rFonts w:ascii="Arial" w:hAnsi="Arial"/>
          <w:b/>
          <w:color w:val="auto"/>
          <w:sz w:val="22"/>
          <w:szCs w:val="22"/>
          <w:lang w:val="pt-BR" w:eastAsia="es-ES"/>
        </w:rPr>
        <w:t>Art. 1</w:t>
      </w:r>
      <w:r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sym w:font="Symbol" w:char="F0B0"/>
      </w:r>
      <w:r w:rsidRPr="0057003C">
        <w:rPr>
          <w:rFonts w:ascii="Arial" w:hAnsi="Arial"/>
          <w:b/>
          <w:color w:val="auto"/>
          <w:sz w:val="22"/>
          <w:szCs w:val="22"/>
          <w:lang w:val="pt-BR" w:eastAsia="es-ES"/>
        </w:rPr>
        <w:t>)</w:t>
      </w:r>
      <w:r w:rsidRPr="0057003C">
        <w:rPr>
          <w:rFonts w:ascii="Arial" w:hAnsi="Arial"/>
          <w:color w:val="auto"/>
          <w:sz w:val="22"/>
          <w:szCs w:val="22"/>
          <w:lang w:val="pt-BR" w:eastAsia="es-ES"/>
        </w:rPr>
        <w:t xml:space="preserve">.- 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57003C">
          <w:rPr>
            <w:rFonts w:ascii="Arial" w:hAnsi="Arial"/>
            <w:color w:val="auto"/>
            <w:sz w:val="22"/>
            <w:szCs w:val="22"/>
            <w:lang w:val="es-ES_tradnl" w:eastAsia="es-ES"/>
          </w:rPr>
          <w:t>la Tesis</w:t>
        </w:r>
      </w:smartTag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presentada por </w:t>
      </w:r>
      <w:r w:rsidR="00322BAB">
        <w:rPr>
          <w:rFonts w:ascii="Arial" w:hAnsi="Arial"/>
          <w:color w:val="auto"/>
          <w:sz w:val="22"/>
          <w:szCs w:val="22"/>
          <w:lang w:val="es-ES_tradnl" w:eastAsia="es-ES"/>
        </w:rPr>
        <w:t>e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>l</w:t>
      </w:r>
      <w:r w:rsidR="0024155D"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</w:t>
      </w:r>
      <w:r w:rsidR="0024155D"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t>Licenciad</w:t>
      </w:r>
      <w:r w:rsidR="00322BAB">
        <w:rPr>
          <w:rFonts w:ascii="Arial" w:hAnsi="Arial"/>
          <w:b/>
          <w:color w:val="auto"/>
          <w:sz w:val="22"/>
          <w:szCs w:val="22"/>
          <w:lang w:val="es-ES_tradnl" w:eastAsia="es-ES"/>
        </w:rPr>
        <w:t xml:space="preserve">o Juan Carlos TEZE </w:t>
      </w:r>
      <w:r w:rsidR="00322BAB">
        <w:rPr>
          <w:rFonts w:ascii="Arial" w:hAnsi="Arial"/>
          <w:color w:val="auto"/>
          <w:sz w:val="22"/>
          <w:szCs w:val="22"/>
          <w:lang w:val="es-ES_tradnl" w:eastAsia="es-ES"/>
        </w:rPr>
        <w:t>pa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ra acceder al grado de </w:t>
      </w:r>
      <w:r w:rsidR="00F310AF"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t>Doctor</w:t>
      </w:r>
      <w:r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t xml:space="preserve"> en Ciencias de la Computación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57003C">
          <w:rPr>
            <w:rFonts w:ascii="Arial" w:hAnsi="Arial"/>
            <w:color w:val="auto"/>
            <w:sz w:val="22"/>
            <w:szCs w:val="22"/>
            <w:lang w:val="es-ES_tradnl" w:eastAsia="es-ES"/>
          </w:rPr>
          <w:t>la Tesis</w:t>
        </w:r>
      </w:smartTag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denominada </w:t>
      </w:r>
      <w:r w:rsidRPr="0057003C">
        <w:rPr>
          <w:rFonts w:ascii="Arial" w:hAnsi="Arial"/>
          <w:b/>
          <w:i/>
          <w:color w:val="auto"/>
          <w:sz w:val="22"/>
          <w:szCs w:val="22"/>
          <w:lang w:eastAsia="es-ES"/>
        </w:rPr>
        <w:t>“</w:t>
      </w:r>
      <w:r w:rsidR="00322BAB">
        <w:rPr>
          <w:rFonts w:ascii="Arial" w:hAnsi="Arial"/>
          <w:b/>
          <w:i/>
          <w:color w:val="auto"/>
          <w:sz w:val="22"/>
          <w:szCs w:val="22"/>
          <w:lang w:eastAsia="es-ES"/>
        </w:rPr>
        <w:t xml:space="preserve">Formalización </w:t>
      </w:r>
      <w:r w:rsidR="00D94F2E">
        <w:rPr>
          <w:rFonts w:ascii="Arial" w:hAnsi="Arial"/>
          <w:b/>
          <w:i/>
          <w:color w:val="auto"/>
          <w:sz w:val="22"/>
          <w:szCs w:val="22"/>
          <w:lang w:eastAsia="es-ES"/>
        </w:rPr>
        <w:t>y Generalización del Manejo de Preferencias en Servicios de Razonamiento Rebatible</w:t>
      </w:r>
      <w:r w:rsidRPr="0057003C">
        <w:rPr>
          <w:rFonts w:ascii="Arial" w:hAnsi="Arial"/>
          <w:b/>
          <w:i/>
          <w:color w:val="auto"/>
          <w:sz w:val="22"/>
          <w:szCs w:val="22"/>
          <w:lang w:eastAsia="es-ES"/>
        </w:rPr>
        <w:t>”</w:t>
      </w:r>
      <w:r w:rsidRPr="0057003C">
        <w:rPr>
          <w:rFonts w:ascii="Arial" w:hAnsi="Arial"/>
          <w:i/>
          <w:color w:val="auto"/>
          <w:sz w:val="22"/>
          <w:szCs w:val="22"/>
          <w:lang w:val="es-ES_tradnl" w:eastAsia="es-ES"/>
        </w:rPr>
        <w:t>,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57003C">
          <w:rPr>
            <w:rFonts w:ascii="Arial" w:hAnsi="Arial"/>
            <w:color w:val="auto"/>
            <w:sz w:val="22"/>
            <w:szCs w:val="22"/>
            <w:lang w:val="es-ES_tradnl" w:eastAsia="es-ES"/>
          </w:rPr>
          <w:t>la UNS.-</w:t>
        </w:r>
      </w:smartTag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val="es-ES_tradnl" w:eastAsia="es-ES"/>
        </w:rPr>
      </w:pPr>
      <w:r w:rsidRPr="0057003C">
        <w:rPr>
          <w:rFonts w:ascii="Arial" w:hAnsi="Arial"/>
          <w:b/>
          <w:color w:val="auto"/>
          <w:sz w:val="22"/>
          <w:szCs w:val="22"/>
          <w:lang w:eastAsia="es-ES"/>
        </w:rPr>
        <w:t>Art. 2</w:t>
      </w:r>
      <w:r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sym w:font="Symbol" w:char="F0B0"/>
      </w:r>
      <w:r w:rsidRPr="0057003C">
        <w:rPr>
          <w:rFonts w:ascii="Arial" w:hAnsi="Arial"/>
          <w:b/>
          <w:color w:val="auto"/>
          <w:sz w:val="22"/>
          <w:szCs w:val="22"/>
          <w:lang w:eastAsia="es-ES"/>
        </w:rPr>
        <w:t>)</w:t>
      </w:r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.- 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57003C">
          <w:rPr>
            <w:rFonts w:ascii="Arial" w:hAnsi="Arial"/>
            <w:color w:val="auto"/>
            <w:sz w:val="22"/>
            <w:szCs w:val="22"/>
            <w:lang w:val="es-ES_tradnl" w:eastAsia="es-ES"/>
          </w:rPr>
          <w:t>la Secretaría</w:t>
        </w:r>
      </w:smartTag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F310AF" w:rsidRPr="0057003C">
        <w:rPr>
          <w:rFonts w:ascii="Arial" w:hAnsi="Arial"/>
          <w:i/>
          <w:color w:val="auto"/>
          <w:sz w:val="22"/>
          <w:szCs w:val="22"/>
          <w:lang w:val="es-ES_tradnl" w:eastAsia="es-ES"/>
        </w:rPr>
        <w:t>Doctor</w:t>
      </w:r>
      <w:r w:rsidRPr="0057003C">
        <w:rPr>
          <w:rFonts w:ascii="Arial" w:hAnsi="Arial"/>
          <w:i/>
          <w:color w:val="auto"/>
          <w:sz w:val="22"/>
          <w:szCs w:val="22"/>
          <w:lang w:val="es-ES_tradnl" w:eastAsia="es-ES"/>
        </w:rPr>
        <w:t xml:space="preserve"> en Ciencias de la Computación.-</w:t>
      </w: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val="es-ES_tradnl"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  <w:r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t>Art. 3º).-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</w:t>
      </w:r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57003C">
          <w:rPr>
            <w:rFonts w:ascii="Arial" w:hAnsi="Arial"/>
            <w:color w:val="auto"/>
            <w:sz w:val="22"/>
            <w:szCs w:val="22"/>
            <w:lang w:eastAsia="es-ES"/>
          </w:rPr>
          <w:t>la Secretaría</w:t>
        </w:r>
      </w:smartTag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 General de Posgrado y Educación Continua a sus efectos.----------</w:t>
      </w:r>
    </w:p>
    <w:p w:rsidR="00B1585E" w:rsidRPr="0057003C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F348DB" w:rsidRDefault="00F348DB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424271" w:rsidRDefault="00424271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B1585E" w:rsidRPr="006478B2" w:rsidRDefault="00F3276A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///DCIC-</w:t>
      </w:r>
      <w:r w:rsidR="00322BAB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004</w:t>
      </w: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</w:t>
      </w:r>
      <w:r w:rsidR="00322BAB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7</w:t>
      </w:r>
    </w:p>
    <w:p w:rsidR="00B1585E" w:rsidRPr="006478B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4"/>
          <w:szCs w:val="24"/>
          <w:lang w:val="es-AR"/>
        </w:rPr>
      </w:pPr>
      <w:r w:rsidRPr="006478B2">
        <w:rPr>
          <w:rFonts w:ascii="Times New Roman" w:hAnsi="Times New Roman"/>
          <w:b/>
          <w:color w:val="auto"/>
          <w:sz w:val="24"/>
          <w:szCs w:val="24"/>
          <w:lang w:eastAsia="es-ES"/>
        </w:rPr>
        <w:t>ANEXO I – PROPUESTA DE JURADOS DE TESIS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Se sugieren los siguientes especialistas,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para actuar como Jurado de la misma: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57003C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57003C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Externos</w:t>
      </w:r>
    </w:p>
    <w:p w:rsidR="00B230CD" w:rsidRPr="0057003C" w:rsidRDefault="00B230CD" w:rsidP="00F3276A">
      <w:pPr>
        <w:autoSpaceDN w:val="0"/>
        <w:spacing w:line="276" w:lineRule="auto"/>
        <w:textAlignment w:val="baseline"/>
        <w:rPr>
          <w:rFonts w:ascii="Arial" w:eastAsia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24155D" w:rsidRPr="0057003C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b/>
          <w:color w:val="auto"/>
          <w:sz w:val="22"/>
          <w:szCs w:val="22"/>
          <w:lang w:val="es-AR" w:eastAsia="es-ES"/>
        </w:rPr>
        <w:t xml:space="preserve">Dra. </w:t>
      </w:r>
      <w:r w:rsidR="00322BAB">
        <w:rPr>
          <w:rFonts w:ascii="Arial" w:eastAsia="Arial" w:hAnsi="Arial" w:cs="Arial"/>
          <w:b/>
          <w:color w:val="auto"/>
          <w:sz w:val="22"/>
          <w:szCs w:val="22"/>
          <w:lang w:val="es-AR" w:eastAsia="es-ES"/>
        </w:rPr>
        <w:t>Raymundo Quilez FORRADELAS MARTÍNEZ</w:t>
      </w:r>
      <w:r w:rsidRPr="0057003C">
        <w:rPr>
          <w:rFonts w:ascii="Arial" w:eastAsia="Arial" w:hAnsi="Arial" w:cs="Arial"/>
          <w:b/>
          <w:color w:val="auto"/>
          <w:sz w:val="22"/>
          <w:szCs w:val="22"/>
          <w:lang w:val="es-AR" w:eastAsia="es-ES"/>
        </w:rPr>
        <w:t xml:space="preserve"> </w:t>
      </w:r>
    </w:p>
    <w:p w:rsidR="0024155D" w:rsidRPr="0057003C" w:rsidRDefault="00322BAB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>Profesor Titular Dedicación Exclusiva Universidad Nacional de Cuyo</w:t>
      </w:r>
    </w:p>
    <w:p w:rsidR="0024155D" w:rsidRPr="0057003C" w:rsidRDefault="008A2987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Domicilio: </w:t>
      </w:r>
      <w:r w:rsidR="00322BAB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>Peralitos 1001, Chacras de Coria, (M5505DZA), Mendoza, Argentina</w:t>
      </w:r>
      <w:r w:rsidRPr="0057003C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. </w:t>
      </w:r>
      <w:r w:rsidR="0024155D" w:rsidRPr="0057003C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 </w:t>
      </w:r>
    </w:p>
    <w:p w:rsidR="00B230CD" w:rsidRPr="005C60E4" w:rsidRDefault="0024155D" w:rsidP="008A2987">
      <w:pPr>
        <w:autoSpaceDN w:val="0"/>
        <w:spacing w:line="276" w:lineRule="auto"/>
        <w:ind w:left="737"/>
        <w:jc w:val="both"/>
        <w:textAlignment w:val="baseline"/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E-mail:</w:t>
      </w:r>
      <w:r w:rsidR="008A2987"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  </w:t>
      </w:r>
      <w:r w:rsidR="00322BAB" w:rsidRPr="005C60E4"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  <w:t>kike@uncu.edu.ar</w:t>
      </w: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</w:pP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>Dr. Marcelo ERRECALDE</w:t>
      </w: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Profesor Adjunto Dedicación Exclusiva</w:t>
      </w:r>
      <w:r w:rsidR="0057003C"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, </w:t>
      </w: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Universidad Nacional de San Luis</w:t>
      </w:r>
    </w:p>
    <w:p w:rsidR="00B230CD" w:rsidRPr="0057003C" w:rsidRDefault="0057003C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Domicilio: </w:t>
      </w:r>
      <w:r w:rsidR="00B230CD"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B. J. Carnevale. Mna. 188. Casa 17. (D5700HHW), San Luis</w:t>
      </w: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, Argentina</w:t>
      </w:r>
    </w:p>
    <w:p w:rsidR="00B230CD" w:rsidRDefault="00B230CD" w:rsidP="00F3276A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E-mail:</w:t>
      </w:r>
      <w:r w:rsidRPr="0057003C"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  <w:t xml:space="preserve"> </w:t>
      </w:r>
      <w:hyperlink r:id="rId6" w:history="1">
        <w:r w:rsidR="008A2987" w:rsidRPr="0057003C">
          <w:rPr>
            <w:rStyle w:val="Hipervnculo"/>
            <w:rFonts w:ascii="Arial" w:eastAsia="Arial" w:hAnsi="Arial" w:cs="Arial"/>
            <w:color w:val="0070C0"/>
            <w:sz w:val="22"/>
            <w:szCs w:val="22"/>
            <w:lang w:val="es-AR" w:eastAsia="es-ES"/>
          </w:rPr>
          <w:t>merreca@unsl.edu.ar</w:t>
        </w:r>
      </w:hyperlink>
      <w:r w:rsidRPr="0057003C"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  <w:t xml:space="preserve"> </w:t>
      </w:r>
    </w:p>
    <w:p w:rsidR="005C60E4" w:rsidRDefault="005C60E4" w:rsidP="00F3276A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</w:pPr>
    </w:p>
    <w:p w:rsidR="005C60E4" w:rsidRPr="0057003C" w:rsidRDefault="005C60E4" w:rsidP="005C60E4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>Dr</w:t>
      </w:r>
      <w:r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>a</w:t>
      </w:r>
      <w:r w:rsidRPr="0057003C"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 xml:space="preserve">. </w:t>
      </w:r>
      <w:r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>Laura ALONSO ALEMANY</w:t>
      </w:r>
    </w:p>
    <w:p w:rsidR="005C60E4" w:rsidRPr="0057003C" w:rsidRDefault="005C60E4" w:rsidP="005C60E4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Profeso</w:t>
      </w: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ra  </w:t>
      </w: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A</w:t>
      </w: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djunta </w:t>
      </w: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Dedicación Exclusiva, Univ. Nac</w:t>
      </w: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ional de Córdoba</w:t>
      </w: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. </w:t>
      </w:r>
    </w:p>
    <w:p w:rsidR="005C60E4" w:rsidRPr="0057003C" w:rsidRDefault="005C60E4" w:rsidP="005C60E4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Domicilio: </w:t>
      </w: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FAMAF, Medina Allende, Ciudad Universitaria, (X5000HUA), Córdoba</w:t>
      </w: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, Argentina.</w:t>
      </w:r>
    </w:p>
    <w:p w:rsidR="005C60E4" w:rsidRPr="005C60E4" w:rsidRDefault="005C60E4" w:rsidP="005C60E4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r w:rsidRPr="005C60E4"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  <w:t>lauraalonsoalemany@gmail.com</w:t>
      </w:r>
    </w:p>
    <w:p w:rsidR="00B230CD" w:rsidRPr="0057003C" w:rsidRDefault="00B230CD" w:rsidP="00B230CD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b/>
          <w:color w:val="222222"/>
          <w:sz w:val="22"/>
          <w:szCs w:val="22"/>
          <w:u w:val="single"/>
          <w:lang w:val="es-AR" w:eastAsia="es-ES"/>
        </w:rPr>
      </w:pP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>Dra. Susana Cecilia ESQUIVEL</w:t>
      </w: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Profesor Titular Dedicación Exclusiva</w:t>
      </w:r>
      <w:r w:rsidR="0057003C"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, </w:t>
      </w: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Universidad Nacional de San Luis</w:t>
      </w:r>
    </w:p>
    <w:p w:rsidR="00B230CD" w:rsidRPr="0057003C" w:rsidRDefault="0057003C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Domicilio: </w:t>
      </w:r>
      <w:r w:rsidR="00B230CD"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Av. Ejército de Los Andes 950, (5700), San Luis</w:t>
      </w: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, Argentina.</w:t>
      </w: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E-mail:</w:t>
      </w:r>
      <w:r w:rsidRPr="0057003C"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  <w:t xml:space="preserve"> </w:t>
      </w:r>
      <w:hyperlink r:id="rId7" w:history="1">
        <w:r w:rsidRPr="0057003C">
          <w:rPr>
            <w:rStyle w:val="Hipervnculo"/>
            <w:rFonts w:ascii="Arial" w:eastAsia="Arial" w:hAnsi="Arial" w:cs="Arial"/>
            <w:color w:val="0070C0"/>
            <w:sz w:val="22"/>
            <w:szCs w:val="22"/>
            <w:lang w:val="es-AR" w:eastAsia="es-ES"/>
          </w:rPr>
          <w:t>esquivels@gmail.com</w:t>
        </w:r>
      </w:hyperlink>
      <w:r w:rsidRPr="0057003C"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  <w:t xml:space="preserve"> </w:t>
      </w:r>
    </w:p>
    <w:p w:rsidR="00B230CD" w:rsidRPr="0057003C" w:rsidRDefault="00B230CD" w:rsidP="00F3276A">
      <w:pPr>
        <w:autoSpaceDN w:val="0"/>
        <w:spacing w:line="276" w:lineRule="auto"/>
        <w:textAlignment w:val="baseline"/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</w:pPr>
    </w:p>
    <w:p w:rsidR="0057003C" w:rsidRPr="0057003C" w:rsidRDefault="0057003C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AE61E2" w:rsidRPr="0057003C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57003C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Locales</w:t>
      </w:r>
    </w:p>
    <w:p w:rsidR="00840B16" w:rsidRPr="0057003C" w:rsidRDefault="00840B16" w:rsidP="00F3276A">
      <w:pPr>
        <w:autoSpaceDN w:val="0"/>
        <w:spacing w:line="276" w:lineRule="auto"/>
        <w:rPr>
          <w:rFonts w:ascii="Arial" w:hAnsi="Arial" w:cs="Arial"/>
          <w:color w:val="auto"/>
          <w:sz w:val="22"/>
          <w:szCs w:val="22"/>
          <w:lang w:val="es-AR" w:eastAsia="es-ES"/>
        </w:rPr>
      </w:pPr>
    </w:p>
    <w:p w:rsidR="0057003C" w:rsidRPr="0057003C" w:rsidRDefault="0057003C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b/>
          <w:color w:val="auto"/>
          <w:sz w:val="22"/>
          <w:szCs w:val="22"/>
          <w:lang w:val="es-AR" w:eastAsia="es-ES"/>
        </w:rPr>
        <w:t xml:space="preserve">Dr. </w:t>
      </w:r>
      <w:r w:rsidR="005C60E4">
        <w:rPr>
          <w:rFonts w:ascii="Arial" w:hAnsi="Arial" w:cs="Arial"/>
          <w:b/>
          <w:color w:val="auto"/>
          <w:sz w:val="22"/>
          <w:szCs w:val="22"/>
          <w:lang w:val="es-AR" w:eastAsia="es-ES"/>
        </w:rPr>
        <w:t>Diego C. MARTÍNEZ</w:t>
      </w:r>
    </w:p>
    <w:p w:rsidR="0057003C" w:rsidRDefault="0057003C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>Profesor A</w:t>
      </w:r>
      <w:r w:rsidR="005C60E4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djunto </w:t>
      </w: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Dedicación Exclusiva, </w:t>
      </w:r>
      <w:r w:rsidR="005C60E4">
        <w:rPr>
          <w:rFonts w:ascii="Arial" w:hAnsi="Arial" w:cs="Arial"/>
          <w:color w:val="auto"/>
          <w:sz w:val="22"/>
          <w:szCs w:val="22"/>
          <w:lang w:val="es-AR" w:eastAsia="es-ES"/>
        </w:rPr>
        <w:t>U</w:t>
      </w: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>niversidad Nacional del Sur.</w:t>
      </w:r>
    </w:p>
    <w:p w:rsidR="005C60E4" w:rsidRPr="0057003C" w:rsidRDefault="005C60E4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  <w:r>
        <w:rPr>
          <w:rFonts w:ascii="Arial" w:hAnsi="Arial" w:cs="Arial"/>
          <w:color w:val="auto"/>
          <w:sz w:val="22"/>
          <w:szCs w:val="22"/>
          <w:lang w:val="es-AR" w:eastAsia="es-ES"/>
        </w:rPr>
        <w:t>Domicilio: DCIC, UNS</w:t>
      </w:r>
    </w:p>
    <w:p w:rsidR="0057003C" w:rsidRPr="0057003C" w:rsidRDefault="0057003C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E-mail: </w:t>
      </w:r>
      <w:r w:rsidR="005C60E4" w:rsidRPr="000E4C6E">
        <w:rPr>
          <w:rFonts w:ascii="Arial" w:hAnsi="Arial" w:cs="Arial"/>
          <w:color w:val="0070C0"/>
          <w:sz w:val="22"/>
          <w:szCs w:val="22"/>
          <w:u w:val="single"/>
          <w:lang w:val="es-AR" w:eastAsia="es-ES"/>
        </w:rPr>
        <w:t>dcm@cs.uns.edu.ar</w:t>
      </w:r>
    </w:p>
    <w:p w:rsidR="0057003C" w:rsidRPr="0057003C" w:rsidRDefault="0057003C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</w:p>
    <w:p w:rsidR="0057003C" w:rsidRPr="0057003C" w:rsidRDefault="0057003C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</w:p>
    <w:p w:rsidR="00840B16" w:rsidRPr="0057003C" w:rsidRDefault="00840B16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b/>
          <w:color w:val="auto"/>
          <w:sz w:val="22"/>
          <w:szCs w:val="22"/>
          <w:lang w:val="es-AR" w:eastAsia="es-ES"/>
        </w:rPr>
        <w:t xml:space="preserve">Dr. </w:t>
      </w:r>
      <w:r w:rsidR="000E4C6E">
        <w:rPr>
          <w:rFonts w:ascii="Arial" w:hAnsi="Arial" w:cs="Arial"/>
          <w:b/>
          <w:color w:val="auto"/>
          <w:sz w:val="22"/>
          <w:szCs w:val="22"/>
          <w:lang w:val="es-AR" w:eastAsia="es-ES"/>
        </w:rPr>
        <w:t>Marcelo A. FALAPPA</w:t>
      </w:r>
    </w:p>
    <w:p w:rsidR="00840B16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>Profesor Asociado Dedicación Exclusiva</w:t>
      </w:r>
      <w:r w:rsidR="0057003C"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, </w:t>
      </w: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>Universidad Nacional del Sur</w:t>
      </w:r>
    </w:p>
    <w:p w:rsidR="000E4C6E" w:rsidRPr="0057003C" w:rsidRDefault="000E4C6E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  <w:r>
        <w:rPr>
          <w:rFonts w:ascii="Arial" w:hAnsi="Arial" w:cs="Arial"/>
          <w:color w:val="auto"/>
          <w:sz w:val="22"/>
          <w:szCs w:val="22"/>
          <w:lang w:val="es-AR" w:eastAsia="es-ES"/>
        </w:rPr>
        <w:t>Domicilio: DCIC, UNS</w:t>
      </w:r>
    </w:p>
    <w:p w:rsidR="00840B16" w:rsidRPr="0057003C" w:rsidRDefault="00840B16" w:rsidP="00F3276A">
      <w:pPr>
        <w:autoSpaceDN w:val="0"/>
        <w:spacing w:line="276" w:lineRule="auto"/>
        <w:ind w:left="737"/>
        <w:rPr>
          <w:rFonts w:ascii="Arial" w:hAnsi="Arial" w:cs="Arial"/>
          <w:color w:val="0070C0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E-mail: </w:t>
      </w:r>
      <w:r w:rsidR="000E4C6E" w:rsidRPr="000E4C6E">
        <w:rPr>
          <w:rFonts w:ascii="Arial" w:hAnsi="Arial" w:cs="Arial"/>
          <w:color w:val="0070C0"/>
          <w:sz w:val="22"/>
          <w:szCs w:val="22"/>
          <w:u w:val="single"/>
          <w:lang w:val="es-AR" w:eastAsia="es-ES"/>
        </w:rPr>
        <w:t>maf@cs.uns.edu.ar</w:t>
      </w:r>
      <w:r w:rsidR="000E4C6E" w:rsidRPr="0057003C">
        <w:rPr>
          <w:rFonts w:ascii="Arial" w:hAnsi="Arial" w:cs="Arial"/>
          <w:color w:val="0070C0"/>
          <w:sz w:val="22"/>
          <w:szCs w:val="22"/>
          <w:lang w:val="es-AR" w:eastAsia="es-ES"/>
        </w:rPr>
        <w:t xml:space="preserve"> </w:t>
      </w:r>
    </w:p>
    <w:p w:rsidR="00840B16" w:rsidRPr="006478B2" w:rsidRDefault="00840B16" w:rsidP="00840B16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sectPr w:rsidR="00840B16" w:rsidRPr="006478B2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231"/>
    <w:rsid w:val="00067972"/>
    <w:rsid w:val="000740CA"/>
    <w:rsid w:val="00074BCF"/>
    <w:rsid w:val="0008420B"/>
    <w:rsid w:val="000A7307"/>
    <w:rsid w:val="000B30CD"/>
    <w:rsid w:val="000C6DF1"/>
    <w:rsid w:val="000D3351"/>
    <w:rsid w:val="000D6DD4"/>
    <w:rsid w:val="000E4C6E"/>
    <w:rsid w:val="000E647B"/>
    <w:rsid w:val="001011E5"/>
    <w:rsid w:val="001037F3"/>
    <w:rsid w:val="00105E5D"/>
    <w:rsid w:val="00112E9B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155D"/>
    <w:rsid w:val="00243FE3"/>
    <w:rsid w:val="002500B6"/>
    <w:rsid w:val="002735F3"/>
    <w:rsid w:val="00297DF2"/>
    <w:rsid w:val="002B3C48"/>
    <w:rsid w:val="002B3CD1"/>
    <w:rsid w:val="002D1E1D"/>
    <w:rsid w:val="002D239D"/>
    <w:rsid w:val="002E7710"/>
    <w:rsid w:val="002F37F6"/>
    <w:rsid w:val="00322BAB"/>
    <w:rsid w:val="00344CDC"/>
    <w:rsid w:val="00351D00"/>
    <w:rsid w:val="003556AC"/>
    <w:rsid w:val="00355926"/>
    <w:rsid w:val="0037519B"/>
    <w:rsid w:val="00381463"/>
    <w:rsid w:val="003817BE"/>
    <w:rsid w:val="00394D52"/>
    <w:rsid w:val="003C1741"/>
    <w:rsid w:val="003C39F6"/>
    <w:rsid w:val="003C3E7E"/>
    <w:rsid w:val="003D22A1"/>
    <w:rsid w:val="003E4312"/>
    <w:rsid w:val="003E6395"/>
    <w:rsid w:val="00401387"/>
    <w:rsid w:val="00402D5F"/>
    <w:rsid w:val="00424271"/>
    <w:rsid w:val="004341D8"/>
    <w:rsid w:val="0043739E"/>
    <w:rsid w:val="0045645B"/>
    <w:rsid w:val="004629E3"/>
    <w:rsid w:val="004D0955"/>
    <w:rsid w:val="0050306B"/>
    <w:rsid w:val="005644D5"/>
    <w:rsid w:val="0057003C"/>
    <w:rsid w:val="005700C9"/>
    <w:rsid w:val="00571DFA"/>
    <w:rsid w:val="00576E3A"/>
    <w:rsid w:val="0058732F"/>
    <w:rsid w:val="00587390"/>
    <w:rsid w:val="005B5D45"/>
    <w:rsid w:val="005C60E4"/>
    <w:rsid w:val="005D5425"/>
    <w:rsid w:val="005E24C3"/>
    <w:rsid w:val="006034A8"/>
    <w:rsid w:val="006175A9"/>
    <w:rsid w:val="00636926"/>
    <w:rsid w:val="00640E8B"/>
    <w:rsid w:val="006478B2"/>
    <w:rsid w:val="006508EE"/>
    <w:rsid w:val="006723C0"/>
    <w:rsid w:val="00691848"/>
    <w:rsid w:val="006C2427"/>
    <w:rsid w:val="006D4E9D"/>
    <w:rsid w:val="006E23D2"/>
    <w:rsid w:val="007047E0"/>
    <w:rsid w:val="00710DBD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B6B35"/>
    <w:rsid w:val="007D10AC"/>
    <w:rsid w:val="007D2465"/>
    <w:rsid w:val="007D4452"/>
    <w:rsid w:val="007E0270"/>
    <w:rsid w:val="00822676"/>
    <w:rsid w:val="00827CFF"/>
    <w:rsid w:val="00840B16"/>
    <w:rsid w:val="00842C76"/>
    <w:rsid w:val="0085049A"/>
    <w:rsid w:val="00861F78"/>
    <w:rsid w:val="008724F8"/>
    <w:rsid w:val="008A2987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1585E"/>
    <w:rsid w:val="00B21734"/>
    <w:rsid w:val="00B230CD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E06CA"/>
    <w:rsid w:val="00CF3A27"/>
    <w:rsid w:val="00CF3F17"/>
    <w:rsid w:val="00D036AB"/>
    <w:rsid w:val="00D17171"/>
    <w:rsid w:val="00D3152A"/>
    <w:rsid w:val="00D553C3"/>
    <w:rsid w:val="00D576F7"/>
    <w:rsid w:val="00D649EC"/>
    <w:rsid w:val="00D73F57"/>
    <w:rsid w:val="00D8723D"/>
    <w:rsid w:val="00D94F2E"/>
    <w:rsid w:val="00DA7A31"/>
    <w:rsid w:val="00DB279A"/>
    <w:rsid w:val="00DB7265"/>
    <w:rsid w:val="00DC40B9"/>
    <w:rsid w:val="00DC4135"/>
    <w:rsid w:val="00E03C37"/>
    <w:rsid w:val="00E43D86"/>
    <w:rsid w:val="00E54A49"/>
    <w:rsid w:val="00E67261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0AF"/>
    <w:rsid w:val="00F313D4"/>
    <w:rsid w:val="00F3276A"/>
    <w:rsid w:val="00F348DB"/>
    <w:rsid w:val="00F554D8"/>
    <w:rsid w:val="00F62B03"/>
    <w:rsid w:val="00F73CF8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squivel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rreca@unsl.edu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6C0A2-759B-4DA4-8E0A-A99704C0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3449</CharactersWithSpaces>
  <SharedDoc>false</SharedDoc>
  <HLinks>
    <vt:vector size="12" baseType="variant">
      <vt:variant>
        <vt:i4>7143507</vt:i4>
      </vt:variant>
      <vt:variant>
        <vt:i4>3</vt:i4>
      </vt:variant>
      <vt:variant>
        <vt:i4>0</vt:i4>
      </vt:variant>
      <vt:variant>
        <vt:i4>5</vt:i4>
      </vt:variant>
      <vt:variant>
        <vt:lpwstr>mailto:esquivels@gmail.com</vt:lpwstr>
      </vt:variant>
      <vt:variant>
        <vt:lpwstr/>
      </vt:variant>
      <vt:variant>
        <vt:i4>6881293</vt:i4>
      </vt:variant>
      <vt:variant>
        <vt:i4>0</vt:i4>
      </vt:variant>
      <vt:variant>
        <vt:i4>0</vt:i4>
      </vt:variant>
      <vt:variant>
        <vt:i4>5</vt:i4>
      </vt:variant>
      <vt:variant>
        <vt:lpwstr>mailto:merreca@unsl.edu.ar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2017-02-16T16:11:00Z</cp:lastPrinted>
  <dcterms:created xsi:type="dcterms:W3CDTF">2025-07-06T18:54:00Z</dcterms:created>
  <dcterms:modified xsi:type="dcterms:W3CDTF">2025-07-06T18:54:00Z</dcterms:modified>
</cp:coreProperties>
</file>