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6478B2" w:rsidRDefault="00F3276A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REGISTRADO BAJO Nº  DCIC-</w:t>
      </w:r>
      <w:r w:rsidR="00244FC2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043</w:t>
      </w:r>
      <w:r w:rsidR="00B1585E" w:rsidRPr="006478B2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/1</w:t>
      </w:r>
      <w:r w:rsidR="004A4E3C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7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snapToGrid w:val="0"/>
          <w:color w:val="auto"/>
          <w:sz w:val="24"/>
          <w:szCs w:val="24"/>
          <w:lang w:val="es-AR" w:eastAsia="es-ES"/>
        </w:rPr>
        <w:tab/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6478B2" w:rsidRP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szCs w:val="24"/>
        </w:rPr>
      </w:pPr>
      <w:r w:rsidRPr="006478B2">
        <w:rPr>
          <w:rFonts w:ascii="Arial" w:hAnsi="Arial"/>
          <w:b/>
          <w:color w:val="000000"/>
          <w:sz w:val="24"/>
          <w:szCs w:val="24"/>
        </w:rPr>
        <w:t>VISTO: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La presentación de tesis de</w:t>
      </w:r>
      <w:r w:rsidR="0024155D"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l</w:t>
      </w:r>
      <w:r w:rsidR="0024155D"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a 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026888">
        <w:rPr>
          <w:rFonts w:ascii="Arial" w:hAnsi="Arial" w:cs="Arial"/>
          <w:b/>
          <w:color w:val="auto"/>
          <w:sz w:val="24"/>
          <w:szCs w:val="24"/>
          <w:lang w:val="es-ES_tradnl"/>
        </w:rPr>
        <w:t>Ing. María Luján Ganuza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 para optar al grado de </w:t>
      </w:r>
      <w:r w:rsidR="004A4E3C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Doctor</w:t>
      </w:r>
      <w:r w:rsidRPr="006478B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 xml:space="preserve"> en Ciencias de la Computación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F3276A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Comisión Asesora de Programas de Posgrado del Departamento de Ciencias e Ingeniería de la Computación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6478B2" w:rsidRDefault="006478B2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3C3E7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  <w:r w:rsidR="00B1585E"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B1585E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eastAsia="es-ES"/>
        </w:rPr>
        <w:t>;</w:t>
      </w:r>
    </w:p>
    <w:p w:rsidR="007B6179" w:rsidRDefault="007B6179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7B6179" w:rsidRPr="007B6179" w:rsidRDefault="007B6179" w:rsidP="007B6179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7B6179">
        <w:rPr>
          <w:rFonts w:ascii="Arial" w:hAnsi="Arial"/>
          <w:color w:val="auto"/>
          <w:sz w:val="24"/>
          <w:szCs w:val="24"/>
          <w:lang w:eastAsia="es-ES"/>
        </w:rPr>
        <w:t>Que l</w:t>
      </w:r>
      <w:r>
        <w:rPr>
          <w:rFonts w:ascii="Arial" w:hAnsi="Arial"/>
          <w:color w:val="auto"/>
          <w:sz w:val="24"/>
          <w:szCs w:val="24"/>
          <w:lang w:eastAsia="es-ES"/>
        </w:rPr>
        <w:t>a Ing. Ganuza</w:t>
      </w:r>
      <w:r w:rsidRPr="007B6179">
        <w:rPr>
          <w:rFonts w:ascii="Arial" w:hAnsi="Arial"/>
          <w:color w:val="auto"/>
          <w:sz w:val="24"/>
          <w:szCs w:val="24"/>
          <w:lang w:eastAsia="es-ES"/>
        </w:rPr>
        <w:t xml:space="preserve"> solicitó el cambio del título de la tesis a “</w:t>
      </w:r>
      <w:r>
        <w:rPr>
          <w:rFonts w:ascii="Arial" w:hAnsi="Arial"/>
          <w:color w:val="auto"/>
          <w:sz w:val="24"/>
          <w:szCs w:val="24"/>
          <w:lang w:eastAsia="es-ES"/>
        </w:rPr>
        <w:t>Interacciones en Visualización</w:t>
      </w:r>
      <w:r w:rsidRPr="007B6179">
        <w:rPr>
          <w:rFonts w:ascii="Arial" w:hAnsi="Arial"/>
          <w:color w:val="auto"/>
          <w:sz w:val="24"/>
          <w:szCs w:val="24"/>
          <w:lang w:eastAsia="es-ES"/>
        </w:rPr>
        <w:t xml:space="preserve">” dado que resulta más apropiado considerando la evolución que han tenido las investigaciones llevadas a cabo; </w:t>
      </w:r>
    </w:p>
    <w:p w:rsidR="007B6179" w:rsidRPr="007B6179" w:rsidRDefault="007B6179" w:rsidP="007B6179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7B6179" w:rsidRPr="006478B2" w:rsidRDefault="007B6179" w:rsidP="007B6179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7B6179">
        <w:rPr>
          <w:rFonts w:ascii="Arial" w:hAnsi="Arial"/>
          <w:color w:val="auto"/>
          <w:sz w:val="24"/>
          <w:szCs w:val="24"/>
          <w:lang w:eastAsia="es-ES"/>
        </w:rPr>
        <w:t>Que l</w:t>
      </w:r>
      <w:r>
        <w:rPr>
          <w:rFonts w:ascii="Arial" w:hAnsi="Arial"/>
          <w:color w:val="auto"/>
          <w:sz w:val="24"/>
          <w:szCs w:val="24"/>
          <w:lang w:eastAsia="es-ES"/>
        </w:rPr>
        <w:t>a</w:t>
      </w:r>
      <w:r w:rsidRPr="007B6179">
        <w:rPr>
          <w:rFonts w:ascii="Arial" w:hAnsi="Arial"/>
          <w:color w:val="auto"/>
          <w:sz w:val="24"/>
          <w:szCs w:val="24"/>
          <w:lang w:eastAsia="es-ES"/>
        </w:rPr>
        <w:t xml:space="preserve"> Dr</w:t>
      </w:r>
      <w:r>
        <w:rPr>
          <w:rFonts w:ascii="Arial" w:hAnsi="Arial"/>
          <w:color w:val="auto"/>
          <w:sz w:val="24"/>
          <w:szCs w:val="24"/>
          <w:lang w:eastAsia="es-ES"/>
        </w:rPr>
        <w:t>a</w:t>
      </w:r>
      <w:r w:rsidRPr="007B6179">
        <w:rPr>
          <w:rFonts w:ascii="Arial" w:hAnsi="Arial"/>
          <w:color w:val="auto"/>
          <w:sz w:val="24"/>
          <w:szCs w:val="24"/>
          <w:lang w:eastAsia="es-ES"/>
        </w:rPr>
        <w:t xml:space="preserve">. </w:t>
      </w:r>
      <w:r>
        <w:rPr>
          <w:rFonts w:ascii="Arial" w:hAnsi="Arial"/>
          <w:color w:val="auto"/>
          <w:sz w:val="24"/>
          <w:szCs w:val="24"/>
          <w:lang w:eastAsia="es-ES"/>
        </w:rPr>
        <w:t>Silvia Castro</w:t>
      </w:r>
      <w:r w:rsidRPr="007B6179">
        <w:rPr>
          <w:rFonts w:ascii="Arial" w:hAnsi="Arial"/>
          <w:color w:val="auto"/>
          <w:sz w:val="24"/>
          <w:szCs w:val="24"/>
          <w:lang w:eastAsia="es-ES"/>
        </w:rPr>
        <w:t>, Director</w:t>
      </w:r>
      <w:r>
        <w:rPr>
          <w:rFonts w:ascii="Arial" w:hAnsi="Arial"/>
          <w:color w:val="auto"/>
          <w:sz w:val="24"/>
          <w:szCs w:val="24"/>
          <w:lang w:eastAsia="es-ES"/>
        </w:rPr>
        <w:t>a</w:t>
      </w:r>
      <w:r w:rsidR="007F5571">
        <w:rPr>
          <w:rFonts w:ascii="Arial" w:hAnsi="Arial"/>
          <w:color w:val="auto"/>
          <w:sz w:val="24"/>
          <w:szCs w:val="24"/>
          <w:lang w:eastAsia="es-ES"/>
        </w:rPr>
        <w:t>,</w:t>
      </w:r>
      <w:r>
        <w:rPr>
          <w:rFonts w:ascii="Arial" w:hAnsi="Arial"/>
          <w:color w:val="auto"/>
          <w:sz w:val="24"/>
          <w:szCs w:val="24"/>
          <w:lang w:eastAsia="es-ES"/>
        </w:rPr>
        <w:t xml:space="preserve"> </w:t>
      </w:r>
      <w:r w:rsidRPr="007B6179">
        <w:rPr>
          <w:rFonts w:ascii="Arial" w:hAnsi="Arial"/>
          <w:color w:val="auto"/>
          <w:sz w:val="24"/>
          <w:szCs w:val="24"/>
          <w:lang w:eastAsia="es-ES"/>
        </w:rPr>
        <w:t>di</w:t>
      </w:r>
      <w:r>
        <w:rPr>
          <w:rFonts w:ascii="Arial" w:hAnsi="Arial"/>
          <w:color w:val="auto"/>
          <w:sz w:val="24"/>
          <w:szCs w:val="24"/>
          <w:lang w:eastAsia="es-ES"/>
        </w:rPr>
        <w:t xml:space="preserve">o </w:t>
      </w:r>
      <w:r w:rsidRPr="007B6179">
        <w:rPr>
          <w:rFonts w:ascii="Arial" w:hAnsi="Arial"/>
          <w:color w:val="auto"/>
          <w:sz w:val="24"/>
          <w:szCs w:val="24"/>
          <w:lang w:eastAsia="es-ES"/>
        </w:rPr>
        <w:t>su aval para el cambio requerido;</w:t>
      </w:r>
    </w:p>
    <w:p w:rsidR="00B1585E" w:rsidRPr="007B6179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B1585E" w:rsidRPr="006478B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P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>or ello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,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7B6179" w:rsidRPr="007B6179" w:rsidRDefault="007B6179" w:rsidP="007B61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eastAsia="es-ES"/>
        </w:rPr>
      </w:pPr>
      <w:r w:rsidRPr="007B6179">
        <w:rPr>
          <w:rFonts w:ascii="Arial" w:hAnsi="Arial"/>
          <w:b/>
          <w:color w:val="auto"/>
          <w:sz w:val="24"/>
          <w:szCs w:val="24"/>
          <w:lang w:eastAsia="es-ES"/>
        </w:rPr>
        <w:t>El Director Decano del Departamento de Ciencias e Ingeniería de la Computación “ad referéndum” del Consejo Departamental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Art. 1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)</w:t>
      </w:r>
      <w:r w:rsidRPr="006478B2">
        <w:rPr>
          <w:rFonts w:ascii="Arial" w:hAnsi="Arial"/>
          <w:color w:val="auto"/>
          <w:sz w:val="24"/>
          <w:szCs w:val="24"/>
          <w:lang w:val="pt-BR" w:eastAsia="es-ES"/>
        </w:rPr>
        <w:t xml:space="preserve">.-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presentada por l</w:t>
      </w:r>
      <w:r w:rsidR="0024155D"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a </w:t>
      </w:r>
      <w:r w:rsidR="00026888">
        <w:rPr>
          <w:rFonts w:ascii="Arial" w:hAnsi="Arial"/>
          <w:b/>
          <w:color w:val="auto"/>
          <w:sz w:val="24"/>
          <w:szCs w:val="24"/>
          <w:lang w:val="es-ES_tradnl" w:eastAsia="es-ES"/>
        </w:rPr>
        <w:t>Ingeniera María Luján GANUZA</w:t>
      </w:r>
      <w:r w:rsidR="0024155D"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</w:t>
      </w:r>
      <w:r w:rsidR="004A1A02" w:rsidRPr="004A1A02">
        <w:rPr>
          <w:rFonts w:ascii="Arial" w:hAnsi="Arial"/>
          <w:color w:val="auto"/>
          <w:sz w:val="24"/>
          <w:szCs w:val="24"/>
          <w:lang w:val="es-ES_tradnl" w:eastAsia="es-ES"/>
        </w:rPr>
        <w:t xml:space="preserve">(DNI. </w:t>
      </w:r>
      <w:r w:rsidR="00744680">
        <w:rPr>
          <w:rFonts w:ascii="Arial" w:hAnsi="Arial"/>
          <w:color w:val="auto"/>
          <w:sz w:val="24"/>
          <w:szCs w:val="24"/>
          <w:lang w:val="es-ES_tradnl" w:eastAsia="es-ES"/>
        </w:rPr>
        <w:t>30.351.993</w:t>
      </w:r>
      <w:r w:rsidR="004A1A02" w:rsidRPr="004A1A02">
        <w:rPr>
          <w:rFonts w:ascii="Arial" w:hAnsi="Arial"/>
          <w:color w:val="auto"/>
          <w:sz w:val="24"/>
          <w:szCs w:val="24"/>
          <w:lang w:val="es-ES_tradnl" w:eastAsia="es-ES"/>
        </w:rPr>
        <w:t>)</w:t>
      </w:r>
      <w:r w:rsidR="004A1A0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para acceder al grado de </w:t>
      </w:r>
      <w:r w:rsidR="004A4E3C">
        <w:rPr>
          <w:rFonts w:ascii="Arial" w:hAnsi="Arial"/>
          <w:b/>
          <w:color w:val="auto"/>
          <w:sz w:val="24"/>
          <w:szCs w:val="24"/>
          <w:lang w:val="es-ES_tradnl" w:eastAsia="es-ES"/>
        </w:rPr>
        <w:t>Doctor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en Ciencias de la Computación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denominada </w:t>
      </w:r>
      <w:r w:rsidRPr="006478B2">
        <w:rPr>
          <w:rFonts w:ascii="Arial" w:hAnsi="Arial"/>
          <w:b/>
          <w:i/>
          <w:color w:val="auto"/>
          <w:sz w:val="24"/>
          <w:szCs w:val="24"/>
          <w:lang w:eastAsia="es-ES"/>
        </w:rPr>
        <w:t>“</w:t>
      </w:r>
      <w:r w:rsidR="0086079B">
        <w:rPr>
          <w:rFonts w:ascii="Arial" w:hAnsi="Arial"/>
          <w:b/>
          <w:i/>
          <w:color w:val="auto"/>
          <w:sz w:val="24"/>
          <w:szCs w:val="24"/>
          <w:lang w:eastAsia="es-ES"/>
        </w:rPr>
        <w:t>Interacciones en Visualización</w:t>
      </w:r>
      <w:r w:rsidRPr="006478B2">
        <w:rPr>
          <w:rFonts w:ascii="Arial" w:hAnsi="Arial"/>
          <w:b/>
          <w:i/>
          <w:color w:val="auto"/>
          <w:sz w:val="24"/>
          <w:szCs w:val="24"/>
          <w:lang w:eastAsia="es-ES"/>
        </w:rPr>
        <w:t>”</w:t>
      </w:r>
      <w:r w:rsidRPr="006478B2">
        <w:rPr>
          <w:rFonts w:ascii="Arial" w:hAnsi="Arial"/>
          <w:i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a la Secretaría General de Estudios de Posgrado y Educación Continua de </w:t>
      </w:r>
      <w:smartTag w:uri="urn:schemas-microsoft-com:office:smarttags" w:element="PersonName">
        <w:smartTagPr>
          <w:attr w:name="ProductID" w:val="la UNS.-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UNS.-</w:t>
        </w:r>
      </w:smartTag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eastAsia="es-ES"/>
        </w:rPr>
        <w:t>Art. 2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6478B2">
        <w:rPr>
          <w:rFonts w:ascii="Arial" w:hAnsi="Arial"/>
          <w:b/>
          <w:color w:val="auto"/>
          <w:sz w:val="24"/>
          <w:szCs w:val="24"/>
          <w:lang w:eastAsia="es-ES"/>
        </w:rPr>
        <w:t>)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.-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Secretaría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General de Estudios de Posgrado y Educación Continua la lista de jurados que se indica en el Anexo I de la presenta resolución para entender en la evaluación del Trabajo de Tesis de </w:t>
      </w:r>
      <w:r w:rsidR="004A4E3C">
        <w:rPr>
          <w:rFonts w:ascii="Arial" w:hAnsi="Arial"/>
          <w:i/>
          <w:color w:val="auto"/>
          <w:sz w:val="24"/>
          <w:szCs w:val="24"/>
          <w:lang w:val="es-ES_tradnl" w:eastAsia="es-ES"/>
        </w:rPr>
        <w:t>Doctor</w:t>
      </w:r>
      <w:r w:rsidRPr="006478B2">
        <w:rPr>
          <w:rFonts w:ascii="Arial" w:hAnsi="Arial"/>
          <w:i/>
          <w:color w:val="auto"/>
          <w:sz w:val="24"/>
          <w:szCs w:val="24"/>
          <w:lang w:val="es-ES_tradnl" w:eastAsia="es-ES"/>
        </w:rPr>
        <w:t xml:space="preserve"> en Ciencias de la Computación.-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>Art. 3º).-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6478B2">
          <w:rPr>
            <w:rFonts w:ascii="Arial" w:hAnsi="Arial"/>
            <w:color w:val="auto"/>
            <w:sz w:val="24"/>
            <w:szCs w:val="24"/>
            <w:lang w:eastAsia="es-ES"/>
          </w:rPr>
          <w:t>la Secretaría</w:t>
        </w:r>
      </w:smartTag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General de Posgrado y Educación Continua a sus efectos.----------------------------------------------------------------------------------------------------------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B1585E" w:rsidRPr="006478B2" w:rsidRDefault="00F3276A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///DCIC-</w:t>
      </w:r>
      <w:r w:rsidR="00244FC2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043</w:t>
      </w: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</w:t>
      </w:r>
      <w:r w:rsidR="004A4E3C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7</w:t>
      </w:r>
    </w:p>
    <w:p w:rsidR="00B1585E" w:rsidRPr="006478B2" w:rsidRDefault="00B1585E" w:rsidP="00B1585E">
      <w:pPr>
        <w:spacing w:line="280" w:lineRule="exact"/>
        <w:ind w:right="964"/>
        <w:rPr>
          <w:rFonts w:ascii="Arial" w:eastAsia="Calibri" w:hAnsi="Arial" w:cs="Arial"/>
          <w:color w:val="auto"/>
          <w:sz w:val="24"/>
          <w:szCs w:val="24"/>
          <w:lang w:val="es-AR"/>
        </w:rPr>
      </w:pPr>
      <w:r w:rsidRPr="006478B2">
        <w:rPr>
          <w:rFonts w:ascii="Times New Roman" w:hAnsi="Times New Roman"/>
          <w:b/>
          <w:color w:val="auto"/>
          <w:sz w:val="24"/>
          <w:szCs w:val="24"/>
          <w:lang w:eastAsia="es-ES"/>
        </w:rPr>
        <w:t>ANEXO I – PROPUESTA DE JURADOS DE TESIS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Se sugieren los siguientes especialistas,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para actuar como Jurado de la misma: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E61E2" w:rsidRPr="006478B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6478B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Externos</w:t>
      </w:r>
    </w:p>
    <w:p w:rsidR="00B230CD" w:rsidRPr="006478B2" w:rsidRDefault="00B230CD" w:rsidP="00F3276A">
      <w:pPr>
        <w:autoSpaceDN w:val="0"/>
        <w:spacing w:line="276" w:lineRule="auto"/>
        <w:textAlignment w:val="baseline"/>
        <w:rPr>
          <w:rFonts w:ascii="Arial" w:eastAsia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p w:rsidR="0024155D" w:rsidRPr="006478B2" w:rsidRDefault="0024155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 xml:space="preserve">Dr. </w:t>
      </w:r>
      <w:r w:rsidR="0086079B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>Ramón MÁS SANSÓ</w:t>
      </w:r>
      <w:r w:rsidRPr="006478B2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 xml:space="preserve"> </w:t>
      </w:r>
    </w:p>
    <w:p w:rsidR="003123E9" w:rsidRDefault="0024155D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Profesor </w:t>
      </w:r>
      <w:r w:rsidR="0086079B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Titular </w:t>
      </w:r>
    </w:p>
    <w:p w:rsidR="0086079B" w:rsidRDefault="0086079B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Facultad de Ciencias Matemáticas e Informática</w:t>
      </w:r>
    </w:p>
    <w:p w:rsidR="003123E9" w:rsidRPr="006478B2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Universi</w:t>
      </w:r>
      <w:r w:rsidR="0086079B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tat de les Illes Balears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</w:p>
    <w:p w:rsidR="003123E9" w:rsidRPr="006478B2" w:rsidRDefault="0086079B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Carretera de Valldemosa</w:t>
      </w:r>
      <w:r w:rsidR="0091483B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, km 7,5 – Palma de Mallorca</w:t>
      </w:r>
      <w:r w:rsidR="003123E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, </w:t>
      </w:r>
      <w:r w:rsidR="0091483B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España</w:t>
      </w:r>
      <w:r w:rsidR="003123E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. </w:t>
      </w:r>
    </w:p>
    <w:p w:rsidR="003123E9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  <w:r w:rsidR="0091483B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ramon</w:t>
      </w:r>
      <w:r w:rsidR="004A47E7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massanso</w:t>
      </w:r>
      <w:r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@gmail.com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</w:p>
    <w:p w:rsidR="003123E9" w:rsidRPr="006478B2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Dr. </w:t>
      </w:r>
      <w:r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Marcelo </w:t>
      </w:r>
      <w:r w:rsidR="004A47E7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NAIOUF</w:t>
      </w:r>
    </w:p>
    <w:p w:rsidR="003123E9" w:rsidRPr="006478B2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Profesor </w:t>
      </w:r>
      <w:r w:rsidR="00744680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Titular </w:t>
      </w:r>
    </w:p>
    <w:p w:rsidR="003123E9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Universidad Nacional de </w:t>
      </w:r>
      <w:r w:rsidR="00744680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La Plata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</w:p>
    <w:p w:rsidR="003123E9" w:rsidRPr="006478B2" w:rsidRDefault="00744680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Facultad de Informática - Calle 50 y 120 </w:t>
      </w:r>
      <w:r w:rsidR="003123E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(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1900)</w:t>
      </w:r>
      <w:r w:rsidR="003123E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,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La Plata</w:t>
      </w:r>
      <w:r w:rsidR="003123E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. </w:t>
      </w:r>
    </w:p>
    <w:p w:rsidR="003123E9" w:rsidRPr="00744680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n-US" w:eastAsia="es-ES"/>
        </w:rPr>
      </w:pPr>
      <w:r w:rsidRPr="00744680">
        <w:rPr>
          <w:rFonts w:ascii="Arial" w:eastAsia="Arial" w:hAnsi="Arial" w:cs="Arial"/>
          <w:color w:val="222222"/>
          <w:sz w:val="24"/>
          <w:szCs w:val="24"/>
          <w:lang w:val="en-US" w:eastAsia="es-ES"/>
        </w:rPr>
        <w:t xml:space="preserve">E-mail: </w:t>
      </w:r>
      <w:r w:rsidR="00744680" w:rsidRPr="00744680">
        <w:rPr>
          <w:rFonts w:ascii="Arial" w:eastAsia="Arial" w:hAnsi="Arial" w:cs="Arial"/>
          <w:color w:val="0070C0"/>
          <w:sz w:val="24"/>
          <w:szCs w:val="24"/>
          <w:u w:val="single"/>
          <w:lang w:val="en-US" w:eastAsia="es-ES"/>
        </w:rPr>
        <w:t>mnaiouf@lidi.info.unlp.</w:t>
      </w:r>
      <w:r w:rsidRPr="00744680">
        <w:rPr>
          <w:rFonts w:ascii="Arial" w:eastAsia="Arial" w:hAnsi="Arial" w:cs="Arial"/>
          <w:color w:val="0070C0"/>
          <w:sz w:val="24"/>
          <w:szCs w:val="24"/>
          <w:u w:val="single"/>
          <w:lang w:val="en-US" w:eastAsia="es-ES"/>
        </w:rPr>
        <w:t>edu.ar</w:t>
      </w:r>
      <w:r w:rsidRPr="00744680">
        <w:rPr>
          <w:rFonts w:ascii="Arial" w:eastAsia="Arial" w:hAnsi="Arial" w:cs="Arial"/>
          <w:color w:val="222222"/>
          <w:sz w:val="24"/>
          <w:szCs w:val="24"/>
          <w:u w:val="single"/>
          <w:lang w:val="en-US" w:eastAsia="es-ES"/>
        </w:rPr>
        <w:t xml:space="preserve"> </w:t>
      </w:r>
    </w:p>
    <w:p w:rsidR="003123E9" w:rsidRPr="00744680" w:rsidRDefault="003123E9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n-US" w:eastAsia="es-ES"/>
        </w:rPr>
      </w:pPr>
    </w:p>
    <w:p w:rsidR="00B230CD" w:rsidRPr="00744680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744680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Dr. </w:t>
      </w:r>
      <w:r w:rsidR="00744680" w:rsidRPr="00744680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Armando DE GIUSTI</w:t>
      </w:r>
    </w:p>
    <w:p w:rsidR="003123E9" w:rsidRDefault="00B230CD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Profesor </w:t>
      </w:r>
      <w:r w:rsidR="00744680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Titular </w:t>
      </w:r>
    </w:p>
    <w:p w:rsidR="00744680" w:rsidRPr="00744680" w:rsidRDefault="00744680" w:rsidP="00744680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744680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Universidad Nacional de La Plata </w:t>
      </w:r>
    </w:p>
    <w:p w:rsidR="00744680" w:rsidRPr="006478B2" w:rsidRDefault="00744680" w:rsidP="00744680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744680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Facultad de Informática - Calle 50 y 120 (1900), La Plata.</w:t>
      </w:r>
    </w:p>
    <w:p w:rsidR="00D75758" w:rsidRPr="006478B2" w:rsidRDefault="003123E9" w:rsidP="00D75758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  <w:r w:rsidR="003B3839" w:rsidRPr="00821018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d</w:t>
      </w:r>
      <w:r w:rsidR="00744680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egiusti</w:t>
      </w:r>
      <w:r w:rsidRPr="00821018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@</w:t>
      </w:r>
      <w:r w:rsidR="00744680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lidi.info.unlp.</w:t>
      </w:r>
      <w:r w:rsidR="003B3839" w:rsidRPr="00821018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edu.ar</w:t>
      </w:r>
    </w:p>
    <w:p w:rsidR="00CE6B83" w:rsidRPr="006478B2" w:rsidRDefault="00CE6B83" w:rsidP="00CE6B83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</w:p>
    <w:p w:rsidR="00744680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Dr</w:t>
      </w:r>
      <w:r w:rsidR="00744680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a</w:t>
      </w: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. </w:t>
      </w:r>
      <w:r w:rsidR="00744680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Cecilia SANZ</w:t>
      </w:r>
    </w:p>
    <w:p w:rsidR="00DB4CA9" w:rsidRDefault="003B3839" w:rsidP="00DB4CA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Profesor </w:t>
      </w:r>
      <w:r w:rsidR="00744680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Titula</w:t>
      </w:r>
      <w:r w:rsidR="00DB4CA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r</w:t>
      </w:r>
      <w:r w:rsidR="00DB4CA9" w:rsidRPr="00DB4CA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</w:p>
    <w:p w:rsidR="00DB4CA9" w:rsidRPr="00DB4CA9" w:rsidRDefault="00DB4CA9" w:rsidP="00DB4CA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DB4CA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Universidad Nacional de La Plata </w:t>
      </w:r>
    </w:p>
    <w:p w:rsidR="00B22FC6" w:rsidRPr="00DB4CA9" w:rsidRDefault="00DB4CA9" w:rsidP="00DB4CA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DB4CA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Facultad de Informática - Calle 50 y 120 (1900), La Plata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.</w:t>
      </w:r>
      <w:r w:rsidR="00B22FC6" w:rsidRPr="00DB4CA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</w:p>
    <w:p w:rsidR="003B3839" w:rsidRDefault="00B230CD" w:rsidP="00B22FC6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  <w:r w:rsidR="00DB4CA9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csanz</w:t>
      </w:r>
      <w:r w:rsidR="00821018" w:rsidRPr="00821018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@</w:t>
      </w:r>
      <w:r w:rsidR="00DB4CA9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lidi.info.unlp.edu.ar</w:t>
      </w:r>
    </w:p>
    <w:p w:rsidR="00B22FC6" w:rsidRPr="006478B2" w:rsidRDefault="00B22FC6" w:rsidP="00B22FC6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000000"/>
          <w:sz w:val="24"/>
          <w:szCs w:val="24"/>
          <w:lang w:eastAsia="es-ES"/>
        </w:rPr>
      </w:pPr>
    </w:p>
    <w:p w:rsidR="00AE61E2" w:rsidRPr="006478B2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6478B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Locales</w:t>
      </w:r>
    </w:p>
    <w:p w:rsidR="00840B16" w:rsidRPr="006478B2" w:rsidRDefault="00840B16" w:rsidP="00F3276A">
      <w:pPr>
        <w:autoSpaceDN w:val="0"/>
        <w:spacing w:line="276" w:lineRule="auto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840B16" w:rsidRPr="00CE6B83" w:rsidRDefault="00744680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Mg. </w:t>
      </w:r>
      <w:r w:rsidR="00756F1F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Ing. </w:t>
      </w:r>
      <w:r>
        <w:rPr>
          <w:rFonts w:ascii="Arial" w:hAnsi="Arial" w:cs="Arial"/>
          <w:b/>
          <w:color w:val="auto"/>
          <w:sz w:val="24"/>
          <w:szCs w:val="24"/>
          <w:lang w:val="es-AR" w:eastAsia="es-ES"/>
        </w:rPr>
        <w:t>Jorge Raúl ARDENGHI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Profesor </w:t>
      </w:r>
      <w:r w:rsidR="00744680">
        <w:rPr>
          <w:rFonts w:ascii="Arial" w:hAnsi="Arial" w:cs="Arial"/>
          <w:color w:val="auto"/>
          <w:sz w:val="24"/>
          <w:szCs w:val="24"/>
          <w:lang w:val="es-AR" w:eastAsia="es-ES"/>
        </w:rPr>
        <w:t>Consulto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Universidad Nacional del Sur</w:t>
      </w:r>
    </w:p>
    <w:p w:rsidR="00840B16" w:rsidRPr="00F3276A" w:rsidRDefault="00840B16" w:rsidP="00F3276A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E-mail: </w:t>
      </w:r>
      <w:r w:rsidR="00744680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jra</w:t>
      </w:r>
      <w:r w:rsidR="00CE6B83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@c</w:t>
      </w:r>
      <w:r w:rsidR="003B3839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s.uns.edu.ar</w:t>
      </w:r>
    </w:p>
    <w:p w:rsidR="00840B16" w:rsidRPr="006478B2" w:rsidRDefault="00840B16" w:rsidP="00840B16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p w:rsidR="00840B16" w:rsidRPr="00D310B0" w:rsidRDefault="00840B16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D310B0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Dr</w:t>
      </w:r>
      <w:r w:rsidR="00DB4CA9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</w:t>
      </w:r>
      <w:r w:rsidRPr="00D310B0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. </w:t>
      </w:r>
      <w:r w:rsidR="00DB4CA9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Ana G. MAGUITMAN</w:t>
      </w:r>
    </w:p>
    <w:p w:rsidR="00D310B0" w:rsidRDefault="00821018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color w:val="auto"/>
          <w:sz w:val="24"/>
          <w:szCs w:val="24"/>
          <w:lang w:val="es-AR" w:eastAsia="es-ES"/>
        </w:rPr>
        <w:t>Profesor</w:t>
      </w:r>
      <w:r w:rsidR="00DB4CA9">
        <w:rPr>
          <w:rFonts w:ascii="Arial" w:hAnsi="Arial" w:cs="Arial"/>
          <w:color w:val="auto"/>
          <w:sz w:val="24"/>
          <w:szCs w:val="24"/>
          <w:lang w:val="es-AR" w:eastAsia="es-ES"/>
        </w:rPr>
        <w:t>a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Asociad</w:t>
      </w:r>
      <w:r w:rsidR="00DB4CA9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a </w:t>
      </w:r>
      <w:r w:rsidR="00D310B0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</w:t>
      </w:r>
    </w:p>
    <w:p w:rsidR="00840B16" w:rsidRPr="00821018" w:rsidRDefault="00821018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Universidad Nacional del Sur </w:t>
      </w:r>
    </w:p>
    <w:p w:rsidR="00840B16" w:rsidRPr="00821018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821018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E-mail: </w:t>
      </w:r>
      <w:r w:rsidR="00DB4CA9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agm</w:t>
      </w:r>
      <w:r w:rsidR="00D310B0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@</w:t>
      </w:r>
      <w:r w:rsidR="00821018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cs.uns.edu.ar</w:t>
      </w:r>
    </w:p>
    <w:sectPr w:rsidR="00840B16" w:rsidRPr="00821018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4"/>
  </w:num>
  <w:num w:numId="5">
    <w:abstractNumId w:val="27"/>
  </w:num>
  <w:num w:numId="6">
    <w:abstractNumId w:val="21"/>
  </w:num>
  <w:num w:numId="7">
    <w:abstractNumId w:val="5"/>
  </w:num>
  <w:num w:numId="8">
    <w:abstractNumId w:val="7"/>
  </w:num>
  <w:num w:numId="9">
    <w:abstractNumId w:val="6"/>
  </w:num>
  <w:num w:numId="10">
    <w:abstractNumId w:val="25"/>
  </w:num>
  <w:num w:numId="11">
    <w:abstractNumId w:val="23"/>
  </w:num>
  <w:num w:numId="12">
    <w:abstractNumId w:val="0"/>
  </w:num>
  <w:num w:numId="13">
    <w:abstractNumId w:val="9"/>
  </w:num>
  <w:num w:numId="14">
    <w:abstractNumId w:val="15"/>
  </w:num>
  <w:num w:numId="15">
    <w:abstractNumId w:val="22"/>
  </w:num>
  <w:num w:numId="16">
    <w:abstractNumId w:val="24"/>
  </w:num>
  <w:num w:numId="17">
    <w:abstractNumId w:val="2"/>
  </w:num>
  <w:num w:numId="18">
    <w:abstractNumId w:val="10"/>
  </w:num>
  <w:num w:numId="19">
    <w:abstractNumId w:val="11"/>
  </w:num>
  <w:num w:numId="20">
    <w:abstractNumId w:val="19"/>
  </w:num>
  <w:num w:numId="21">
    <w:abstractNumId w:val="26"/>
  </w:num>
  <w:num w:numId="22">
    <w:abstractNumId w:va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26888"/>
    <w:rsid w:val="00033AB9"/>
    <w:rsid w:val="00064224"/>
    <w:rsid w:val="00067231"/>
    <w:rsid w:val="00067972"/>
    <w:rsid w:val="000740CA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252DE"/>
    <w:rsid w:val="0024155D"/>
    <w:rsid w:val="00243FE3"/>
    <w:rsid w:val="00244FC2"/>
    <w:rsid w:val="00297DF2"/>
    <w:rsid w:val="002B3CD1"/>
    <w:rsid w:val="002D1E1D"/>
    <w:rsid w:val="002D239D"/>
    <w:rsid w:val="002E7710"/>
    <w:rsid w:val="002F37F6"/>
    <w:rsid w:val="003123E9"/>
    <w:rsid w:val="00344CDC"/>
    <w:rsid w:val="00351D00"/>
    <w:rsid w:val="003556AC"/>
    <w:rsid w:val="00371202"/>
    <w:rsid w:val="0037519B"/>
    <w:rsid w:val="00381463"/>
    <w:rsid w:val="003817BE"/>
    <w:rsid w:val="00385028"/>
    <w:rsid w:val="00394D52"/>
    <w:rsid w:val="003B3839"/>
    <w:rsid w:val="003C1741"/>
    <w:rsid w:val="003C39F6"/>
    <w:rsid w:val="003C3E7E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A1A02"/>
    <w:rsid w:val="004A47E7"/>
    <w:rsid w:val="004A4E3C"/>
    <w:rsid w:val="004D0955"/>
    <w:rsid w:val="0050306B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478B2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44680"/>
    <w:rsid w:val="007518FA"/>
    <w:rsid w:val="00756F1F"/>
    <w:rsid w:val="00772346"/>
    <w:rsid w:val="007774FC"/>
    <w:rsid w:val="00782ACF"/>
    <w:rsid w:val="007B4AAB"/>
    <w:rsid w:val="007B6179"/>
    <w:rsid w:val="007D10AC"/>
    <w:rsid w:val="007D2465"/>
    <w:rsid w:val="007D4452"/>
    <w:rsid w:val="007E0270"/>
    <w:rsid w:val="007F5571"/>
    <w:rsid w:val="00821018"/>
    <w:rsid w:val="00822676"/>
    <w:rsid w:val="00827CFF"/>
    <w:rsid w:val="00840B16"/>
    <w:rsid w:val="00842C76"/>
    <w:rsid w:val="0085049A"/>
    <w:rsid w:val="0086079B"/>
    <w:rsid w:val="00861F78"/>
    <w:rsid w:val="008724F8"/>
    <w:rsid w:val="008A4C2F"/>
    <w:rsid w:val="008B3A51"/>
    <w:rsid w:val="008C50C9"/>
    <w:rsid w:val="008E1D23"/>
    <w:rsid w:val="008E79AB"/>
    <w:rsid w:val="008F55D5"/>
    <w:rsid w:val="00901DB6"/>
    <w:rsid w:val="00905D16"/>
    <w:rsid w:val="0091483B"/>
    <w:rsid w:val="00914BB0"/>
    <w:rsid w:val="00916972"/>
    <w:rsid w:val="0092478E"/>
    <w:rsid w:val="0092555F"/>
    <w:rsid w:val="0093666F"/>
    <w:rsid w:val="0094146C"/>
    <w:rsid w:val="00946E36"/>
    <w:rsid w:val="00957F6C"/>
    <w:rsid w:val="00966C00"/>
    <w:rsid w:val="00967007"/>
    <w:rsid w:val="009A541F"/>
    <w:rsid w:val="009B030D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14791"/>
    <w:rsid w:val="00B1585E"/>
    <w:rsid w:val="00B21734"/>
    <w:rsid w:val="00B22FC6"/>
    <w:rsid w:val="00B230CD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BF43BB"/>
    <w:rsid w:val="00C47263"/>
    <w:rsid w:val="00C624C2"/>
    <w:rsid w:val="00C63F7F"/>
    <w:rsid w:val="00C856CE"/>
    <w:rsid w:val="00CA404E"/>
    <w:rsid w:val="00CE06CA"/>
    <w:rsid w:val="00CE6B83"/>
    <w:rsid w:val="00CF3A27"/>
    <w:rsid w:val="00CF3F17"/>
    <w:rsid w:val="00D036AB"/>
    <w:rsid w:val="00D17171"/>
    <w:rsid w:val="00D310B0"/>
    <w:rsid w:val="00D3152A"/>
    <w:rsid w:val="00D553C3"/>
    <w:rsid w:val="00D576F7"/>
    <w:rsid w:val="00D649EC"/>
    <w:rsid w:val="00D75758"/>
    <w:rsid w:val="00D8723D"/>
    <w:rsid w:val="00DA7A31"/>
    <w:rsid w:val="00DB279A"/>
    <w:rsid w:val="00DB4CA9"/>
    <w:rsid w:val="00DB7265"/>
    <w:rsid w:val="00DC40B9"/>
    <w:rsid w:val="00DC4135"/>
    <w:rsid w:val="00E03C37"/>
    <w:rsid w:val="00E26CCD"/>
    <w:rsid w:val="00E43D86"/>
    <w:rsid w:val="00E54A49"/>
    <w:rsid w:val="00E67261"/>
    <w:rsid w:val="00E70D6C"/>
    <w:rsid w:val="00E73B31"/>
    <w:rsid w:val="00E9175B"/>
    <w:rsid w:val="00EB77AD"/>
    <w:rsid w:val="00EC0596"/>
    <w:rsid w:val="00EC4B2C"/>
    <w:rsid w:val="00ED6A16"/>
    <w:rsid w:val="00ED6AEC"/>
    <w:rsid w:val="00EE4E78"/>
    <w:rsid w:val="00EF3714"/>
    <w:rsid w:val="00F11F41"/>
    <w:rsid w:val="00F24423"/>
    <w:rsid w:val="00F313D4"/>
    <w:rsid w:val="00F3276A"/>
    <w:rsid w:val="00F554D8"/>
    <w:rsid w:val="00F62B03"/>
    <w:rsid w:val="00F73CF8"/>
    <w:rsid w:val="00F75A27"/>
    <w:rsid w:val="00F82106"/>
    <w:rsid w:val="00F969AF"/>
    <w:rsid w:val="00FA26FE"/>
    <w:rsid w:val="00FE0A3A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E9300-10E2-4A2C-AD41-34F8E36CA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2015-03-20T17:27:00Z</cp:lastPrinted>
  <dcterms:created xsi:type="dcterms:W3CDTF">2025-07-06T18:56:00Z</dcterms:created>
  <dcterms:modified xsi:type="dcterms:W3CDTF">2025-07-06T18:56:00Z</dcterms:modified>
</cp:coreProperties>
</file>