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872" w:rsidRDefault="005F4BE6">
      <w:r>
        <w:rPr>
          <w:rStyle w:val="textoNegrita"/>
        </w:rPr>
        <w:t>REGISTRADO BAJO CDCIC-012</w:t>
      </w:r>
      <w:r w:rsidR="00426AFF">
        <w:rPr>
          <w:rStyle w:val="textoNegrita"/>
        </w:rPr>
        <w:t>/18</w:t>
      </w:r>
    </w:p>
    <w:p w:rsidR="008D1872" w:rsidRDefault="00426AFF">
      <w:r>
        <w:rPr>
          <w:rStyle w:val="textoNegrita"/>
        </w:rPr>
        <w:t xml:space="preserve">                                                                 BAHIA BLANCA,        </w:t>
      </w:r>
    </w:p>
    <w:p w:rsidR="008D1872" w:rsidRDefault="00426AFF">
      <w:pPr>
        <w:pStyle w:val="justified"/>
      </w:pPr>
      <w:r>
        <w:rPr>
          <w:rStyle w:val="textoNegrita"/>
        </w:rPr>
        <w:t xml:space="preserve">VISTO: </w:t>
      </w:r>
    </w:p>
    <w:p w:rsidR="00FE168C" w:rsidRDefault="00FE168C" w:rsidP="00FE168C">
      <w:pPr>
        <w:pStyle w:val="justified"/>
        <w:ind w:firstLine="851"/>
        <w:rPr>
          <w:rStyle w:val="textoComun"/>
        </w:rPr>
      </w:pPr>
      <w:r>
        <w:rPr>
          <w:rStyle w:val="textoComun"/>
        </w:rPr>
        <w:t xml:space="preserve">El Programa de Incorporación de Docentes Investigadores (PRIDIUN) de la Secretaría de Políticas Universitarias (SPU) del Ministerio de Educación de la Nación a través del cual se financia la incorporación de becarios del CONICET a las Universidades Nacionales; </w:t>
      </w:r>
    </w:p>
    <w:p w:rsidR="00FE168C" w:rsidRDefault="00FE168C" w:rsidP="00FE168C">
      <w:pPr>
        <w:pStyle w:val="justified"/>
        <w:ind w:firstLine="851"/>
        <w:rPr>
          <w:rStyle w:val="textoComun"/>
        </w:rPr>
      </w:pPr>
      <w:r>
        <w:rPr>
          <w:rStyle w:val="textoComun"/>
        </w:rPr>
        <w:t>La Resolución CSU-589/17 mediante la cual se aprueba el listado de personas a incorporar a la UNS mediante el PRIDIUN;</w:t>
      </w:r>
    </w:p>
    <w:p w:rsidR="00FE168C" w:rsidRPr="00FE168C" w:rsidRDefault="00FE168C" w:rsidP="00FE168C">
      <w:pPr>
        <w:pStyle w:val="justified"/>
        <w:ind w:firstLine="851"/>
        <w:rPr>
          <w:sz w:val="24"/>
          <w:szCs w:val="24"/>
        </w:rPr>
      </w:pPr>
      <w:r>
        <w:rPr>
          <w:rStyle w:val="textoComun"/>
        </w:rPr>
        <w:t xml:space="preserve">La Resolución CSU-156/89 que reglamenta los cambios de dedicación de los docentes de la UNS; </w:t>
      </w:r>
    </w:p>
    <w:p w:rsidR="008D1872" w:rsidRDefault="00FE168C">
      <w:pPr>
        <w:pStyle w:val="justified"/>
      </w:pPr>
      <w:r>
        <w:rPr>
          <w:rStyle w:val="textoNegrita"/>
        </w:rPr>
        <w:t>y</w:t>
      </w:r>
      <w:r w:rsidR="00575B94">
        <w:rPr>
          <w:rStyle w:val="textoNegrita"/>
        </w:rPr>
        <w:t xml:space="preserve"> </w:t>
      </w:r>
      <w:r w:rsidR="00426AFF">
        <w:rPr>
          <w:rStyle w:val="textoNegrita"/>
        </w:rPr>
        <w:t xml:space="preserve">CONSIDERANDO: </w:t>
      </w:r>
    </w:p>
    <w:p w:rsidR="008D1872" w:rsidRDefault="00426AFF" w:rsidP="00FE168C">
      <w:pPr>
        <w:pStyle w:val="justified"/>
        <w:ind w:firstLine="851"/>
        <w:rPr>
          <w:rStyle w:val="textoComun"/>
        </w:rPr>
      </w:pPr>
      <w:r>
        <w:rPr>
          <w:rStyle w:val="textoComun"/>
        </w:rPr>
        <w:t xml:space="preserve">Que </w:t>
      </w:r>
      <w:r w:rsidR="00FE168C">
        <w:rPr>
          <w:rStyle w:val="textoComun"/>
        </w:rPr>
        <w:t xml:space="preserve">la incorporación de investigadores formados como docentes con dedicación exclusiva contribuye a la mejora de la calidad de las tareas inherentes a la docencia universitaria; </w:t>
      </w:r>
    </w:p>
    <w:p w:rsidR="00FE168C" w:rsidRDefault="00FE168C" w:rsidP="00FE168C">
      <w:pPr>
        <w:pStyle w:val="justified"/>
        <w:ind w:firstLine="851"/>
        <w:rPr>
          <w:rStyle w:val="textoComun"/>
        </w:rPr>
      </w:pPr>
      <w:r>
        <w:rPr>
          <w:rStyle w:val="textoComun"/>
        </w:rPr>
        <w:t>Que mediante el PRIDIUN, la Secretaría de Políticas Universitarias se compromete a asignar los recursos necesarios para financiar cargos de JTP con dedicación exclusiva, para el caso de los investigadores que no tengan cargo docente, o la diferencia entre el cargo previo del</w:t>
      </w:r>
      <w:r w:rsidR="008214FB">
        <w:rPr>
          <w:rStyle w:val="textoComun"/>
        </w:rPr>
        <w:t xml:space="preserve"> docente y el JTP con dedicación exclusiva; </w:t>
      </w:r>
    </w:p>
    <w:p w:rsidR="008214FB" w:rsidRDefault="008214FB" w:rsidP="00FE168C">
      <w:pPr>
        <w:pStyle w:val="justified"/>
        <w:ind w:firstLine="851"/>
        <w:rPr>
          <w:rStyle w:val="textoComun"/>
        </w:rPr>
      </w:pPr>
      <w:r>
        <w:rPr>
          <w:rStyle w:val="textoComun"/>
        </w:rPr>
        <w:t xml:space="preserve">Que la Resolución CSU-589/17 exime del requisito de los dos años desde la posesión del cargo a los docentes incluidos en el PRIDIUN para el cambio de dedicación manteniendo el carácter de la designación original: </w:t>
      </w:r>
    </w:p>
    <w:p w:rsidR="008D1872" w:rsidRPr="008214FB" w:rsidRDefault="008214FB" w:rsidP="008214FB">
      <w:pPr>
        <w:pStyle w:val="justified"/>
        <w:ind w:firstLine="851"/>
        <w:rPr>
          <w:sz w:val="24"/>
          <w:szCs w:val="24"/>
        </w:rPr>
      </w:pPr>
      <w:r>
        <w:rPr>
          <w:rStyle w:val="textoComun"/>
        </w:rPr>
        <w:t xml:space="preserve">Que la docente Dra. Andrea Cohen posee actualmente un cargo de asistente con dedicación simple; </w:t>
      </w:r>
    </w:p>
    <w:p w:rsidR="008D1872" w:rsidRDefault="00426AFF">
      <w:r>
        <w:rPr>
          <w:rStyle w:val="textoNegrita"/>
        </w:rPr>
        <w:t xml:space="preserve">POR ELLO, </w:t>
      </w:r>
    </w:p>
    <w:p w:rsidR="008D1872" w:rsidRDefault="00575B94" w:rsidP="00575B94">
      <w:pPr>
        <w:pStyle w:val="justified"/>
      </w:pPr>
      <w:r>
        <w:rPr>
          <w:rStyle w:val="textoNegrita"/>
        </w:rPr>
        <w:t xml:space="preserve">                 </w:t>
      </w:r>
      <w:r w:rsidR="00426AFF">
        <w:rPr>
          <w:rStyle w:val="textoNegrita"/>
        </w:rPr>
        <w:t>El Consejo Departamental de Ciencias e Ingeniería de la Computación en su reunión de fecha 20 de Febrero de 2018 por unanimidad</w:t>
      </w:r>
    </w:p>
    <w:p w:rsidR="008D1872" w:rsidRDefault="00426AFF">
      <w:r>
        <w:rPr>
          <w:rStyle w:val="textoNegrita"/>
        </w:rPr>
        <w:t xml:space="preserve">                                                  R E S U E L V E : </w:t>
      </w:r>
    </w:p>
    <w:p w:rsidR="00DC3C2B" w:rsidRDefault="00426AFF" w:rsidP="00DC3C2B">
      <w:pPr>
        <w:pStyle w:val="justified"/>
        <w:rPr>
          <w:sz w:val="24"/>
          <w:lang w:val="es-ES"/>
        </w:rPr>
      </w:pPr>
      <w:r>
        <w:rPr>
          <w:rStyle w:val="textoNegrita"/>
        </w:rPr>
        <w:t>Art. 1</w:t>
      </w:r>
      <w:r w:rsidR="00DC3C2B">
        <w:rPr>
          <w:sz w:val="24"/>
          <w:lang w:val="es-ES"/>
        </w:rPr>
        <w:t xml:space="preserve">º) Modificar </w:t>
      </w:r>
      <w:r w:rsidR="00AB6AC7" w:rsidRPr="00A23A14">
        <w:rPr>
          <w:sz w:val="24"/>
          <w:lang w:val="es-ES"/>
        </w:rPr>
        <w:t xml:space="preserve">la dedicación de </w:t>
      </w:r>
      <w:r w:rsidR="00AB6AC7">
        <w:rPr>
          <w:sz w:val="24"/>
          <w:lang w:val="es-ES"/>
        </w:rPr>
        <w:t xml:space="preserve">la </w:t>
      </w:r>
      <w:r w:rsidR="00AB6AC7" w:rsidRPr="008214FB">
        <w:rPr>
          <w:rFonts w:eastAsia="Times New Roman"/>
          <w:b/>
          <w:sz w:val="24"/>
          <w:szCs w:val="24"/>
          <w:lang w:eastAsia="en-US"/>
        </w:rPr>
        <w:t>Doctora Andrea COHEN (</w:t>
      </w:r>
      <w:proofErr w:type="spellStart"/>
      <w:r w:rsidR="00AB6AC7" w:rsidRPr="008214FB">
        <w:rPr>
          <w:rFonts w:eastAsia="Times New Roman"/>
          <w:b/>
          <w:sz w:val="24"/>
          <w:szCs w:val="24"/>
          <w:lang w:eastAsia="en-US"/>
        </w:rPr>
        <w:t>Leg</w:t>
      </w:r>
      <w:proofErr w:type="spellEnd"/>
      <w:r w:rsidR="00AB6AC7" w:rsidRPr="008214FB">
        <w:rPr>
          <w:rFonts w:eastAsia="Times New Roman"/>
          <w:b/>
          <w:sz w:val="24"/>
          <w:szCs w:val="24"/>
          <w:lang w:eastAsia="en-US"/>
        </w:rPr>
        <w:t>. 11828 *DNI 31.941.645)</w:t>
      </w:r>
      <w:r w:rsidR="00AB6AC7">
        <w:rPr>
          <w:rFonts w:eastAsia="Times New Roman"/>
          <w:b/>
          <w:sz w:val="24"/>
          <w:szCs w:val="24"/>
          <w:lang w:eastAsia="en-US"/>
        </w:rPr>
        <w:t xml:space="preserve"> </w:t>
      </w:r>
      <w:r w:rsidR="00DC3C2B">
        <w:rPr>
          <w:rFonts w:eastAsia="Times New Roman"/>
          <w:b/>
          <w:sz w:val="24"/>
          <w:szCs w:val="24"/>
          <w:lang w:eastAsia="en-US"/>
        </w:rPr>
        <w:t xml:space="preserve">de simple a exclusiva, </w:t>
      </w:r>
      <w:r w:rsidR="00AB6AC7" w:rsidRPr="00A23A14">
        <w:rPr>
          <w:sz w:val="24"/>
          <w:lang w:val="es-ES"/>
        </w:rPr>
        <w:t xml:space="preserve">en el cargo </w:t>
      </w:r>
      <w:r w:rsidR="00DC3C2B">
        <w:rPr>
          <w:sz w:val="24"/>
          <w:lang w:val="es-ES"/>
        </w:rPr>
        <w:t>de</w:t>
      </w:r>
      <w:r w:rsidR="006D3BDC" w:rsidRPr="006D3BDC">
        <w:rPr>
          <w:rFonts w:eastAsia="Times New Roman"/>
          <w:sz w:val="24"/>
          <w:szCs w:val="24"/>
          <w:lang w:eastAsia="en-US"/>
        </w:rPr>
        <w:t xml:space="preserve"> Asistente</w:t>
      </w:r>
      <w:r w:rsidR="006D3BDC">
        <w:rPr>
          <w:rFonts w:eastAsia="Times New Roman"/>
          <w:b/>
          <w:sz w:val="24"/>
          <w:szCs w:val="24"/>
          <w:lang w:eastAsia="en-US"/>
        </w:rPr>
        <w:t xml:space="preserve"> </w:t>
      </w:r>
      <w:r w:rsidR="006D3BDC">
        <w:rPr>
          <w:rStyle w:val="textoComun"/>
        </w:rPr>
        <w:t xml:space="preserve">de Docencia </w:t>
      </w:r>
      <w:r w:rsidR="00AB6AC7">
        <w:rPr>
          <w:rStyle w:val="textoComun"/>
        </w:rPr>
        <w:t>en el Área: II, Disciplina: Teoría de Ciencias de la Computación,</w:t>
      </w:r>
      <w:r w:rsidR="00AB6AC7" w:rsidRPr="00AB6AC7">
        <w:rPr>
          <w:rStyle w:val="textoComun"/>
        </w:rPr>
        <w:t xml:space="preserve"> </w:t>
      </w:r>
      <w:r w:rsidR="00AB6AC7">
        <w:rPr>
          <w:rStyle w:val="textoComun"/>
        </w:rPr>
        <w:t xml:space="preserve">asignaturas </w:t>
      </w:r>
      <w:r w:rsidR="006D3BDC">
        <w:rPr>
          <w:rStyle w:val="textoComun"/>
        </w:rPr>
        <w:t>“Conceptos de Inteligencia Artificial” (Cód. 7615</w:t>
      </w:r>
      <w:r w:rsidR="009B6CA5">
        <w:rPr>
          <w:rStyle w:val="textoComun"/>
        </w:rPr>
        <w:t>) (cargo de planta 27028813)</w:t>
      </w:r>
      <w:r w:rsidR="00DC3C2B">
        <w:rPr>
          <w:i/>
          <w:sz w:val="24"/>
          <w:lang w:val="es-ES"/>
        </w:rPr>
        <w:t xml:space="preserve">, </w:t>
      </w:r>
      <w:r w:rsidR="00DC3C2B">
        <w:rPr>
          <w:sz w:val="24"/>
          <w:lang w:val="es-ES"/>
        </w:rPr>
        <w:t xml:space="preserve">desde el 01 de enero de 2018 y con el alcance de lo dispuesto por el Convenio Colectivo </w:t>
      </w:r>
      <w:r w:rsidR="009B6CA5">
        <w:rPr>
          <w:sz w:val="24"/>
          <w:lang w:val="es-ES"/>
        </w:rPr>
        <w:t xml:space="preserve"> </w:t>
      </w:r>
      <w:r w:rsidR="00DC3C2B">
        <w:rPr>
          <w:sz w:val="24"/>
          <w:lang w:val="es-ES"/>
        </w:rPr>
        <w:t xml:space="preserve">de Trabajo </w:t>
      </w:r>
      <w:r w:rsidR="009B6CA5">
        <w:rPr>
          <w:sz w:val="24"/>
          <w:lang w:val="es-ES"/>
        </w:rPr>
        <w:t xml:space="preserve"> </w:t>
      </w:r>
      <w:r w:rsidR="00DC3C2B">
        <w:rPr>
          <w:sz w:val="24"/>
          <w:lang w:val="es-ES"/>
        </w:rPr>
        <w:t>para los docentes</w:t>
      </w:r>
      <w:r w:rsidR="009B6CA5">
        <w:rPr>
          <w:sz w:val="24"/>
          <w:lang w:val="es-ES"/>
        </w:rPr>
        <w:t xml:space="preserve"> </w:t>
      </w:r>
      <w:r w:rsidR="00DC3C2B">
        <w:rPr>
          <w:sz w:val="24"/>
          <w:lang w:val="es-ES"/>
        </w:rPr>
        <w:t xml:space="preserve"> de</w:t>
      </w:r>
      <w:r w:rsidR="009B6CA5">
        <w:rPr>
          <w:sz w:val="24"/>
          <w:lang w:val="es-ES"/>
        </w:rPr>
        <w:t xml:space="preserve"> </w:t>
      </w:r>
      <w:r w:rsidR="00DC3C2B">
        <w:rPr>
          <w:sz w:val="24"/>
          <w:lang w:val="es-ES"/>
        </w:rPr>
        <w:t xml:space="preserve"> las</w:t>
      </w:r>
      <w:r w:rsidR="009B6CA5">
        <w:rPr>
          <w:sz w:val="24"/>
          <w:lang w:val="es-ES"/>
        </w:rPr>
        <w:t xml:space="preserve"> </w:t>
      </w:r>
      <w:r w:rsidR="00DC3C2B">
        <w:rPr>
          <w:sz w:val="24"/>
          <w:lang w:val="es-ES"/>
        </w:rPr>
        <w:t xml:space="preserve"> Universidades </w:t>
      </w:r>
      <w:r w:rsidR="009B6CA5">
        <w:rPr>
          <w:sz w:val="24"/>
          <w:lang w:val="es-ES"/>
        </w:rPr>
        <w:t xml:space="preserve">Nacionales, las </w:t>
      </w:r>
    </w:p>
    <w:p w:rsidR="00DC3C2B" w:rsidRDefault="00DC3C2B" w:rsidP="00DC3C2B">
      <w:pPr>
        <w:pStyle w:val="justified"/>
        <w:rPr>
          <w:sz w:val="24"/>
          <w:lang w:val="es-ES"/>
        </w:rPr>
      </w:pPr>
    </w:p>
    <w:p w:rsidR="00DC3C2B" w:rsidRDefault="00DC3C2B" w:rsidP="00DC3C2B">
      <w:pPr>
        <w:pStyle w:val="justified"/>
        <w:rPr>
          <w:rStyle w:val="textoNegrita"/>
        </w:rPr>
      </w:pPr>
      <w:r>
        <w:rPr>
          <w:rStyle w:val="textoNegrita"/>
        </w:rPr>
        <w:lastRenderedPageBreak/>
        <w:t>///CDCIC-012/18</w:t>
      </w:r>
    </w:p>
    <w:p w:rsidR="008D1872" w:rsidRPr="00DC3C2B" w:rsidRDefault="009B6CA5" w:rsidP="00575B94">
      <w:pPr>
        <w:pStyle w:val="justified"/>
        <w:rPr>
          <w:b/>
          <w:sz w:val="24"/>
          <w:szCs w:val="24"/>
        </w:rPr>
      </w:pPr>
      <w:r>
        <w:rPr>
          <w:sz w:val="24"/>
          <w:lang w:val="es-ES"/>
        </w:rPr>
        <w:t xml:space="preserve">Normas </w:t>
      </w:r>
      <w:r w:rsidR="00DC3C2B">
        <w:rPr>
          <w:sz w:val="24"/>
          <w:lang w:val="es-ES"/>
        </w:rPr>
        <w:t>que de él deriven y las pertinentes el Estatuto de la UNS y del Reglamento de Concursos de Asistentes y Ayudantes (Resol. CSU-512/2010 y sus modificatorias)</w:t>
      </w:r>
      <w:r w:rsidR="00AB6AC7">
        <w:rPr>
          <w:i/>
          <w:sz w:val="24"/>
          <w:lang w:val="es-ES"/>
        </w:rPr>
        <w:t>.-</w:t>
      </w:r>
    </w:p>
    <w:p w:rsidR="004C74DB" w:rsidRPr="00A23A14" w:rsidRDefault="004C74DB" w:rsidP="004C74DB">
      <w:pPr>
        <w:ind w:right="-29"/>
        <w:jc w:val="both"/>
        <w:rPr>
          <w:sz w:val="24"/>
        </w:rPr>
      </w:pPr>
      <w:r w:rsidRPr="00A23A14">
        <w:rPr>
          <w:b/>
          <w:sz w:val="24"/>
        </w:rPr>
        <w:t>Art. 2</w:t>
      </w:r>
      <w:r w:rsidRPr="00A23A14">
        <w:rPr>
          <w:b/>
          <w:sz w:val="24"/>
        </w:rPr>
        <w:sym w:font="Symbol" w:char="F0B0"/>
      </w:r>
      <w:r w:rsidRPr="00A23A14">
        <w:rPr>
          <w:b/>
          <w:sz w:val="24"/>
        </w:rPr>
        <w:t>)</w:t>
      </w:r>
      <w:r w:rsidRPr="00A23A14">
        <w:rPr>
          <w:sz w:val="24"/>
        </w:rPr>
        <w:t xml:space="preserve">.- </w:t>
      </w:r>
      <w:r w:rsidR="00DC3C2B">
        <w:rPr>
          <w:sz w:val="24"/>
        </w:rPr>
        <w:t>La presente resolución estará supeditada al envío de los fondos por parte de la SPU que permita financiarlo</w:t>
      </w:r>
      <w:r w:rsidRPr="00A23A14">
        <w:rPr>
          <w:sz w:val="24"/>
        </w:rPr>
        <w:t>.-</w:t>
      </w:r>
    </w:p>
    <w:p w:rsidR="006D3BDC" w:rsidRDefault="005C7EE3" w:rsidP="006D3BDC">
      <w:pPr>
        <w:pStyle w:val="justified"/>
      </w:pPr>
      <w:r>
        <w:rPr>
          <w:rStyle w:val="textoNegrita"/>
        </w:rPr>
        <w:t>Art. 3</w:t>
      </w:r>
      <w:r w:rsidR="006D3BDC">
        <w:rPr>
          <w:rStyle w:val="textoNegrita"/>
        </w:rPr>
        <w:t>°).-</w:t>
      </w:r>
      <w:r w:rsidR="006D3BDC">
        <w:rPr>
          <w:rStyle w:val="textoComun"/>
        </w:rPr>
        <w:t xml:space="preserve"> El gasto emergente de la diferencia entre el cargo de Asistente de Docencia con dedicación simple y el de Asistente de Docencia con dedicación exclusiva deberá afectarse presupuestariamente a los fondos asignados por el PRIDIUN.</w:t>
      </w:r>
    </w:p>
    <w:p w:rsidR="008D1872" w:rsidRDefault="005C7EE3">
      <w:pPr>
        <w:pStyle w:val="justified"/>
      </w:pPr>
      <w:r>
        <w:rPr>
          <w:rStyle w:val="textoNegrita"/>
        </w:rPr>
        <w:t>Art. 4</w:t>
      </w:r>
      <w:r w:rsidR="00426AFF">
        <w:rPr>
          <w:rStyle w:val="textoNegrita"/>
        </w:rPr>
        <w:t>°).-</w:t>
      </w:r>
      <w:r w:rsidR="005B4E65">
        <w:rPr>
          <w:rStyle w:val="textoComun"/>
        </w:rPr>
        <w:t xml:space="preserve"> Registrar</w:t>
      </w:r>
      <w:r w:rsidR="00426AFF">
        <w:rPr>
          <w:rStyle w:val="textoComun"/>
        </w:rPr>
        <w:t>;</w:t>
      </w:r>
      <w:r w:rsidR="005B4E65">
        <w:rPr>
          <w:rStyle w:val="textoComun"/>
        </w:rPr>
        <w:t xml:space="preserve"> comunicar </w:t>
      </w:r>
      <w:r>
        <w:rPr>
          <w:rStyle w:val="textoComun"/>
        </w:rPr>
        <w:t>al interesado</w:t>
      </w:r>
      <w:r w:rsidR="00426AFF">
        <w:rPr>
          <w:rStyle w:val="textoComun"/>
        </w:rPr>
        <w:t xml:space="preserve">; </w:t>
      </w:r>
      <w:r w:rsidR="005B4E65">
        <w:rPr>
          <w:rStyle w:val="textoComun"/>
        </w:rPr>
        <w:t>girar</w:t>
      </w:r>
      <w:r w:rsidR="00426AFF">
        <w:rPr>
          <w:rStyle w:val="textoComun"/>
        </w:rPr>
        <w:t xml:space="preserve"> a</w:t>
      </w:r>
      <w:r>
        <w:rPr>
          <w:rStyle w:val="textoComun"/>
        </w:rPr>
        <w:t xml:space="preserve"> la </w:t>
      </w:r>
      <w:r w:rsidR="005B4E65">
        <w:rPr>
          <w:rStyle w:val="textoComun"/>
        </w:rPr>
        <w:t xml:space="preserve">Dirección General de Personal, a la </w:t>
      </w:r>
      <w:r>
        <w:rPr>
          <w:rStyle w:val="textoComun"/>
        </w:rPr>
        <w:t>Dirección General de Economía y Finanzas (Dirección de Presupuesto)</w:t>
      </w:r>
      <w:r w:rsidR="005B4E65">
        <w:rPr>
          <w:rStyle w:val="textoComun"/>
        </w:rPr>
        <w:t xml:space="preserve"> y a</w:t>
      </w:r>
      <w:r>
        <w:rPr>
          <w:rStyle w:val="textoComun"/>
        </w:rPr>
        <w:t xml:space="preserve"> </w:t>
      </w:r>
      <w:r w:rsidR="005B4E65">
        <w:rPr>
          <w:rStyle w:val="textoComun"/>
        </w:rPr>
        <w:t>la Secretaría General de Ciencia y Tecnología</w:t>
      </w:r>
      <w:r w:rsidR="005B4E65">
        <w:rPr>
          <w:rStyle w:val="textoComun"/>
        </w:rPr>
        <w:t xml:space="preserve"> para su conocimiento y demás efectos; cumplido, arc</w:t>
      </w:r>
      <w:bookmarkStart w:id="0" w:name="_GoBack"/>
      <w:bookmarkEnd w:id="0"/>
      <w:r w:rsidR="005B4E65">
        <w:rPr>
          <w:rStyle w:val="textoComun"/>
        </w:rPr>
        <w:t>hivar</w:t>
      </w:r>
      <w:r>
        <w:rPr>
          <w:rStyle w:val="textoComun"/>
        </w:rPr>
        <w:t>.</w:t>
      </w:r>
      <w:r w:rsidR="006D3BDC">
        <w:rPr>
          <w:rStyle w:val="textoComun"/>
        </w:rPr>
        <w:t>---------------------------------</w:t>
      </w:r>
      <w:r w:rsidR="005B4E65">
        <w:rPr>
          <w:rStyle w:val="textoComun"/>
        </w:rPr>
        <w:t>---</w:t>
      </w:r>
      <w:r w:rsidR="006D3BDC">
        <w:rPr>
          <w:rStyle w:val="textoComun"/>
        </w:rPr>
        <w:t>--</w:t>
      </w:r>
    </w:p>
    <w:sectPr w:rsidR="008D1872" w:rsidSect="00575B94">
      <w:pgSz w:w="11870" w:h="16787"/>
      <w:pgMar w:top="2410" w:right="1440" w:bottom="600" w:left="2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72"/>
    <w:rsid w:val="002E441A"/>
    <w:rsid w:val="00426AFF"/>
    <w:rsid w:val="004637DF"/>
    <w:rsid w:val="004C74DB"/>
    <w:rsid w:val="00575B94"/>
    <w:rsid w:val="005B4E65"/>
    <w:rsid w:val="005C7EE3"/>
    <w:rsid w:val="005F4BE6"/>
    <w:rsid w:val="00661A9E"/>
    <w:rsid w:val="006D3BDC"/>
    <w:rsid w:val="008214FB"/>
    <w:rsid w:val="00844D65"/>
    <w:rsid w:val="008D1872"/>
    <w:rsid w:val="008E77EA"/>
    <w:rsid w:val="009B6CA5"/>
    <w:rsid w:val="00AB6AC7"/>
    <w:rsid w:val="00BE75EC"/>
    <w:rsid w:val="00DC3C2B"/>
    <w:rsid w:val="00FE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4B037C-9D3B-47B6-B8BC-CA35A213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E44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41A"/>
    <w:rPr>
      <w:rFonts w:ascii="Segoe UI" w:hAnsi="Segoe UI" w:cs="Segoe UI"/>
      <w:sz w:val="18"/>
      <w:szCs w:val="18"/>
    </w:rPr>
  </w:style>
  <w:style w:type="paragraph" w:customStyle="1" w:styleId="HTMLBody">
    <w:name w:val="HTML Body"/>
    <w:rsid w:val="00AB6AC7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456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Barbara B. Camelli</cp:lastModifiedBy>
  <cp:revision>10</cp:revision>
  <cp:lastPrinted>2018-03-07T19:12:00Z</cp:lastPrinted>
  <dcterms:created xsi:type="dcterms:W3CDTF">2018-03-01T12:48:00Z</dcterms:created>
  <dcterms:modified xsi:type="dcterms:W3CDTF">2018-04-05T15:18:00Z</dcterms:modified>
  <cp:category/>
</cp:coreProperties>
</file>