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6" w:rsidRPr="00D8541D" w:rsidRDefault="004455D6" w:rsidP="004455D6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Pr="00D8541D">
        <w:rPr>
          <w:b/>
          <w:sz w:val="24"/>
          <w:lang w:val="es-AR"/>
        </w:rPr>
        <w:t xml:space="preserve">  </w:t>
      </w:r>
      <w:r w:rsidR="006E3E5B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4B6675">
        <w:rPr>
          <w:b/>
          <w:sz w:val="24"/>
          <w:lang w:val="es-AR"/>
        </w:rPr>
        <w:t>108/</w:t>
      </w:r>
      <w:r w:rsidRPr="00D8541D">
        <w:rPr>
          <w:b/>
          <w:sz w:val="24"/>
          <w:lang w:val="es-AR"/>
        </w:rPr>
        <w:t>18</w:t>
      </w:r>
    </w:p>
    <w:p w:rsidR="004455D6" w:rsidRDefault="004455D6" w:rsidP="004455D6">
      <w:pPr>
        <w:ind w:firstLine="3402"/>
        <w:rPr>
          <w:rStyle w:val="textoNegrita"/>
        </w:rPr>
      </w:pPr>
    </w:p>
    <w:p w:rsidR="004455D6" w:rsidRPr="003D6FAB" w:rsidRDefault="004455D6" w:rsidP="004455D6">
      <w:pPr>
        <w:ind w:firstLine="3402"/>
        <w:rPr>
          <w:rStyle w:val="textoNegrita"/>
        </w:rPr>
      </w:pPr>
      <w:r>
        <w:rPr>
          <w:rStyle w:val="textoNegrita"/>
        </w:rPr>
        <w:t>Corresponde al XEXP. N° 044/2011</w:t>
      </w:r>
    </w:p>
    <w:p w:rsidR="004455D6" w:rsidRDefault="004455D6" w:rsidP="004455D6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4455D6" w:rsidRPr="00D8541D" w:rsidRDefault="004455D6" w:rsidP="004455D6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813A6" w:rsidRDefault="004455D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VISTO</w:t>
      </w:r>
      <w:r w:rsidR="00384C1D" w:rsidRPr="00D813A6">
        <w:rPr>
          <w:b/>
          <w:sz w:val="24"/>
          <w:lang w:val="es-AR" w:eastAsia="en-US"/>
        </w:rPr>
        <w:t>:</w:t>
      </w:r>
    </w:p>
    <w:p w:rsidR="00D12FC4" w:rsidRPr="00D813A6" w:rsidRDefault="00D12FC4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A66D6F" w:rsidRPr="00D813A6" w:rsidRDefault="004455D6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  <w:r w:rsidRPr="00D813A6">
        <w:rPr>
          <w:sz w:val="24"/>
          <w:lang w:val="es-AR" w:eastAsia="en-US"/>
        </w:rPr>
        <w:t>La resolución DCIC-008</w:t>
      </w:r>
      <w:r w:rsidR="00D12F43" w:rsidRPr="00D813A6">
        <w:rPr>
          <w:sz w:val="24"/>
          <w:lang w:val="es-AR" w:eastAsia="en-US"/>
        </w:rPr>
        <w:t>/18</w:t>
      </w:r>
      <w:r w:rsidR="00A66D6F" w:rsidRPr="00D813A6">
        <w:rPr>
          <w:sz w:val="24"/>
          <w:lang w:val="es-AR" w:eastAsia="en-US"/>
        </w:rPr>
        <w:t xml:space="preserve"> emanada de la Dirección del Departamento de Ciencias e Ingeniería de la Computación; y</w:t>
      </w:r>
    </w:p>
    <w:p w:rsidR="007744DA" w:rsidRPr="00D813A6" w:rsidRDefault="007744DA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D813A6" w:rsidRDefault="00D813A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CONSIDERANDO:</w:t>
      </w:r>
    </w:p>
    <w:p w:rsidR="004455D6" w:rsidRPr="00D813A6" w:rsidRDefault="004455D6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3A38B5" w:rsidRDefault="004455D6" w:rsidP="004455D6">
      <w:pPr>
        <w:spacing w:line="260" w:lineRule="exact"/>
        <w:ind w:firstLine="851"/>
        <w:jc w:val="both"/>
        <w:rPr>
          <w:sz w:val="24"/>
          <w:lang w:val="es-ES_tradnl" w:eastAsia="en-US"/>
        </w:rPr>
      </w:pPr>
      <w:r w:rsidRPr="003A38B5">
        <w:rPr>
          <w:sz w:val="24"/>
          <w:lang w:val="es-AR" w:eastAsia="en-US"/>
        </w:rPr>
        <w:t>Que es necesario nombrar</w:t>
      </w:r>
      <w:r w:rsidRPr="003A38B5">
        <w:rPr>
          <w:b/>
          <w:sz w:val="24"/>
          <w:lang w:val="es-AR" w:eastAsia="en-US"/>
        </w:rPr>
        <w:t xml:space="preserve"> </w:t>
      </w:r>
      <w:r>
        <w:rPr>
          <w:sz w:val="24"/>
          <w:lang w:val="es-ES_tradnl" w:eastAsia="en-US"/>
        </w:rPr>
        <w:t>un responsable de la</w:t>
      </w:r>
      <w:r w:rsidRPr="003A38B5">
        <w:rPr>
          <w:sz w:val="24"/>
          <w:lang w:val="es-ES_tradnl" w:eastAsia="en-US"/>
        </w:rPr>
        <w:t xml:space="preserve"> carrera de grado</w:t>
      </w:r>
      <w:r>
        <w:rPr>
          <w:sz w:val="24"/>
          <w:lang w:val="es-ES_tradnl" w:eastAsia="en-US"/>
        </w:rPr>
        <w:t xml:space="preserve"> Licenciatura en Ciencias de la Computación</w:t>
      </w:r>
      <w:r w:rsidRPr="003A38B5">
        <w:rPr>
          <w:sz w:val="24"/>
          <w:lang w:val="es-ES_tradnl" w:eastAsia="en-US"/>
        </w:rPr>
        <w:t>;</w:t>
      </w:r>
    </w:p>
    <w:p w:rsidR="004455D6" w:rsidRPr="004455D6" w:rsidRDefault="004455D6" w:rsidP="004455D6">
      <w:pPr>
        <w:ind w:firstLine="851"/>
        <w:jc w:val="both"/>
        <w:rPr>
          <w:rStyle w:val="textoComun"/>
          <w:lang w:val="es-ES_tradnl"/>
        </w:rPr>
      </w:pPr>
    </w:p>
    <w:p w:rsidR="004455D6" w:rsidRPr="006B2B4F" w:rsidRDefault="004455D6" w:rsidP="004455D6">
      <w:pPr>
        <w:ind w:firstLine="851"/>
        <w:jc w:val="both"/>
        <w:rPr>
          <w:sz w:val="24"/>
          <w:szCs w:val="24"/>
        </w:rPr>
      </w:pPr>
      <w:r w:rsidRPr="000D4D8C">
        <w:rPr>
          <w:rStyle w:val="textoComun"/>
        </w:rPr>
        <w:t>Que el Consej</w:t>
      </w:r>
      <w:r>
        <w:rPr>
          <w:rStyle w:val="textoComun"/>
        </w:rPr>
        <w:t>o Departamental aprobó</w:t>
      </w:r>
      <w:r w:rsidRPr="000D4D8C">
        <w:rPr>
          <w:rStyle w:val="textoComun"/>
        </w:rPr>
        <w:t xml:space="preserve">, en su reunión de fecha </w:t>
      </w:r>
      <w:r>
        <w:rPr>
          <w:rStyle w:val="textoComun"/>
        </w:rPr>
        <w:t>22</w:t>
      </w:r>
      <w:r w:rsidRPr="000D4D8C">
        <w:rPr>
          <w:rStyle w:val="textoComun"/>
        </w:rPr>
        <w:t xml:space="preserve"> de mayo de 2018 </w:t>
      </w:r>
      <w:r>
        <w:rPr>
          <w:rStyle w:val="textoComun"/>
        </w:rPr>
        <w:t>dicha ratificación</w:t>
      </w:r>
      <w:r w:rsidRPr="000D4D8C">
        <w:rPr>
          <w:rStyle w:val="textoComun"/>
        </w:rPr>
        <w:t>;</w:t>
      </w:r>
    </w:p>
    <w:p w:rsidR="004455D6" w:rsidRPr="004455D6" w:rsidRDefault="004455D6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</w:rPr>
      </w:pP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</w:t>
      </w:r>
      <w:r>
        <w:rPr>
          <w:b/>
          <w:bCs/>
          <w:snapToGrid w:val="0"/>
          <w:sz w:val="24"/>
          <w:lang w:val="es-AR"/>
        </w:rPr>
        <w:t>CONSEJO DEPARTAMENTAL</w:t>
      </w:r>
      <w:r w:rsidRPr="00D8541D">
        <w:rPr>
          <w:b/>
          <w:bCs/>
          <w:snapToGrid w:val="0"/>
          <w:sz w:val="24"/>
          <w:lang w:val="es-AR"/>
        </w:rPr>
        <w:t xml:space="preserve"> DE CIENCIAS E INGENI</w:t>
      </w:r>
      <w:r>
        <w:rPr>
          <w:b/>
          <w:bCs/>
          <w:snapToGrid w:val="0"/>
          <w:sz w:val="24"/>
          <w:lang w:val="es-AR"/>
        </w:rPr>
        <w:t>ERÍA DE LA COMPUTACIÓN</w:t>
      </w: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</w:p>
    <w:p w:rsidR="004455D6" w:rsidRPr="00D8541D" w:rsidRDefault="004455D6" w:rsidP="004455D6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Pr="00D8541D">
        <w:rPr>
          <w:b/>
          <w:sz w:val="24"/>
          <w:lang w:val="es-ES_tradnl" w:eastAsia="en-US"/>
        </w:rPr>
        <w:t>:</w:t>
      </w:r>
    </w:p>
    <w:p w:rsidR="004455D6" w:rsidRPr="00D8541D" w:rsidRDefault="004455D6" w:rsidP="004455D6">
      <w:pPr>
        <w:jc w:val="both"/>
        <w:rPr>
          <w:b/>
          <w:snapToGrid w:val="0"/>
          <w:sz w:val="24"/>
          <w:lang w:val="es-ES_tradnl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</w:t>
      </w:r>
      <w:r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D8541D">
        <w:rPr>
          <w:color w:val="000000"/>
          <w:sz w:val="24"/>
          <w:szCs w:val="24"/>
          <w:lang w:val="es-ES_tradnl" w:eastAsia="en-US"/>
        </w:rPr>
        <w:t xml:space="preserve"> </w:t>
      </w:r>
      <w:r>
        <w:rPr>
          <w:color w:val="000000"/>
          <w:sz w:val="24"/>
          <w:szCs w:val="24"/>
          <w:lang w:val="es-ES_tradnl" w:eastAsia="en-US"/>
        </w:rPr>
        <w:t xml:space="preserve">Ratificar la </w:t>
      </w:r>
      <w:r w:rsidR="008225E8">
        <w:rPr>
          <w:color w:val="000000"/>
          <w:sz w:val="24"/>
          <w:szCs w:val="24"/>
          <w:lang w:val="es-ES_tradnl" w:eastAsia="en-US"/>
        </w:rPr>
        <w:t xml:space="preserve">resolución DCIC-008/18 mediante la cual se </w:t>
      </w:r>
      <w:r w:rsidR="008225E8">
        <w:rPr>
          <w:sz w:val="24"/>
          <w:lang w:eastAsia="en-US"/>
        </w:rPr>
        <w:t>designa</w:t>
      </w:r>
      <w:r w:rsidRPr="003A38B5">
        <w:rPr>
          <w:sz w:val="24"/>
          <w:lang w:eastAsia="en-US"/>
        </w:rPr>
        <w:t xml:space="preserve"> </w:t>
      </w:r>
      <w:r w:rsidRPr="003A38B5">
        <w:rPr>
          <w:bCs/>
          <w:sz w:val="24"/>
          <w:lang w:eastAsia="en-US"/>
        </w:rPr>
        <w:t>a la</w:t>
      </w:r>
      <w:r w:rsidRPr="003A38B5">
        <w:rPr>
          <w:b/>
          <w:bCs/>
          <w:sz w:val="24"/>
          <w:lang w:eastAsia="en-US"/>
        </w:rPr>
        <w:t xml:space="preserve"> Licenciada Sonia Vivian RUEDA (D.N.I. 16.170.937)</w:t>
      </w:r>
      <w:r w:rsidRPr="003A38B5">
        <w:rPr>
          <w:sz w:val="24"/>
          <w:lang w:eastAsia="en-US"/>
        </w:rPr>
        <w:t xml:space="preserve"> como Directora de la carrera de grado </w:t>
      </w:r>
      <w:r w:rsidRPr="003A38B5">
        <w:rPr>
          <w:i/>
          <w:sz w:val="24"/>
          <w:lang w:eastAsia="en-US"/>
        </w:rPr>
        <w:t>Licenciatura en Ciencias de la Computación</w:t>
      </w:r>
      <w:r w:rsidRPr="003A38B5">
        <w:rPr>
          <w:sz w:val="24"/>
          <w:lang w:eastAsia="en-US"/>
        </w:rPr>
        <w:t>.-</w:t>
      </w:r>
    </w:p>
    <w:p w:rsidR="004455D6" w:rsidRPr="003A38B5" w:rsidRDefault="004455D6" w:rsidP="004455D6">
      <w:pPr>
        <w:ind w:right="-29"/>
        <w:jc w:val="both"/>
        <w:rPr>
          <w:b/>
          <w:sz w:val="24"/>
          <w:lang w:eastAsia="en-US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 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3A38B5">
        <w:rPr>
          <w:sz w:val="24"/>
          <w:lang w:eastAsia="en-US"/>
        </w:rPr>
        <w:t xml:space="preserve"> </w:t>
      </w:r>
      <w:r w:rsidRPr="003A38B5">
        <w:rPr>
          <w:sz w:val="24"/>
          <w:lang w:val="es-ES_tradnl" w:eastAsia="en-US"/>
        </w:rPr>
        <w:t xml:space="preserve">La designación tendrá una duración de 2 (dos) años contados a partir </w:t>
      </w:r>
      <w:r w:rsidR="00D813A6">
        <w:rPr>
          <w:sz w:val="24"/>
          <w:lang w:val="es-ES_tradnl" w:eastAsia="en-US"/>
        </w:rPr>
        <w:t>del 30 de abril de 2018</w:t>
      </w:r>
      <w:r w:rsidRPr="003A38B5">
        <w:rPr>
          <w:sz w:val="24"/>
          <w:lang w:val="es-ES_tradnl" w:eastAsia="en-US"/>
        </w:rPr>
        <w:t>.-</w:t>
      </w: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val="es-ES_tradnl"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Pr="003A38B5">
        <w:rPr>
          <w:b/>
          <w:sz w:val="24"/>
          <w:lang w:val="es-ES_tradnl" w:eastAsia="en-US"/>
        </w:rPr>
        <w:t>3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Regístrese; comuníquese; pase a la Secretaría General Académica para su conocimiento; incorpórese copia al expediente correspondiente; cumplido, archívese.----</w:t>
      </w:r>
      <w:r>
        <w:rPr>
          <w:sz w:val="24"/>
          <w:lang w:val="es-ES_tradnl" w:eastAsia="en-US"/>
        </w:rPr>
        <w:t>-------</w:t>
      </w:r>
      <w:r w:rsidR="00D813A6">
        <w:rPr>
          <w:sz w:val="24"/>
          <w:lang w:val="es-ES_tradnl" w:eastAsia="en-US"/>
        </w:rPr>
        <w:t>-----</w:t>
      </w:r>
    </w:p>
    <w:p w:rsidR="004455D6" w:rsidRPr="003A447D" w:rsidRDefault="004455D6" w:rsidP="004455D6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5D6"/>
    <w:rsid w:val="00445604"/>
    <w:rsid w:val="00466D88"/>
    <w:rsid w:val="00475D11"/>
    <w:rsid w:val="004A0688"/>
    <w:rsid w:val="004A2D6C"/>
    <w:rsid w:val="004B0800"/>
    <w:rsid w:val="004B22B1"/>
    <w:rsid w:val="004B6675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019E"/>
    <w:rsid w:val="006C35F1"/>
    <w:rsid w:val="006D7A92"/>
    <w:rsid w:val="006E3E5B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25E8"/>
    <w:rsid w:val="00827506"/>
    <w:rsid w:val="008362C8"/>
    <w:rsid w:val="0084067B"/>
    <w:rsid w:val="008430BD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C6F"/>
    <w:rsid w:val="00D57030"/>
    <w:rsid w:val="00D755DD"/>
    <w:rsid w:val="00D813A6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4455D6"/>
    <w:rPr>
      <w:b/>
      <w:sz w:val="24"/>
      <w:szCs w:val="24"/>
    </w:rPr>
  </w:style>
  <w:style w:type="character" w:customStyle="1" w:styleId="textoComun">
    <w:name w:val="textoComun"/>
    <w:rsid w:val="004455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2018-06-05T15:52:00Z</cp:lastPrinted>
  <dcterms:created xsi:type="dcterms:W3CDTF">2025-07-06T19:00:00Z</dcterms:created>
  <dcterms:modified xsi:type="dcterms:W3CDTF">2025-07-06T19:00:00Z</dcterms:modified>
</cp:coreProperties>
</file>