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BD550D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152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71173C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71173C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haberes presen</w:t>
      </w:r>
      <w:r w:rsidR="00BD550D">
        <w:rPr>
          <w:rFonts w:ascii="Times New Roman" w:hAnsi="Times New Roman"/>
          <w:color w:val="000000"/>
          <w:sz w:val="24"/>
          <w:lang w:val="es-ES_tradnl"/>
        </w:rPr>
        <w:t>tada por la Srta. María Flerencia Marrocchi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e</w:t>
      </w:r>
      <w:r w:rsidR="00BD550D">
        <w:rPr>
          <w:rFonts w:ascii="Times New Roman" w:hAnsi="Times New Roman"/>
          <w:color w:val="000000"/>
          <w:sz w:val="24"/>
          <w:lang w:val="es-ES_tradnl"/>
        </w:rPr>
        <w:t>n su cargo de Ayudante de Docencia “B”, desde el 26 de agosto y hasta el 14 de dic</w:t>
      </w:r>
      <w:r w:rsidR="007F68E5">
        <w:rPr>
          <w:rFonts w:ascii="Times New Roman" w:hAnsi="Times New Roman"/>
          <w:color w:val="000000"/>
          <w:sz w:val="24"/>
          <w:lang w:val="es-ES_tradnl"/>
        </w:rPr>
        <w:t>iembre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7F68E5">
        <w:rPr>
          <w:rFonts w:ascii="Times New Roman" w:hAnsi="Times New Roman"/>
          <w:color w:val="000000"/>
          <w:sz w:val="24"/>
          <w:lang w:val="es-ES_tradnl"/>
        </w:rPr>
        <w:t>e 2018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con motivo de </w:t>
      </w:r>
      <w:r w:rsidR="00BD550D">
        <w:rPr>
          <w:rFonts w:ascii="Times New Roman" w:hAnsi="Times New Roman"/>
          <w:color w:val="000000"/>
          <w:sz w:val="24"/>
          <w:lang w:val="es-ES_tradnl"/>
        </w:rPr>
        <w:t>realizar una pasantía en la empresa “Expoflores” en el marco del programa “International Association for the Exchange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BD550D">
        <w:rPr>
          <w:rFonts w:ascii="Times New Roman" w:hAnsi="Times New Roman"/>
          <w:color w:val="000000"/>
          <w:sz w:val="24"/>
          <w:lang w:val="es-ES_tradnl"/>
        </w:rPr>
        <w:t>of Students for Technical Experience”en la ciudad de Quito, Ecuador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71173C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1173C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71173C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71173C" w:rsidRDefault="00BD550D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la Srta. Marrocchi</w:t>
      </w:r>
      <w:r w:rsidR="00B5682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Ayudante de Docencia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asignatura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“Resolución de Problemas y Algoritmos” durante el presente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</w:t>
      </w:r>
      <w:r w:rsidR="007F68E5">
        <w:rPr>
          <w:rFonts w:ascii="Times New Roman" w:hAnsi="Times New Roman"/>
          <w:color w:val="auto"/>
          <w:sz w:val="24"/>
          <w:szCs w:val="24"/>
          <w:lang w:val="es-ES_tradnl"/>
        </w:rPr>
        <w:t>atrimestre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1253DE" w:rsidRPr="0071173C" w:rsidRDefault="001253D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E67895" w:rsidRPr="0071173C" w:rsidRDefault="00BD550D" w:rsidP="00E67895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Que el Dr. </w:t>
      </w:r>
      <w:r w:rsidR="008C6F30">
        <w:rPr>
          <w:rFonts w:ascii="Times New Roman" w:hAnsi="Times New Roman"/>
          <w:color w:val="auto"/>
          <w:sz w:val="24"/>
          <w:szCs w:val="24"/>
          <w:lang w:val="es-ES_tradnl"/>
        </w:rPr>
        <w:t>Sergio Gómez</w:t>
      </w:r>
      <w:r w:rsidR="00E67895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Coordinador del Área </w:t>
      </w:r>
      <w:r w:rsidR="008C6F30">
        <w:rPr>
          <w:rFonts w:ascii="Times New Roman" w:hAnsi="Times New Roman"/>
          <w:color w:val="auto"/>
          <w:sz w:val="24"/>
          <w:szCs w:val="24"/>
          <w:lang w:val="es-ES_tradnl"/>
        </w:rPr>
        <w:t>I: Progrmación</w:t>
      </w:r>
      <w:r w:rsidR="00E67895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ha dado su anuencia para otorgar lo solicitado e informó que ya se han organizado las tareas a cargo del docente;</w:t>
      </w:r>
    </w:p>
    <w:p w:rsidR="0047526A" w:rsidRPr="0071173C" w:rsidRDefault="0047526A" w:rsidP="00E67895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71173C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71173C" w:rsidRP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 w:rsidR="007F68E5">
        <w:rPr>
          <w:rFonts w:ascii="Times New Roman" w:hAnsi="Times New Roman"/>
          <w:color w:val="auto"/>
          <w:sz w:val="24"/>
          <w:szCs w:val="24"/>
          <w:lang w:eastAsia="es-ES"/>
        </w:rPr>
        <w:t>03 de jul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io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71173C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7609EF" w:rsidRPr="0071173C" w:rsidRDefault="0071173C" w:rsidP="00711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71173C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71173C" w:rsidRDefault="0071173C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71173C">
        <w:rPr>
          <w:rFonts w:ascii="Times New Roman" w:hAnsi="Times New Roman"/>
          <w:b/>
          <w:color w:val="000000"/>
          <w:sz w:val="24"/>
        </w:rPr>
        <w:t>:</w:t>
      </w:r>
    </w:p>
    <w:p w:rsidR="007609EF" w:rsidRPr="0071173C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71173C" w:rsidRDefault="0071173C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71173C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71173C">
        <w:rPr>
          <w:rFonts w:ascii="Times New Roman" w:hAnsi="Times New Roman"/>
          <w:color w:val="000000"/>
          <w:sz w:val="24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8C6F30">
        <w:rPr>
          <w:rFonts w:ascii="Times New Roman" w:hAnsi="Times New Roman"/>
          <w:color w:val="000000"/>
          <w:sz w:val="24"/>
          <w:lang w:val="es-ES_tradnl"/>
        </w:rPr>
        <w:t>oce de haberes presentada por la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8C6F30">
        <w:rPr>
          <w:rFonts w:ascii="Times New Roman" w:hAnsi="Times New Roman"/>
          <w:b/>
          <w:color w:val="000000"/>
          <w:sz w:val="24"/>
          <w:lang w:val="es-ES_tradnl"/>
        </w:rPr>
        <w:t>Srta. María Florencia MARROCCHI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8C6F30">
        <w:rPr>
          <w:rFonts w:ascii="Times New Roman" w:hAnsi="Times New Roman"/>
          <w:b/>
          <w:color w:val="000000"/>
          <w:sz w:val="24"/>
          <w:lang w:val="es-AR"/>
        </w:rPr>
        <w:t>(Leg. 13806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71173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8C6F30">
        <w:rPr>
          <w:rFonts w:ascii="Times New Roman" w:hAnsi="Times New Roman"/>
          <w:b/>
          <w:color w:val="000000"/>
          <w:sz w:val="24"/>
          <w:lang w:val="es-AR"/>
        </w:rPr>
        <w:t>27023814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8C6F30">
        <w:rPr>
          <w:rFonts w:ascii="Times New Roman" w:hAnsi="Times New Roman"/>
          <w:color w:val="000000"/>
          <w:sz w:val="24"/>
          <w:lang w:val="es-ES_tradnl"/>
        </w:rPr>
        <w:t>Ayudante de Docencia “B”</w:t>
      </w:r>
      <w:r w:rsidR="001253DE" w:rsidRPr="0071173C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</w:t>
      </w:r>
      <w:r w:rsidR="00160C56" w:rsidRPr="0071173C">
        <w:rPr>
          <w:rFonts w:ascii="Times New Roman" w:hAnsi="Times New Roman"/>
          <w:color w:val="000000"/>
          <w:sz w:val="24"/>
          <w:lang w:val="es-AR"/>
        </w:rPr>
        <w:t>, Disc</w:t>
      </w:r>
      <w:r w:rsidR="008C6F30">
        <w:rPr>
          <w:rFonts w:ascii="Times New Roman" w:hAnsi="Times New Roman"/>
          <w:color w:val="000000"/>
          <w:sz w:val="24"/>
          <w:lang w:val="es-AR"/>
        </w:rPr>
        <w:t>iplina: Progrmación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8C6F30">
        <w:rPr>
          <w:rFonts w:ascii="Times New Roman" w:hAnsi="Times New Roman"/>
          <w:b/>
          <w:bCs/>
          <w:color w:val="000000"/>
          <w:sz w:val="24"/>
          <w:lang w:val="es-AR"/>
        </w:rPr>
        <w:t>“Resolución de Problemas y Algoritmos” (Cód. 5793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por el</w:t>
      </w:r>
      <w:r w:rsidR="007773D1" w:rsidRPr="0071173C">
        <w:rPr>
          <w:rFonts w:ascii="Times New Roman" w:hAnsi="Times New Roman"/>
          <w:color w:val="000000"/>
          <w:sz w:val="24"/>
          <w:lang w:val="es-ES_tradnl"/>
        </w:rPr>
        <w:t xml:space="preserve"> período co</w:t>
      </w:r>
      <w:r w:rsidR="006F35E5">
        <w:rPr>
          <w:rFonts w:ascii="Times New Roman" w:hAnsi="Times New Roman"/>
          <w:color w:val="000000"/>
          <w:sz w:val="24"/>
          <w:lang w:val="es-ES_tradnl"/>
        </w:rPr>
        <w:t>mprendido entre el 26</w:t>
      </w:r>
      <w:r w:rsidR="006D626D">
        <w:rPr>
          <w:rFonts w:ascii="Times New Roman" w:hAnsi="Times New Roman"/>
          <w:color w:val="000000"/>
          <w:sz w:val="24"/>
          <w:lang w:val="es-ES_tradnl"/>
        </w:rPr>
        <w:t xml:space="preserve"> de agosto y h</w:t>
      </w:r>
      <w:r w:rsidR="006F35E5">
        <w:rPr>
          <w:rFonts w:ascii="Times New Roman" w:hAnsi="Times New Roman"/>
          <w:color w:val="000000"/>
          <w:sz w:val="24"/>
          <w:lang w:val="es-ES_tradnl"/>
        </w:rPr>
        <w:t>asta el 14 de diciembre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de 2018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</w:t>
      </w:r>
      <w:r w:rsidR="006F35E5" w:rsidRPr="006F35E5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6F35E5">
        <w:rPr>
          <w:rFonts w:ascii="Times New Roman" w:hAnsi="Times New Roman"/>
          <w:color w:val="000000"/>
          <w:sz w:val="24"/>
          <w:lang w:val="es-ES_tradnl"/>
        </w:rPr>
        <w:t>una pasantía en la empresa “Expoflores” en el marco del programa “International Association for the Exchange</w:t>
      </w:r>
      <w:r w:rsidR="006F35E5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6F35E5">
        <w:rPr>
          <w:rFonts w:ascii="Times New Roman" w:hAnsi="Times New Roman"/>
          <w:color w:val="000000"/>
          <w:sz w:val="24"/>
          <w:lang w:val="es-ES_tradnl"/>
        </w:rPr>
        <w:t>of Students for Technical Experience” en la ciudad de Quito, Ecuador</w:t>
      </w:r>
      <w:r w:rsidR="00B21009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71173C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232C1" w:rsidRPr="006D626D" w:rsidRDefault="0071173C" w:rsidP="006D626D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su conocimiento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-----------------------------</w:t>
      </w:r>
    </w:p>
    <w:sectPr w:rsidR="007232C1" w:rsidRPr="006D626D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D626D"/>
    <w:rsid w:val="006E23D2"/>
    <w:rsid w:val="006F35E5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27CFF"/>
    <w:rsid w:val="008401B0"/>
    <w:rsid w:val="00842C76"/>
    <w:rsid w:val="0085049A"/>
    <w:rsid w:val="0086191A"/>
    <w:rsid w:val="008724F8"/>
    <w:rsid w:val="008A4C2F"/>
    <w:rsid w:val="008C50C9"/>
    <w:rsid w:val="008C6F30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D550D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DE54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2025-07-06T19:01:00Z</dcterms:created>
  <dcterms:modified xsi:type="dcterms:W3CDTF">2025-07-06T19:01:00Z</dcterms:modified>
</cp:coreProperties>
</file>