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657ECC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CDCIC-211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6D7558" w:rsidRPr="00B83CA8">
        <w:rPr>
          <w:rFonts w:ascii="Times New Roman" w:hAnsi="Times New Roman"/>
          <w:b/>
          <w:color w:val="auto"/>
          <w:sz w:val="24"/>
          <w:lang w:val="es-AR" w:eastAsia="es-ES"/>
        </w:rPr>
        <w:t>8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57ECC" w:rsidRPr="00657ECC" w:rsidRDefault="00657ECC" w:rsidP="00657ECC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657ECC">
        <w:rPr>
          <w:rFonts w:ascii="Times New Roman" w:hAnsi="Times New Roman"/>
          <w:color w:val="auto"/>
          <w:sz w:val="24"/>
          <w:szCs w:val="24"/>
          <w:lang w:eastAsia="es-AR"/>
        </w:rPr>
        <w:t>La Resolución CDCIC-028/13 que establece las responsabilidades que tiene a su cargo el Coordinador de Tutorías del Departamento de Ciencias e Ingeniería de la Computación</w:t>
      </w:r>
      <w:r w:rsidRPr="00657ECC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657ECC" w:rsidRDefault="00657ECC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 de Políticas Universitarias del Minis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te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rio de Educación de la Nación; </w:t>
      </w:r>
    </w:p>
    <w:p w:rsidR="00A461BD" w:rsidRDefault="00A461BD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9D08AC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>SPU-</w:t>
      </w:r>
      <w:r w:rsidR="002136D5">
        <w:rPr>
          <w:rFonts w:ascii="Times New Roman" w:hAnsi="Times New Roman"/>
          <w:color w:val="auto"/>
          <w:sz w:val="24"/>
          <w:szCs w:val="24"/>
          <w:lang w:val="es-AR" w:eastAsia="es-AR"/>
        </w:rPr>
        <w:t>5041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/17 mediante la cual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se asigna a la Universidad Nacional del Sur los fondos 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para el financiamiento de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>tutorías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 Nexo</w:t>
      </w:r>
      <w:r w:rsidR="00D13199">
        <w:rPr>
          <w:rFonts w:ascii="Times New Roman" w:hAnsi="Times New Roman"/>
          <w:color w:val="auto"/>
          <w:sz w:val="24"/>
          <w:szCs w:val="24"/>
          <w:lang w:eastAsia="es-AR"/>
        </w:rPr>
        <w:t>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>; y</w:t>
      </w:r>
    </w:p>
    <w:p w:rsidR="00D26948" w:rsidRPr="00B83CA8" w:rsidRDefault="00D26948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>Que el mismo tiene como objetivo principal fomentar, junto con las instituciones de la región comprometidas con el proyecto, la articulación entre la escuela secundaria y la universidad estimulando las decisiones conjuntas;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</w:p>
    <w:p w:rsid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2E1E24" w:rsidRP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Que el Departamento de Ciencias e Ingeniería de la Computación participa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en el mismo y cuenta con cuatro tutores designados en el marco de dicho proyecto</w:t>
      </w: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; </w:t>
      </w:r>
    </w:p>
    <w:p w:rsidR="002E1E24" w:rsidRP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2E1E24" w:rsidRP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>Que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también</w:t>
      </w: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 tiene a su cargo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el examen de</w:t>
      </w: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 Análisis y Comprensión de Problemas como parte de la Etapa de Nivelación que deberán cumplir los alumnos ingresantes de varias de las carreras que se imparten en el ámbito de la UNS; </w:t>
      </w:r>
    </w:p>
    <w:p w:rsidR="002E1E24" w:rsidRP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los 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tutores Nexos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tienen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 cargo el acompañamiento a estudiantes durante su transición entre el nivel secundario y el superior, con el fin de favorecer la finalización de la escolaridad obligatoria, la elección de una carrera de nivel superior y el acceso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y permanencia en la universidad; </w:t>
      </w:r>
    </w:p>
    <w:p w:rsidR="002E1E24" w:rsidRPr="00D26948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E1E24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>Que además brindarán apoyo a los alumnos que deban rendir en diciembre dicho examen</w:t>
      </w:r>
      <w:r w:rsidRP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utilizando una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modalidad expositiva, respondiendo consultas personalmente y por mail, y además a</w:t>
      </w:r>
      <w:r w:rsidRP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>ctualizarán y corregirán el contenido d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material correspondiente; </w:t>
      </w:r>
    </w:p>
    <w:p w:rsidR="002E1E24" w:rsidRDefault="002E1E24" w:rsidP="002E1E24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D26948" w:rsidRDefault="002E1E24" w:rsidP="002E1E2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Que es necesario designar un responsable de la coordinación de las tareas asignadas a los tutores y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el examen</w:t>
      </w: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 de diagnóstico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que</w:t>
      </w:r>
      <w:r w:rsidRPr="002E1E24">
        <w:rPr>
          <w:rFonts w:ascii="Times New Roman" w:hAnsi="Times New Roman"/>
          <w:color w:val="auto"/>
          <w:sz w:val="24"/>
          <w:szCs w:val="24"/>
          <w:lang w:eastAsia="es-AR"/>
        </w:rPr>
        <w:t xml:space="preserve"> corresponde tomar;   </w:t>
      </w:r>
    </w:p>
    <w:p w:rsidR="00D26948" w:rsidRDefault="00D26948" w:rsidP="008041AD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57ECC" w:rsidRDefault="00657ECC" w:rsidP="00657EC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Dr. Luciano Tamargo se ha desempeñado como Coordinador de Tutores de alumnos y del Curso de Nivelación de Análisis y Comprensión de Problemas desde 2016 y prestó su anuencia para 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>continuar desempeñándose como tal</w:t>
      </w:r>
      <w:r w:rsidRP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>;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</w:p>
    <w:p w:rsidR="002E1E24" w:rsidRDefault="002E1E24" w:rsidP="002E1E2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E1E24" w:rsidRDefault="002E1E24" w:rsidP="002E1E2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2E1E24" w:rsidRPr="00A653A4" w:rsidRDefault="002E1E24" w:rsidP="002E1E2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///CDCIC-211</w:t>
      </w:r>
      <w:r w:rsidRPr="00A653A4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/18</w:t>
      </w:r>
    </w:p>
    <w:p w:rsidR="00A461BD" w:rsidRDefault="00A461BD" w:rsidP="002E1E2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A461BD" w:rsidRPr="00B83CA8" w:rsidRDefault="000A172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por Resolución SPU-5041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/17 se asignaron fondos para el financiamiento de esta actividad;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2E1E24" w:rsidRDefault="00877829" w:rsidP="002E1E24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Que el Consejo Departamental aprobó por unanimidad, </w:t>
      </w:r>
      <w:r w:rsidR="002E1E24" w:rsidRPr="002E1E24">
        <w:rPr>
          <w:rFonts w:ascii="Times New Roman" w:hAnsi="Times New Roman"/>
          <w:color w:val="auto"/>
          <w:sz w:val="24"/>
          <w:szCs w:val="24"/>
          <w:lang w:val="es-AR"/>
        </w:rPr>
        <w:t>su reunión ordinaria de fecha 13 de septiembre de 2018 dicha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2E1E24">
        <w:rPr>
          <w:rStyle w:val="textoComun"/>
          <w:rFonts w:ascii="Times New Roman" w:hAnsi="Times New Roman"/>
          <w:color w:val="auto"/>
          <w:lang w:val="es-AR"/>
        </w:rPr>
        <w:t>designación;</w:t>
      </w:r>
    </w:p>
    <w:p w:rsidR="002E1E24" w:rsidRDefault="002E1E24" w:rsidP="002E1E24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2E1E24" w:rsidRDefault="00B205D5" w:rsidP="002E1E24">
      <w:pPr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2E1E24" w:rsidRDefault="00D9069B" w:rsidP="002E1E2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A653A4" w:rsidRDefault="00A653A4" w:rsidP="00657ECC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657ECC" w:rsidRPr="00657ECC" w:rsidRDefault="00657ECC" w:rsidP="00657ECC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657ECC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1º: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Designar al </w:t>
      </w:r>
      <w:r w:rsidRPr="00657ECC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Doctor Luciano Héctor TAMARGO (Leg. 11121)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como Coordinador de Tutorías 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>Nexo</w:t>
      </w:r>
      <w:r w:rsidR="00D13199">
        <w:rPr>
          <w:rFonts w:ascii="Times New Roman" w:hAnsi="Times New Roman"/>
          <w:color w:val="auto"/>
          <w:sz w:val="24"/>
          <w:szCs w:val="24"/>
          <w:lang w:val="es-AR" w:eastAsia="es-ES"/>
        </w:rPr>
        <w:t>s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>del examen de diagnóstico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Nivelación de Análisis y Comprensión de Problemas en el ámbito del Departamento de Ciencias e Ingeniería de la Computación, desde 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>13 de septiembre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31 de </w:t>
      </w:r>
      <w:r w:rsidR="00A653A4">
        <w:rPr>
          <w:rFonts w:ascii="Times New Roman" w:hAnsi="Times New Roman"/>
          <w:color w:val="auto"/>
          <w:sz w:val="24"/>
          <w:szCs w:val="24"/>
          <w:lang w:val="es-AR" w:eastAsia="es-ES"/>
        </w:rPr>
        <w:t>diciembre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2018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  <w:r w:rsidR="00485E8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</w:p>
    <w:p w:rsidR="00657ECC" w:rsidRPr="00657ECC" w:rsidRDefault="00657ECC" w:rsidP="00657EC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2E1E24" w:rsidRDefault="002E1E24" w:rsidP="002E1E2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A653A4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2º:</w:t>
      </w:r>
      <w:r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Reconocer los servicios prestados por el Dr. Tamargo desde el 01 de agosto de 2018 y hasta la fecha.</w:t>
      </w:r>
    </w:p>
    <w:p w:rsidR="002E1E24" w:rsidRPr="00657ECC" w:rsidRDefault="002E1E24" w:rsidP="002E1E2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657ECC" w:rsidRPr="00657ECC" w:rsidRDefault="00A653A4" w:rsidP="00657EC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A653A4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2º:</w:t>
      </w:r>
      <w:r w:rsidR="00657ECC"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que la función docente emergente de la aplicación del Art. 1º), será remunerada mediante una asignación complementaria equivalente un cargo de Profesor Adjunto con dedicación simple</w:t>
      </w:r>
      <w:r w:rsidR="000A172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con antigüedad vigente</w:t>
      </w:r>
      <w:r w:rsidR="00657ECC" w:rsidRPr="00657ECC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657ECC" w:rsidRDefault="00657ECC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0A1724">
        <w:rPr>
          <w:rFonts w:ascii="Times New Roman" w:hAnsi="Times New Roman"/>
          <w:color w:val="auto"/>
          <w:sz w:val="24"/>
          <w:szCs w:val="24"/>
          <w:lang w:val="es-AR" w:eastAsia="es-ES"/>
        </w:rPr>
        <w:t>1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0A172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NEXOS: Tutorías Académicas en 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Escuela</w:t>
      </w:r>
      <w:r w:rsidR="000A1724">
        <w:rPr>
          <w:rFonts w:ascii="Times New Roman" w:hAnsi="Times New Roman"/>
          <w:color w:val="auto"/>
          <w:sz w:val="24"/>
          <w:szCs w:val="24"/>
          <w:lang w:val="es-AR" w:eastAsia="es-ES"/>
        </w:rPr>
        <w:t>s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Secundaria</w:t>
      </w:r>
      <w:r w:rsidR="000A1724">
        <w:rPr>
          <w:rFonts w:ascii="Times New Roman" w:hAnsi="Times New Roman"/>
          <w:color w:val="auto"/>
          <w:sz w:val="24"/>
          <w:szCs w:val="24"/>
          <w:lang w:val="es-AR" w:eastAsia="es-ES"/>
        </w:rPr>
        <w:t>s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0A1724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. Ejercicio presupuestario 2018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a los fin</w:t>
      </w:r>
      <w:r w:rsidR="00A653A4">
        <w:rPr>
          <w:rFonts w:ascii="Times New Roman" w:hAnsi="Times New Roman"/>
          <w:color w:val="auto"/>
          <w:sz w:val="24"/>
          <w:szCs w:val="24"/>
          <w:lang w:val="es-AR" w:eastAsia="es-ES"/>
        </w:rPr>
        <w:t>es que corresponda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;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gírese</w:t>
      </w:r>
      <w:r w:rsidR="002E1E24" w:rsidRP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la  Direcció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>n General de Personal; tome razón la Secretaría General Académica;</w:t>
      </w:r>
      <w:r w:rsidR="002E1E24" w:rsidRP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archívese.--------</w:t>
      </w:r>
      <w:r w:rsidR="00A653A4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</w:t>
      </w:r>
      <w:r w:rsidR="002E1E24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</w:t>
      </w:r>
      <w:r w:rsidR="00A653A4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1724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36D5"/>
    <w:rsid w:val="002170A8"/>
    <w:rsid w:val="00225F15"/>
    <w:rsid w:val="00243FE3"/>
    <w:rsid w:val="002D1E1D"/>
    <w:rsid w:val="002D239D"/>
    <w:rsid w:val="002D7509"/>
    <w:rsid w:val="002E1E24"/>
    <w:rsid w:val="002E7710"/>
    <w:rsid w:val="002F2189"/>
    <w:rsid w:val="002F37F6"/>
    <w:rsid w:val="0032508B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85E8C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40E8B"/>
    <w:rsid w:val="006508EE"/>
    <w:rsid w:val="00657ECC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53A4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3199"/>
    <w:rsid w:val="00D16A4B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768BF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2025-07-06T19:04:00Z</dcterms:created>
  <dcterms:modified xsi:type="dcterms:W3CDTF">2025-07-06T19:04:00Z</dcterms:modified>
</cp:coreProperties>
</file>