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487" w:rsidRDefault="00745784" w:rsidP="004020A6">
      <w:pPr>
        <w:pStyle w:val="Ttulo1"/>
        <w:ind w:firstLine="3402"/>
        <w:rPr>
          <w:rFonts w:ascii="Times New Roman" w:hAnsi="Times New Roman"/>
          <w:szCs w:val="24"/>
        </w:rPr>
      </w:pPr>
      <w:r w:rsidRPr="00980487">
        <w:rPr>
          <w:rFonts w:ascii="Times New Roman" w:hAnsi="Times New Roman"/>
          <w:szCs w:val="24"/>
        </w:rPr>
        <w:t>REGISTRADO BAJO N</w:t>
      </w:r>
      <w:r w:rsidRPr="00980487">
        <w:rPr>
          <w:rFonts w:ascii="Times New Roman" w:hAnsi="Times New Roman"/>
          <w:szCs w:val="24"/>
        </w:rPr>
        <w:sym w:font="Symbol" w:char="F0B0"/>
      </w:r>
      <w:r w:rsidR="007029FE" w:rsidRPr="00980487">
        <w:rPr>
          <w:rFonts w:ascii="Times New Roman" w:hAnsi="Times New Roman"/>
          <w:szCs w:val="24"/>
        </w:rPr>
        <w:t xml:space="preserve">  </w:t>
      </w:r>
      <w:r w:rsidR="00163CBF" w:rsidRPr="00980487">
        <w:rPr>
          <w:rFonts w:ascii="Times New Roman" w:hAnsi="Times New Roman"/>
          <w:szCs w:val="24"/>
        </w:rPr>
        <w:t>C</w:t>
      </w:r>
      <w:r w:rsidR="00EE2940" w:rsidRPr="00980487">
        <w:rPr>
          <w:rFonts w:ascii="Times New Roman" w:hAnsi="Times New Roman"/>
          <w:szCs w:val="24"/>
        </w:rPr>
        <w:t>DCIC-</w:t>
      </w:r>
      <w:r w:rsidR="00560409">
        <w:rPr>
          <w:rFonts w:ascii="Times New Roman" w:hAnsi="Times New Roman"/>
          <w:szCs w:val="24"/>
        </w:rPr>
        <w:t xml:space="preserve">302/18   </w:t>
      </w:r>
    </w:p>
    <w:p w:rsidR="00FC6BF8" w:rsidRPr="00FC6BF8" w:rsidRDefault="00FC6BF8" w:rsidP="004020A6">
      <w:pPr>
        <w:ind w:firstLine="3402"/>
      </w:pPr>
    </w:p>
    <w:p w:rsidR="00745784" w:rsidRDefault="00745784" w:rsidP="004020A6">
      <w:pPr>
        <w:ind w:firstLine="3402"/>
        <w:jc w:val="both"/>
        <w:rPr>
          <w:rFonts w:ascii="Times New Roman" w:hAnsi="Times New Roman"/>
          <w:szCs w:val="24"/>
        </w:rPr>
      </w:pPr>
      <w:r w:rsidRPr="00980487">
        <w:rPr>
          <w:rFonts w:ascii="Times New Roman" w:hAnsi="Times New Roman"/>
          <w:b/>
          <w:szCs w:val="24"/>
        </w:rPr>
        <w:t>BAHIA BLANCA</w:t>
      </w:r>
      <w:r w:rsidRPr="00980487">
        <w:rPr>
          <w:rFonts w:ascii="Times New Roman" w:hAnsi="Times New Roman"/>
          <w:szCs w:val="24"/>
        </w:rPr>
        <w:t xml:space="preserve">, </w:t>
      </w:r>
    </w:p>
    <w:p w:rsidR="004020A6" w:rsidRPr="00980487" w:rsidRDefault="004020A6" w:rsidP="004020A6">
      <w:pPr>
        <w:ind w:firstLine="3402"/>
        <w:jc w:val="both"/>
        <w:rPr>
          <w:rFonts w:ascii="Times New Roman" w:hAnsi="Times New Roman"/>
          <w:szCs w:val="24"/>
        </w:rPr>
      </w:pPr>
    </w:p>
    <w:p w:rsidR="00980487" w:rsidRPr="00980487" w:rsidRDefault="00980487">
      <w:pPr>
        <w:jc w:val="both"/>
        <w:rPr>
          <w:rFonts w:ascii="Times New Roman" w:hAnsi="Times New Roman"/>
          <w:szCs w:val="24"/>
        </w:rPr>
      </w:pPr>
    </w:p>
    <w:p w:rsidR="00FF72E5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980487">
        <w:rPr>
          <w:rFonts w:ascii="Times New Roman" w:hAnsi="Times New Roman"/>
          <w:b/>
          <w:snapToGrid w:val="0"/>
          <w:lang w:val="es-AR" w:eastAsia="es-ES"/>
        </w:rPr>
        <w:t>VISTO:</w:t>
      </w:r>
    </w:p>
    <w:p w:rsidR="00980487" w:rsidRPr="00980487" w:rsidRDefault="00980487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</w:p>
    <w:p w:rsidR="00FF72E5" w:rsidRPr="00980487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szCs w:val="24"/>
          <w:lang w:val="es-ES"/>
        </w:rPr>
      </w:pPr>
      <w:r w:rsidRPr="00980487">
        <w:rPr>
          <w:rFonts w:ascii="Times New Roman" w:hAnsi="Times New Roman"/>
          <w:szCs w:val="24"/>
          <w:lang w:val="es-ES"/>
        </w:rPr>
        <w:t xml:space="preserve">La resolución </w:t>
      </w:r>
      <w:r w:rsidR="00BB6865">
        <w:rPr>
          <w:rFonts w:ascii="Times New Roman" w:hAnsi="Times New Roman"/>
          <w:b/>
          <w:szCs w:val="24"/>
          <w:lang w:val="es-ES"/>
        </w:rPr>
        <w:t>ME-</w:t>
      </w:r>
      <w:r w:rsidR="00FC6BF8">
        <w:rPr>
          <w:rFonts w:ascii="Times New Roman" w:hAnsi="Times New Roman"/>
          <w:b/>
          <w:szCs w:val="24"/>
          <w:lang w:val="es-ES"/>
        </w:rPr>
        <w:t>786/09</w:t>
      </w:r>
      <w:r w:rsidRPr="00980487">
        <w:rPr>
          <w:rFonts w:ascii="Times New Roman" w:hAnsi="Times New Roman"/>
          <w:szCs w:val="24"/>
          <w:lang w:val="es-ES"/>
        </w:rPr>
        <w:t xml:space="preserve"> que </w:t>
      </w:r>
      <w:r w:rsidR="00FC6BF8">
        <w:rPr>
          <w:rFonts w:ascii="Times New Roman" w:hAnsi="Times New Roman"/>
          <w:szCs w:val="24"/>
          <w:lang w:val="es-ES"/>
        </w:rPr>
        <w:t>da marco a la acreditación de las carreras de Informática</w:t>
      </w:r>
      <w:r w:rsidRPr="00980487">
        <w:rPr>
          <w:rFonts w:ascii="Times New Roman" w:hAnsi="Times New Roman"/>
          <w:szCs w:val="24"/>
          <w:lang w:val="es-ES"/>
        </w:rPr>
        <w:t xml:space="preserve">; </w:t>
      </w:r>
    </w:p>
    <w:p w:rsidR="00FF72E5" w:rsidRPr="00980487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szCs w:val="24"/>
          <w:lang w:val="es-ES"/>
        </w:rPr>
      </w:pPr>
    </w:p>
    <w:p w:rsidR="00FF72E5" w:rsidRPr="00980487" w:rsidRDefault="00BB6865" w:rsidP="00FF72E5">
      <w:pPr>
        <w:spacing w:line="260" w:lineRule="exact"/>
        <w:ind w:firstLine="851"/>
        <w:jc w:val="both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bCs/>
          <w:szCs w:val="24"/>
          <w:lang w:val="es-ES"/>
        </w:rPr>
        <w:t>Los</w:t>
      </w:r>
      <w:r w:rsidR="00FC6BF8">
        <w:rPr>
          <w:rFonts w:ascii="Times New Roman" w:hAnsi="Times New Roman"/>
          <w:bCs/>
          <w:szCs w:val="24"/>
          <w:lang w:val="es-ES"/>
        </w:rPr>
        <w:t xml:space="preserve"> inform</w:t>
      </w:r>
      <w:r>
        <w:rPr>
          <w:rFonts w:ascii="Times New Roman" w:hAnsi="Times New Roman"/>
          <w:bCs/>
          <w:szCs w:val="24"/>
          <w:lang w:val="es-ES"/>
        </w:rPr>
        <w:t xml:space="preserve">es de Evaluación de CONEAU - </w:t>
      </w:r>
      <w:r w:rsidR="00FC6BF8">
        <w:rPr>
          <w:rFonts w:ascii="Times New Roman" w:hAnsi="Times New Roman"/>
          <w:bCs/>
          <w:szCs w:val="24"/>
          <w:lang w:val="es-ES"/>
        </w:rPr>
        <w:t xml:space="preserve">Convocatoria 2018 </w:t>
      </w:r>
      <w:r>
        <w:rPr>
          <w:rFonts w:ascii="Times New Roman" w:hAnsi="Times New Roman"/>
          <w:bCs/>
          <w:szCs w:val="24"/>
          <w:lang w:val="es-ES"/>
        </w:rPr>
        <w:t xml:space="preserve">correspondientes a </w:t>
      </w:r>
      <w:r w:rsidR="00FC6BF8">
        <w:rPr>
          <w:rFonts w:ascii="Times New Roman" w:hAnsi="Times New Roman"/>
          <w:bCs/>
          <w:szCs w:val="24"/>
          <w:lang w:val="es-ES"/>
        </w:rPr>
        <w:t>la</w:t>
      </w:r>
      <w:r>
        <w:rPr>
          <w:rFonts w:ascii="Times New Roman" w:hAnsi="Times New Roman"/>
          <w:bCs/>
          <w:szCs w:val="24"/>
          <w:lang w:val="es-ES"/>
        </w:rPr>
        <w:t>s</w:t>
      </w:r>
      <w:r w:rsidR="00FC6BF8">
        <w:rPr>
          <w:rFonts w:ascii="Times New Roman" w:hAnsi="Times New Roman"/>
          <w:bCs/>
          <w:szCs w:val="24"/>
          <w:lang w:val="es-ES"/>
        </w:rPr>
        <w:t xml:space="preserve"> carrera</w:t>
      </w:r>
      <w:r>
        <w:rPr>
          <w:rFonts w:ascii="Times New Roman" w:hAnsi="Times New Roman"/>
          <w:bCs/>
          <w:szCs w:val="24"/>
          <w:lang w:val="es-ES"/>
        </w:rPr>
        <w:t>s</w:t>
      </w:r>
      <w:r w:rsidR="00FC6BF8">
        <w:rPr>
          <w:rFonts w:ascii="Times New Roman" w:hAnsi="Times New Roman"/>
          <w:bCs/>
          <w:szCs w:val="24"/>
          <w:lang w:val="es-ES"/>
        </w:rPr>
        <w:t xml:space="preserve"> Licenciatura en Ciencias de la Computac</w:t>
      </w:r>
      <w:r>
        <w:rPr>
          <w:rFonts w:ascii="Times New Roman" w:hAnsi="Times New Roman"/>
          <w:bCs/>
          <w:szCs w:val="24"/>
          <w:lang w:val="es-ES"/>
        </w:rPr>
        <w:t>ión e Ingeniería en Computación</w:t>
      </w:r>
      <w:r w:rsidR="00FC6BF8">
        <w:rPr>
          <w:rFonts w:ascii="Times New Roman" w:hAnsi="Times New Roman"/>
          <w:bCs/>
          <w:szCs w:val="24"/>
          <w:lang w:val="es-ES"/>
        </w:rPr>
        <w:t xml:space="preserve"> </w:t>
      </w:r>
      <w:r>
        <w:rPr>
          <w:rFonts w:ascii="Times New Roman" w:hAnsi="Times New Roman"/>
          <w:bCs/>
          <w:szCs w:val="24"/>
          <w:lang w:val="es-ES"/>
        </w:rPr>
        <w:t>que formula</w:t>
      </w:r>
      <w:r w:rsidR="00560D4C">
        <w:rPr>
          <w:rFonts w:ascii="Times New Roman" w:hAnsi="Times New Roman"/>
          <w:bCs/>
          <w:szCs w:val="24"/>
          <w:lang w:val="es-ES"/>
        </w:rPr>
        <w:t>n</w:t>
      </w:r>
      <w:r>
        <w:rPr>
          <w:rFonts w:ascii="Times New Roman" w:hAnsi="Times New Roman"/>
          <w:bCs/>
          <w:szCs w:val="24"/>
          <w:lang w:val="es-ES"/>
        </w:rPr>
        <w:t xml:space="preserve"> el siguiente requerimiento</w:t>
      </w:r>
      <w:r w:rsidR="00FC6BF8">
        <w:rPr>
          <w:rFonts w:ascii="Times New Roman" w:hAnsi="Times New Roman"/>
          <w:bCs/>
          <w:szCs w:val="24"/>
          <w:lang w:val="es-ES"/>
        </w:rPr>
        <w:t xml:space="preserve"> “</w:t>
      </w:r>
      <w:r w:rsidR="0097175F">
        <w:rPr>
          <w:rFonts w:ascii="Times New Roman" w:hAnsi="Times New Roman"/>
          <w:bCs/>
          <w:i/>
          <w:szCs w:val="24"/>
          <w:lang w:val="es-ES"/>
        </w:rPr>
        <w:t>Aumentar la cantidad de actividades de vinculación asociadas con la carrera, y también la cantidad de docentes y estudiantes que participan en ellas</w:t>
      </w:r>
      <w:r w:rsidR="00FC6BF8">
        <w:rPr>
          <w:rFonts w:ascii="Times New Roman" w:hAnsi="Times New Roman"/>
          <w:bCs/>
          <w:szCs w:val="24"/>
          <w:lang w:val="es-ES"/>
        </w:rPr>
        <w:t>”</w:t>
      </w:r>
      <w:r w:rsidR="00FF72E5" w:rsidRPr="00980487">
        <w:rPr>
          <w:rFonts w:ascii="Times New Roman" w:hAnsi="Times New Roman"/>
          <w:bCs/>
          <w:szCs w:val="24"/>
          <w:lang w:val="es-ES"/>
        </w:rPr>
        <w:t xml:space="preserve">; </w:t>
      </w:r>
      <w:r w:rsidR="00FF72E5" w:rsidRPr="00980487">
        <w:rPr>
          <w:rFonts w:ascii="Times New Roman" w:hAnsi="Times New Roman"/>
          <w:szCs w:val="24"/>
          <w:lang w:val="es-ES"/>
        </w:rPr>
        <w:t>y</w:t>
      </w:r>
    </w:p>
    <w:p w:rsidR="00BB6865" w:rsidRDefault="00BB6865" w:rsidP="00FF72E5">
      <w:pPr>
        <w:spacing w:line="260" w:lineRule="exact"/>
        <w:jc w:val="both"/>
        <w:rPr>
          <w:rFonts w:ascii="Times New Roman" w:hAnsi="Times New Roman"/>
          <w:b/>
          <w:bCs/>
          <w:lang w:val="es-ES"/>
        </w:rPr>
      </w:pPr>
    </w:p>
    <w:p w:rsidR="00FF72E5" w:rsidRPr="00980487" w:rsidRDefault="00FF72E5" w:rsidP="00FF72E5">
      <w:pPr>
        <w:spacing w:line="260" w:lineRule="exact"/>
        <w:jc w:val="both"/>
        <w:rPr>
          <w:rFonts w:ascii="Times New Roman" w:hAnsi="Times New Roman"/>
          <w:b/>
          <w:bCs/>
          <w:lang w:val="es-ES"/>
        </w:rPr>
      </w:pPr>
      <w:r w:rsidRPr="00980487">
        <w:rPr>
          <w:rFonts w:ascii="Times New Roman" w:hAnsi="Times New Roman"/>
          <w:b/>
          <w:bCs/>
          <w:lang w:val="es-ES"/>
        </w:rPr>
        <w:t xml:space="preserve">CONSIDERANDO: </w:t>
      </w:r>
    </w:p>
    <w:p w:rsidR="00FF72E5" w:rsidRDefault="00FF72E5" w:rsidP="00FF72E5">
      <w:pPr>
        <w:spacing w:line="260" w:lineRule="exact"/>
        <w:jc w:val="both"/>
        <w:rPr>
          <w:rFonts w:ascii="Times New Roman" w:hAnsi="Times New Roman"/>
          <w:bCs/>
          <w:lang w:val="es-ES"/>
        </w:rPr>
      </w:pPr>
    </w:p>
    <w:p w:rsidR="00BB6865" w:rsidRPr="00BB6865" w:rsidRDefault="00292570" w:rsidP="00BB6865">
      <w:pPr>
        <w:spacing w:line="260" w:lineRule="exact"/>
        <w:ind w:firstLine="720"/>
        <w:jc w:val="both"/>
        <w:rPr>
          <w:rFonts w:ascii="Times New Roman" w:hAnsi="Times New Roman"/>
          <w:bCs/>
          <w:lang w:val="es-AR"/>
        </w:rPr>
      </w:pPr>
      <w:r>
        <w:rPr>
          <w:rFonts w:ascii="Times New Roman" w:hAnsi="Times New Roman"/>
          <w:bCs/>
          <w:lang w:val="es-ES"/>
        </w:rPr>
        <w:t>Que la Universidad Nacional del Sur cuenta con la Subsecretaría de Vinculación Tecnológica,</w:t>
      </w:r>
      <w:r w:rsidR="00BB6865">
        <w:rPr>
          <w:rFonts w:ascii="Times New Roman" w:hAnsi="Times New Roman"/>
          <w:bCs/>
          <w:lang w:val="es-ES"/>
        </w:rPr>
        <w:t xml:space="preserve"> que brinda el apoyo necesario a las</w:t>
      </w:r>
      <w:r>
        <w:rPr>
          <w:rFonts w:ascii="Times New Roman" w:hAnsi="Times New Roman"/>
          <w:bCs/>
          <w:lang w:val="es-ES"/>
        </w:rPr>
        <w:t xml:space="preserve"> Unidades Académicas y sus docentes </w:t>
      </w:r>
      <w:r w:rsidR="00BB6865" w:rsidRPr="00BB6865">
        <w:rPr>
          <w:rFonts w:ascii="Times New Roman" w:hAnsi="Times New Roman"/>
          <w:bCs/>
          <w:lang w:val="es-AR"/>
        </w:rPr>
        <w:t>para contribuir a movilizar las capacidade</w:t>
      </w:r>
      <w:r w:rsidR="00BB6865">
        <w:rPr>
          <w:rFonts w:ascii="Times New Roman" w:hAnsi="Times New Roman"/>
          <w:bCs/>
          <w:lang w:val="es-AR"/>
        </w:rPr>
        <w:t xml:space="preserve">s universitarias en interacción </w:t>
      </w:r>
      <w:r w:rsidR="00BB6865" w:rsidRPr="00BB6865">
        <w:rPr>
          <w:rFonts w:ascii="Times New Roman" w:hAnsi="Times New Roman"/>
          <w:bCs/>
          <w:lang w:val="es-AR"/>
        </w:rPr>
        <w:t>con los actores sociales y productivos</w:t>
      </w:r>
      <w:r w:rsidR="00BB6865">
        <w:rPr>
          <w:rFonts w:ascii="Times New Roman" w:hAnsi="Times New Roman"/>
          <w:bCs/>
          <w:lang w:val="es-AR"/>
        </w:rPr>
        <w:t>;</w:t>
      </w:r>
    </w:p>
    <w:p w:rsidR="00292570" w:rsidRDefault="00292570" w:rsidP="0097175F">
      <w:pPr>
        <w:spacing w:line="260" w:lineRule="exact"/>
        <w:ind w:firstLine="720"/>
        <w:jc w:val="both"/>
        <w:rPr>
          <w:rFonts w:ascii="Times New Roman" w:hAnsi="Times New Roman"/>
          <w:bCs/>
          <w:lang w:val="es-ES"/>
        </w:rPr>
      </w:pPr>
    </w:p>
    <w:p w:rsidR="00292570" w:rsidRDefault="00292570" w:rsidP="0097175F">
      <w:pPr>
        <w:spacing w:line="260" w:lineRule="exact"/>
        <w:ind w:firstLine="720"/>
        <w:jc w:val="both"/>
        <w:rPr>
          <w:rFonts w:ascii="Times New Roman" w:hAnsi="Times New Roman"/>
          <w:bCs/>
          <w:lang w:val="es-ES"/>
        </w:rPr>
      </w:pPr>
      <w:r>
        <w:rPr>
          <w:rFonts w:ascii="Times New Roman" w:hAnsi="Times New Roman"/>
          <w:bCs/>
          <w:lang w:val="es-ES"/>
        </w:rPr>
        <w:t>Que el Departamento de Ciencias e Ingeniería de la Computación</w:t>
      </w:r>
      <w:r w:rsidR="004B3DD9">
        <w:rPr>
          <w:rFonts w:ascii="Times New Roman" w:hAnsi="Times New Roman"/>
          <w:bCs/>
          <w:lang w:val="es-ES"/>
        </w:rPr>
        <w:t xml:space="preserve"> (DCIC)</w:t>
      </w:r>
      <w:r w:rsidR="00BB6865">
        <w:rPr>
          <w:rFonts w:ascii="Times New Roman" w:hAnsi="Times New Roman"/>
          <w:bCs/>
          <w:lang w:val="es-ES"/>
        </w:rPr>
        <w:t xml:space="preserve"> creó por Resolución CDCIC-260/15 la</w:t>
      </w:r>
      <w:r>
        <w:rPr>
          <w:rFonts w:ascii="Times New Roman" w:hAnsi="Times New Roman"/>
          <w:bCs/>
          <w:lang w:val="es-ES"/>
        </w:rPr>
        <w:t xml:space="preserve"> Secretaría de Extensión y Vinculación Tecnológica </w:t>
      </w:r>
      <w:r w:rsidR="004B3DD9">
        <w:rPr>
          <w:rFonts w:ascii="Times New Roman" w:hAnsi="Times New Roman"/>
          <w:bCs/>
          <w:lang w:val="es-ES"/>
        </w:rPr>
        <w:t>con el objeto de facilitar</w:t>
      </w:r>
      <w:r w:rsidR="00BB6865">
        <w:rPr>
          <w:rFonts w:ascii="Times New Roman" w:hAnsi="Times New Roman"/>
          <w:bCs/>
          <w:lang w:val="es-ES"/>
        </w:rPr>
        <w:t xml:space="preserve"> los instrumentos necesarios para el desarrollo de e</w:t>
      </w:r>
      <w:r>
        <w:rPr>
          <w:rFonts w:ascii="Times New Roman" w:hAnsi="Times New Roman"/>
          <w:bCs/>
          <w:lang w:val="es-ES"/>
        </w:rPr>
        <w:t>stas actividades;</w:t>
      </w:r>
    </w:p>
    <w:p w:rsidR="00292570" w:rsidRDefault="00292570" w:rsidP="0097175F">
      <w:pPr>
        <w:spacing w:line="260" w:lineRule="exact"/>
        <w:ind w:firstLine="720"/>
        <w:jc w:val="both"/>
        <w:rPr>
          <w:rFonts w:ascii="Times New Roman" w:hAnsi="Times New Roman"/>
          <w:bCs/>
          <w:lang w:val="es-ES"/>
        </w:rPr>
      </w:pPr>
    </w:p>
    <w:p w:rsidR="00292570" w:rsidRDefault="00292570" w:rsidP="0097175F">
      <w:pPr>
        <w:spacing w:line="260" w:lineRule="exact"/>
        <w:ind w:firstLine="720"/>
        <w:jc w:val="both"/>
        <w:rPr>
          <w:rFonts w:ascii="Times New Roman" w:hAnsi="Times New Roman"/>
          <w:bCs/>
          <w:lang w:val="es-ES"/>
        </w:rPr>
      </w:pPr>
      <w:r>
        <w:rPr>
          <w:rFonts w:ascii="Times New Roman" w:hAnsi="Times New Roman"/>
          <w:bCs/>
          <w:lang w:val="es-ES"/>
        </w:rPr>
        <w:t>Que es necesario sostener e incrementar la relación entre el Departamento de Ciencias e Ingeniería de la Computación y las demandas de tecnología del medio social y productivo;</w:t>
      </w:r>
    </w:p>
    <w:p w:rsidR="00560D4C" w:rsidRDefault="00560D4C" w:rsidP="0097175F">
      <w:pPr>
        <w:spacing w:line="260" w:lineRule="exact"/>
        <w:ind w:firstLine="720"/>
        <w:jc w:val="both"/>
        <w:rPr>
          <w:rFonts w:ascii="Times New Roman" w:hAnsi="Times New Roman"/>
          <w:bCs/>
          <w:lang w:val="es-ES"/>
        </w:rPr>
      </w:pPr>
    </w:p>
    <w:p w:rsidR="00560D4C" w:rsidRDefault="00560D4C" w:rsidP="0097175F">
      <w:pPr>
        <w:spacing w:line="260" w:lineRule="exact"/>
        <w:ind w:firstLine="720"/>
        <w:jc w:val="both"/>
        <w:rPr>
          <w:rFonts w:ascii="Times New Roman" w:hAnsi="Times New Roman"/>
          <w:bCs/>
          <w:lang w:val="es-ES"/>
        </w:rPr>
      </w:pPr>
      <w:r>
        <w:rPr>
          <w:rFonts w:ascii="Times New Roman" w:hAnsi="Times New Roman"/>
          <w:bCs/>
          <w:lang w:val="es-ES"/>
        </w:rPr>
        <w:t>Que para dar respuesta a este requerimiento se estima</w:t>
      </w:r>
      <w:r w:rsidRPr="00560D4C">
        <w:rPr>
          <w:rFonts w:ascii="Times New Roman" w:hAnsi="Times New Roman"/>
          <w:bCs/>
          <w:lang w:val="es-ES"/>
        </w:rPr>
        <w:t xml:space="preserve"> oportuno </w:t>
      </w:r>
      <w:r>
        <w:rPr>
          <w:rFonts w:ascii="Times New Roman" w:hAnsi="Times New Roman"/>
          <w:bCs/>
          <w:lang w:val="es-ES"/>
        </w:rPr>
        <w:t>la creación un</w:t>
      </w:r>
      <w:r w:rsidRPr="00560D4C">
        <w:rPr>
          <w:rFonts w:ascii="Times New Roman" w:hAnsi="Times New Roman"/>
          <w:bCs/>
          <w:lang w:val="es-ES"/>
        </w:rPr>
        <w:t xml:space="preserve"> Programa de Promoción de Vinculación Tecnológica Computación </w:t>
      </w:r>
      <w:r w:rsidR="009C1A6C">
        <w:rPr>
          <w:rFonts w:ascii="Times New Roman" w:hAnsi="Times New Roman"/>
          <w:bCs/>
          <w:lang w:val="es-ES"/>
        </w:rPr>
        <w:t>que instrumente los medios para articular el</w:t>
      </w:r>
      <w:r w:rsidRPr="00560D4C">
        <w:rPr>
          <w:rFonts w:ascii="Times New Roman" w:hAnsi="Times New Roman"/>
          <w:bCs/>
          <w:lang w:val="es-ES"/>
        </w:rPr>
        <w:t xml:space="preserve"> DCI</w:t>
      </w:r>
      <w:r>
        <w:rPr>
          <w:rFonts w:ascii="Times New Roman" w:hAnsi="Times New Roman"/>
          <w:bCs/>
          <w:lang w:val="es-ES"/>
        </w:rPr>
        <w:t>C con el medio socio-productivo;</w:t>
      </w:r>
    </w:p>
    <w:p w:rsidR="009C1A6C" w:rsidRDefault="009C1A6C" w:rsidP="0097175F">
      <w:pPr>
        <w:spacing w:line="260" w:lineRule="exact"/>
        <w:ind w:firstLine="720"/>
        <w:jc w:val="both"/>
        <w:rPr>
          <w:rFonts w:ascii="Times New Roman" w:hAnsi="Times New Roman"/>
          <w:bCs/>
          <w:lang w:val="es-ES"/>
        </w:rPr>
      </w:pPr>
    </w:p>
    <w:p w:rsidR="002A70D8" w:rsidRDefault="004020A6" w:rsidP="00084D57">
      <w:pPr>
        <w:spacing w:line="260" w:lineRule="exact"/>
        <w:jc w:val="both"/>
        <w:rPr>
          <w:rFonts w:ascii="Times New Roman" w:hAnsi="Times New Roman"/>
          <w:bCs/>
          <w:lang w:val="es-ES"/>
        </w:rPr>
      </w:pPr>
      <w:r>
        <w:rPr>
          <w:rFonts w:ascii="Times New Roman" w:hAnsi="Times New Roman"/>
          <w:bCs/>
          <w:lang w:val="es-ES"/>
        </w:rPr>
        <w:t xml:space="preserve">            </w:t>
      </w:r>
      <w:r w:rsidR="009C1A6C" w:rsidRPr="009C1A6C">
        <w:rPr>
          <w:rFonts w:ascii="Times New Roman" w:hAnsi="Times New Roman"/>
          <w:bCs/>
          <w:lang w:val="es-ES"/>
        </w:rPr>
        <w:t xml:space="preserve">Que el Consejo Departamental aprobó en su reunión ordinaria de fecha 18 de diciembre de 2018 </w:t>
      </w:r>
      <w:r w:rsidR="009C1A6C">
        <w:rPr>
          <w:rFonts w:ascii="Times New Roman" w:hAnsi="Times New Roman"/>
          <w:bCs/>
          <w:lang w:val="es-ES"/>
        </w:rPr>
        <w:t>la creación del citado programa</w:t>
      </w:r>
      <w:r w:rsidR="009C1A6C" w:rsidRPr="009C1A6C">
        <w:rPr>
          <w:rFonts w:ascii="Times New Roman" w:hAnsi="Times New Roman"/>
          <w:bCs/>
          <w:lang w:val="es-ES"/>
        </w:rPr>
        <w:t>;</w:t>
      </w:r>
    </w:p>
    <w:p w:rsidR="00980487" w:rsidRDefault="002A70D8" w:rsidP="002A70D8">
      <w:pPr>
        <w:spacing w:line="260" w:lineRule="exact"/>
        <w:jc w:val="both"/>
        <w:rPr>
          <w:rFonts w:ascii="Times New Roman" w:hAnsi="Times New Roman"/>
          <w:bCs/>
          <w:lang w:val="es-ES"/>
        </w:rPr>
      </w:pPr>
      <w:r>
        <w:rPr>
          <w:rFonts w:ascii="Times New Roman" w:hAnsi="Times New Roman"/>
          <w:bCs/>
          <w:lang w:val="es-ES"/>
        </w:rPr>
        <w:tab/>
      </w:r>
    </w:p>
    <w:p w:rsidR="009C1A6C" w:rsidRPr="00980487" w:rsidRDefault="009C1A6C" w:rsidP="002A70D8">
      <w:pPr>
        <w:spacing w:line="260" w:lineRule="exact"/>
        <w:jc w:val="both"/>
        <w:rPr>
          <w:rFonts w:ascii="Times New Roman" w:hAnsi="Times New Roman"/>
          <w:b/>
          <w:snapToGrid w:val="0"/>
          <w:lang w:val="es-ES" w:eastAsia="es-ES"/>
        </w:rPr>
      </w:pPr>
    </w:p>
    <w:p w:rsidR="00FF72E5" w:rsidRPr="00980487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980487">
        <w:rPr>
          <w:rFonts w:ascii="Times New Roman" w:hAnsi="Times New Roman"/>
          <w:b/>
          <w:snapToGrid w:val="0"/>
          <w:lang w:val="es-AR" w:eastAsia="es-ES"/>
        </w:rPr>
        <w:t>POR ELLO,</w:t>
      </w:r>
    </w:p>
    <w:p w:rsidR="00FF72E5" w:rsidRPr="00980487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980487">
        <w:rPr>
          <w:rFonts w:ascii="Times New Roman" w:hAnsi="Times New Roman"/>
          <w:b/>
          <w:snapToGrid w:val="0"/>
          <w:lang w:val="es-AR" w:eastAsia="es-ES"/>
        </w:rPr>
        <w:tab/>
      </w:r>
    </w:p>
    <w:p w:rsidR="00FF72E5" w:rsidRPr="00980487" w:rsidRDefault="00980487" w:rsidP="00980487">
      <w:pPr>
        <w:ind w:firstLine="1440"/>
        <w:jc w:val="center"/>
        <w:rPr>
          <w:rFonts w:ascii="Times New Roman" w:hAnsi="Times New Roman"/>
          <w:b/>
          <w:snapToGrid w:val="0"/>
          <w:szCs w:val="24"/>
          <w:lang w:val="es-AR" w:eastAsia="es-ES"/>
        </w:rPr>
      </w:pPr>
      <w:r w:rsidRPr="00980487">
        <w:rPr>
          <w:rFonts w:ascii="Times New Roman" w:hAnsi="Times New Roman"/>
          <w:b/>
          <w:snapToGrid w:val="0"/>
          <w:color w:val="000000"/>
          <w:szCs w:val="24"/>
          <w:lang w:val="es-AR" w:eastAsia="es-ES"/>
        </w:rPr>
        <w:t>EL CONSEJO DEPARTAMENTAL DE CIENCIAS E INGENIERÍA DE LA COMPUTACIÓN</w:t>
      </w:r>
    </w:p>
    <w:p w:rsidR="00FF72E5" w:rsidRPr="00980487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snapToGrid w:val="0"/>
          <w:lang w:val="es-AR" w:eastAsia="es-ES"/>
        </w:rPr>
      </w:pPr>
    </w:p>
    <w:p w:rsidR="00FF72E5" w:rsidRPr="00980487" w:rsidRDefault="00980487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snapToGrid w:val="0"/>
          <w:lang w:val="es-AR" w:eastAsia="es-ES"/>
        </w:rPr>
      </w:pPr>
      <w:r>
        <w:rPr>
          <w:rFonts w:ascii="Times New Roman" w:hAnsi="Times New Roman"/>
          <w:b/>
          <w:snapToGrid w:val="0"/>
          <w:lang w:val="es-AR" w:eastAsia="es-ES"/>
        </w:rPr>
        <w:t>RESUELVE</w:t>
      </w:r>
      <w:r w:rsidR="00FF72E5" w:rsidRPr="00980487">
        <w:rPr>
          <w:rFonts w:ascii="Times New Roman" w:hAnsi="Times New Roman"/>
          <w:b/>
          <w:snapToGrid w:val="0"/>
          <w:lang w:val="es-AR" w:eastAsia="es-ES"/>
        </w:rPr>
        <w:t>:</w:t>
      </w:r>
    </w:p>
    <w:p w:rsidR="00FF72E5" w:rsidRPr="00980487" w:rsidRDefault="00FF72E5" w:rsidP="00FF72E5">
      <w:pPr>
        <w:jc w:val="both"/>
        <w:rPr>
          <w:rFonts w:ascii="Times New Roman" w:hAnsi="Times New Roman"/>
          <w:b/>
          <w:snapToGrid w:val="0"/>
          <w:lang w:val="es-AR" w:eastAsia="es-ES"/>
        </w:rPr>
      </w:pPr>
    </w:p>
    <w:p w:rsidR="00BD42E6" w:rsidRDefault="001944D6" w:rsidP="0097175F">
      <w:pPr>
        <w:spacing w:line="260" w:lineRule="exact"/>
        <w:jc w:val="both"/>
        <w:rPr>
          <w:rFonts w:ascii="Times New Roman" w:hAnsi="Times New Roman"/>
          <w:bCs/>
          <w:lang w:val="es-ES"/>
        </w:rPr>
      </w:pPr>
      <w:r>
        <w:rPr>
          <w:rFonts w:ascii="Times New Roman" w:hAnsi="Times New Roman"/>
          <w:b/>
          <w:bCs/>
          <w:lang w:val="es-ES"/>
        </w:rPr>
        <w:t>ARTICULO 1º:</w:t>
      </w:r>
      <w:r w:rsidR="00084D57">
        <w:rPr>
          <w:rFonts w:ascii="Times New Roman" w:hAnsi="Times New Roman"/>
          <w:b/>
          <w:bCs/>
          <w:lang w:val="es-ES"/>
        </w:rPr>
        <w:t xml:space="preserve"> </w:t>
      </w:r>
      <w:r w:rsidR="0097175F">
        <w:rPr>
          <w:rFonts w:ascii="Times New Roman" w:hAnsi="Times New Roman"/>
          <w:bCs/>
          <w:lang w:val="es-ES"/>
        </w:rPr>
        <w:t xml:space="preserve">Crear el Programa de </w:t>
      </w:r>
      <w:r w:rsidR="00C84FDE">
        <w:rPr>
          <w:rFonts w:ascii="Times New Roman" w:hAnsi="Times New Roman"/>
          <w:bCs/>
          <w:lang w:val="es-ES"/>
        </w:rPr>
        <w:t xml:space="preserve">Promoción de </w:t>
      </w:r>
      <w:r w:rsidR="0097175F">
        <w:rPr>
          <w:rFonts w:ascii="Times New Roman" w:hAnsi="Times New Roman"/>
          <w:bCs/>
          <w:lang w:val="es-ES"/>
        </w:rPr>
        <w:t>Vinculación Tecnológica en el ámbito del Departamento de Ciencias e Ingeniería de la Computación, de acuerdo a las pautas establecidas en el Anexo I.</w:t>
      </w:r>
    </w:p>
    <w:p w:rsidR="009C1A6C" w:rsidRDefault="009C1A6C" w:rsidP="0097175F">
      <w:pPr>
        <w:spacing w:line="260" w:lineRule="exact"/>
        <w:jc w:val="both"/>
        <w:rPr>
          <w:rFonts w:ascii="Times New Roman" w:hAnsi="Times New Roman"/>
          <w:b/>
          <w:bCs/>
          <w:lang w:val="es-ES"/>
        </w:rPr>
      </w:pPr>
    </w:p>
    <w:p w:rsidR="0097175F" w:rsidRPr="00C61EAA" w:rsidRDefault="0097175F" w:rsidP="0097175F">
      <w:pPr>
        <w:spacing w:line="260" w:lineRule="exact"/>
        <w:jc w:val="both"/>
        <w:rPr>
          <w:rFonts w:ascii="Times New Roman" w:hAnsi="Times New Roman"/>
          <w:bCs/>
          <w:lang w:val="es-ES"/>
        </w:rPr>
      </w:pPr>
      <w:r>
        <w:rPr>
          <w:rFonts w:ascii="Times New Roman" w:hAnsi="Times New Roman"/>
          <w:b/>
          <w:bCs/>
          <w:lang w:val="es-ES"/>
        </w:rPr>
        <w:t>ARTICULO 2º:</w:t>
      </w:r>
      <w:r w:rsidR="00C61EAA">
        <w:rPr>
          <w:rFonts w:ascii="Times New Roman" w:hAnsi="Times New Roman"/>
          <w:b/>
          <w:bCs/>
          <w:lang w:val="es-ES"/>
        </w:rPr>
        <w:t xml:space="preserve"> </w:t>
      </w:r>
      <w:r w:rsidR="00C61EAA" w:rsidRPr="00C61EAA">
        <w:rPr>
          <w:rFonts w:ascii="Times New Roman" w:hAnsi="Times New Roman"/>
          <w:bCs/>
          <w:lang w:val="es-ES"/>
        </w:rPr>
        <w:t xml:space="preserve">Regístrese; comuníquese; pase a la Subsecretaría de Vinculación Tecnológica </w:t>
      </w:r>
      <w:r w:rsidR="000D4D21">
        <w:rPr>
          <w:rFonts w:ascii="Times New Roman" w:hAnsi="Times New Roman"/>
          <w:bCs/>
          <w:lang w:val="es-ES"/>
        </w:rPr>
        <w:t>para su conocimiento</w:t>
      </w:r>
      <w:r w:rsidR="00C61EAA" w:rsidRPr="00C61EAA">
        <w:rPr>
          <w:rFonts w:ascii="Times New Roman" w:hAnsi="Times New Roman"/>
          <w:bCs/>
          <w:lang w:val="es-ES"/>
        </w:rPr>
        <w:t>.-----</w:t>
      </w:r>
      <w:r w:rsidR="00C61EAA">
        <w:rPr>
          <w:rFonts w:ascii="Times New Roman" w:hAnsi="Times New Roman"/>
          <w:bCs/>
          <w:lang w:val="es-ES"/>
        </w:rPr>
        <w:t>---------------------------------------------------</w:t>
      </w:r>
      <w:r w:rsidR="000D4D21">
        <w:rPr>
          <w:rFonts w:ascii="Times New Roman" w:hAnsi="Times New Roman"/>
          <w:bCs/>
          <w:lang w:val="es-ES"/>
        </w:rPr>
        <w:t>-------</w:t>
      </w:r>
      <w:r w:rsidR="00C61EAA">
        <w:rPr>
          <w:rFonts w:ascii="Times New Roman" w:hAnsi="Times New Roman"/>
          <w:bCs/>
          <w:lang w:val="es-ES"/>
        </w:rPr>
        <w:t>--------</w:t>
      </w:r>
    </w:p>
    <w:p w:rsidR="004B3DD9" w:rsidRDefault="004B3DD9" w:rsidP="009C1A6C">
      <w:pPr>
        <w:spacing w:line="260" w:lineRule="exact"/>
        <w:rPr>
          <w:rFonts w:ascii="Times New Roman" w:hAnsi="Times New Roman"/>
          <w:b/>
          <w:szCs w:val="24"/>
          <w:lang w:val="es-AR"/>
        </w:rPr>
      </w:pPr>
    </w:p>
    <w:p w:rsidR="004B3DD9" w:rsidRDefault="002F5355" w:rsidP="009C1A6C">
      <w:pPr>
        <w:spacing w:line="260" w:lineRule="exact"/>
        <w:rPr>
          <w:rFonts w:ascii="Times New Roman" w:hAnsi="Times New Roman"/>
          <w:b/>
          <w:szCs w:val="24"/>
          <w:lang w:val="es-AR"/>
        </w:rPr>
      </w:pPr>
      <w:r>
        <w:rPr>
          <w:rFonts w:ascii="Times New Roman" w:hAnsi="Times New Roman"/>
          <w:b/>
          <w:szCs w:val="24"/>
          <w:lang w:val="es-AR"/>
        </w:rPr>
        <w:t>///CDCIC – 302/18</w:t>
      </w:r>
    </w:p>
    <w:p w:rsidR="002F5355" w:rsidRDefault="002F5355" w:rsidP="00C84FDE">
      <w:pPr>
        <w:spacing w:line="260" w:lineRule="exact"/>
        <w:jc w:val="center"/>
        <w:rPr>
          <w:rFonts w:ascii="Times New Roman" w:hAnsi="Times New Roman"/>
          <w:b/>
          <w:szCs w:val="24"/>
          <w:lang w:val="es-AR"/>
        </w:rPr>
      </w:pPr>
    </w:p>
    <w:p w:rsidR="00D17F6E" w:rsidRDefault="00C84FDE" w:rsidP="00C84FDE">
      <w:pPr>
        <w:spacing w:line="260" w:lineRule="exact"/>
        <w:jc w:val="center"/>
        <w:rPr>
          <w:rFonts w:ascii="Times New Roman" w:hAnsi="Times New Roman"/>
          <w:b/>
          <w:szCs w:val="24"/>
          <w:lang w:val="es-AR"/>
        </w:rPr>
      </w:pPr>
      <w:r>
        <w:rPr>
          <w:rFonts w:ascii="Times New Roman" w:hAnsi="Times New Roman"/>
          <w:b/>
          <w:szCs w:val="24"/>
          <w:lang w:val="es-AR"/>
        </w:rPr>
        <w:t>ANEXO I</w:t>
      </w:r>
    </w:p>
    <w:p w:rsidR="00C84FDE" w:rsidRDefault="00C84FDE" w:rsidP="00C84FDE">
      <w:pPr>
        <w:spacing w:line="260" w:lineRule="exact"/>
        <w:jc w:val="center"/>
        <w:rPr>
          <w:rFonts w:ascii="Times New Roman" w:hAnsi="Times New Roman"/>
          <w:b/>
          <w:szCs w:val="24"/>
          <w:lang w:val="es-AR"/>
        </w:rPr>
      </w:pPr>
      <w:r>
        <w:rPr>
          <w:rFonts w:ascii="Times New Roman" w:hAnsi="Times New Roman"/>
          <w:b/>
          <w:szCs w:val="24"/>
          <w:lang w:val="es-AR"/>
        </w:rPr>
        <w:t>Programa de Promoción de Vinculación Tecnológica del DCIC</w:t>
      </w:r>
    </w:p>
    <w:p w:rsidR="00C84FDE" w:rsidRDefault="00C84FDE" w:rsidP="009C1A6C">
      <w:pPr>
        <w:spacing w:line="260" w:lineRule="exact"/>
        <w:rPr>
          <w:rFonts w:ascii="Times New Roman" w:hAnsi="Times New Roman"/>
          <w:b/>
          <w:szCs w:val="24"/>
          <w:lang w:val="es-AR"/>
        </w:rPr>
      </w:pPr>
    </w:p>
    <w:p w:rsidR="00161DCB" w:rsidRDefault="00C84FDE" w:rsidP="00980487">
      <w:pPr>
        <w:spacing w:line="260" w:lineRule="exact"/>
        <w:jc w:val="both"/>
        <w:rPr>
          <w:rFonts w:ascii="Times New Roman" w:hAnsi="Times New Roman"/>
          <w:szCs w:val="24"/>
          <w:lang w:val="es-AR"/>
        </w:rPr>
      </w:pPr>
      <w:r>
        <w:rPr>
          <w:rFonts w:ascii="Times New Roman" w:hAnsi="Times New Roman"/>
          <w:b/>
          <w:szCs w:val="24"/>
          <w:lang w:val="es-AR"/>
        </w:rPr>
        <w:t>Articulo 1</w:t>
      </w:r>
      <w:r w:rsidR="005F4E61">
        <w:rPr>
          <w:rFonts w:ascii="Times New Roman" w:hAnsi="Times New Roman"/>
          <w:b/>
          <w:szCs w:val="24"/>
          <w:lang w:val="es-AR"/>
        </w:rPr>
        <w:t>º</w:t>
      </w:r>
      <w:r>
        <w:rPr>
          <w:rFonts w:ascii="Times New Roman" w:hAnsi="Times New Roman"/>
          <w:b/>
          <w:szCs w:val="24"/>
          <w:lang w:val="es-AR"/>
        </w:rPr>
        <w:t xml:space="preserve">: </w:t>
      </w:r>
      <w:r>
        <w:rPr>
          <w:rFonts w:ascii="Times New Roman" w:hAnsi="Times New Roman"/>
          <w:szCs w:val="24"/>
          <w:lang w:val="es-AR"/>
        </w:rPr>
        <w:t xml:space="preserve">El Programa de Promoción de Vinculación Tecnológica del Departamento de Ciencias e Ingeniería de la Computación tiene como objetivo principal </w:t>
      </w:r>
      <w:r w:rsidR="004B3DD9" w:rsidRPr="004B3DD9">
        <w:rPr>
          <w:rFonts w:ascii="Times New Roman" w:hAnsi="Times New Roman"/>
          <w:szCs w:val="24"/>
          <w:lang w:val="es-AR"/>
        </w:rPr>
        <w:t>fortalecer la extensión universita</w:t>
      </w:r>
      <w:r w:rsidR="00161DCB">
        <w:rPr>
          <w:rFonts w:ascii="Times New Roman" w:hAnsi="Times New Roman"/>
          <w:szCs w:val="24"/>
          <w:lang w:val="es-AR"/>
        </w:rPr>
        <w:t>ria y la vinculación tecnológic</w:t>
      </w:r>
      <w:r>
        <w:rPr>
          <w:rFonts w:ascii="Times New Roman" w:hAnsi="Times New Roman"/>
          <w:szCs w:val="24"/>
          <w:lang w:val="es-AR"/>
        </w:rPr>
        <w:t>a</w:t>
      </w:r>
      <w:r w:rsidR="00161DCB">
        <w:t xml:space="preserve"> </w:t>
      </w:r>
      <w:r w:rsidR="00077CDB" w:rsidRPr="00077CDB">
        <w:rPr>
          <w:rFonts w:ascii="Times New Roman" w:hAnsi="Times New Roman"/>
          <w:szCs w:val="24"/>
          <w:lang w:val="es-AR"/>
        </w:rPr>
        <w:t>con el medio socio-productivo.</w:t>
      </w:r>
    </w:p>
    <w:p w:rsidR="00077CDB" w:rsidRDefault="00077CDB" w:rsidP="00980487">
      <w:pPr>
        <w:spacing w:line="260" w:lineRule="exact"/>
        <w:jc w:val="both"/>
        <w:rPr>
          <w:rFonts w:ascii="Times New Roman" w:hAnsi="Times New Roman"/>
          <w:szCs w:val="24"/>
          <w:lang w:val="es-AR"/>
        </w:rPr>
      </w:pPr>
    </w:p>
    <w:p w:rsidR="00C84FDE" w:rsidRDefault="00C84FDE" w:rsidP="00980487">
      <w:pPr>
        <w:spacing w:line="260" w:lineRule="exact"/>
        <w:jc w:val="both"/>
        <w:rPr>
          <w:rFonts w:ascii="Times New Roman" w:hAnsi="Times New Roman"/>
          <w:szCs w:val="24"/>
          <w:lang w:val="es-AR"/>
        </w:rPr>
      </w:pPr>
      <w:r w:rsidRPr="001C2D5D">
        <w:rPr>
          <w:rFonts w:ascii="Times New Roman" w:hAnsi="Times New Roman"/>
          <w:b/>
          <w:szCs w:val="24"/>
          <w:lang w:val="es-AR"/>
        </w:rPr>
        <w:t>Artículo 2</w:t>
      </w:r>
      <w:r w:rsidR="005F4E61">
        <w:rPr>
          <w:rFonts w:ascii="Times New Roman" w:hAnsi="Times New Roman"/>
          <w:b/>
          <w:szCs w:val="24"/>
          <w:lang w:val="es-AR"/>
        </w:rPr>
        <w:t>º</w:t>
      </w:r>
      <w:r w:rsidRPr="001C2D5D">
        <w:rPr>
          <w:rFonts w:ascii="Times New Roman" w:hAnsi="Times New Roman"/>
          <w:b/>
          <w:szCs w:val="24"/>
          <w:lang w:val="es-AR"/>
        </w:rPr>
        <w:t>:</w:t>
      </w:r>
      <w:r>
        <w:rPr>
          <w:rFonts w:ascii="Times New Roman" w:hAnsi="Times New Roman"/>
          <w:szCs w:val="24"/>
          <w:lang w:val="es-AR"/>
        </w:rPr>
        <w:t xml:space="preserve"> </w:t>
      </w:r>
      <w:r w:rsidR="00161DCB">
        <w:rPr>
          <w:rFonts w:ascii="Times New Roman" w:hAnsi="Times New Roman"/>
          <w:szCs w:val="24"/>
          <w:lang w:val="es-AR"/>
        </w:rPr>
        <w:t xml:space="preserve">La dirección del </w:t>
      </w:r>
      <w:r w:rsidR="001C2D5D">
        <w:rPr>
          <w:rFonts w:ascii="Times New Roman" w:hAnsi="Times New Roman"/>
          <w:szCs w:val="24"/>
          <w:lang w:val="es-AR"/>
        </w:rPr>
        <w:t xml:space="preserve">Programa </w:t>
      </w:r>
      <w:r w:rsidR="00161DCB">
        <w:rPr>
          <w:rFonts w:ascii="Times New Roman" w:hAnsi="Times New Roman"/>
          <w:szCs w:val="24"/>
          <w:lang w:val="es-AR"/>
        </w:rPr>
        <w:t>estará a cargo d</w:t>
      </w:r>
      <w:r w:rsidR="001C2D5D">
        <w:rPr>
          <w:rFonts w:ascii="Times New Roman" w:hAnsi="Times New Roman"/>
          <w:szCs w:val="24"/>
          <w:lang w:val="es-AR"/>
        </w:rPr>
        <w:t>el Secretario de Extensión y Vinculación Tecnológica del Departamento de Ciencias e Ingeniería de la Computación.</w:t>
      </w:r>
    </w:p>
    <w:p w:rsidR="001C2D5D" w:rsidRDefault="001C2D5D" w:rsidP="00980487">
      <w:pPr>
        <w:spacing w:line="260" w:lineRule="exact"/>
        <w:jc w:val="both"/>
        <w:rPr>
          <w:rFonts w:ascii="Times New Roman" w:hAnsi="Times New Roman"/>
          <w:szCs w:val="24"/>
          <w:lang w:val="es-AR"/>
        </w:rPr>
      </w:pPr>
    </w:p>
    <w:p w:rsidR="001C2D5D" w:rsidRDefault="004D6E4E" w:rsidP="00980487">
      <w:pPr>
        <w:spacing w:line="260" w:lineRule="exact"/>
        <w:jc w:val="both"/>
        <w:rPr>
          <w:rFonts w:ascii="Times New Roman" w:hAnsi="Times New Roman"/>
          <w:szCs w:val="24"/>
          <w:lang w:val="es-AR"/>
        </w:rPr>
      </w:pPr>
      <w:r>
        <w:rPr>
          <w:rFonts w:ascii="Times New Roman" w:hAnsi="Times New Roman"/>
          <w:b/>
          <w:szCs w:val="24"/>
          <w:lang w:val="es-AR"/>
        </w:rPr>
        <w:t>Artí</w:t>
      </w:r>
      <w:r w:rsidR="001C2D5D" w:rsidRPr="001C2D5D">
        <w:rPr>
          <w:rFonts w:ascii="Times New Roman" w:hAnsi="Times New Roman"/>
          <w:b/>
          <w:szCs w:val="24"/>
          <w:lang w:val="es-AR"/>
        </w:rPr>
        <w:t>culo 3</w:t>
      </w:r>
      <w:r w:rsidR="005F4E61">
        <w:rPr>
          <w:rFonts w:ascii="Times New Roman" w:hAnsi="Times New Roman"/>
          <w:b/>
          <w:szCs w:val="24"/>
          <w:lang w:val="es-AR"/>
        </w:rPr>
        <w:t>º</w:t>
      </w:r>
      <w:r w:rsidR="001C2D5D" w:rsidRPr="001C2D5D">
        <w:rPr>
          <w:rFonts w:ascii="Times New Roman" w:hAnsi="Times New Roman"/>
          <w:b/>
          <w:szCs w:val="24"/>
          <w:lang w:val="es-AR"/>
        </w:rPr>
        <w:t xml:space="preserve">: </w:t>
      </w:r>
      <w:r w:rsidR="005F4E61">
        <w:rPr>
          <w:rFonts w:ascii="Times New Roman" w:hAnsi="Times New Roman"/>
          <w:szCs w:val="24"/>
          <w:lang w:val="es-AR"/>
        </w:rPr>
        <w:t>Los objetivos principales</w:t>
      </w:r>
      <w:r w:rsidR="00617847">
        <w:rPr>
          <w:rFonts w:ascii="Times New Roman" w:hAnsi="Times New Roman"/>
          <w:szCs w:val="24"/>
          <w:lang w:val="es-AR"/>
        </w:rPr>
        <w:t xml:space="preserve"> </w:t>
      </w:r>
      <w:r w:rsidR="00560D4C">
        <w:rPr>
          <w:rFonts w:ascii="Times New Roman" w:hAnsi="Times New Roman"/>
          <w:szCs w:val="24"/>
          <w:lang w:val="es-AR"/>
        </w:rPr>
        <w:t>del</w:t>
      </w:r>
      <w:r w:rsidR="001C2D5D">
        <w:rPr>
          <w:rFonts w:ascii="Times New Roman" w:hAnsi="Times New Roman"/>
          <w:szCs w:val="24"/>
          <w:lang w:val="es-AR"/>
        </w:rPr>
        <w:t xml:space="preserve"> Programa de Promo</w:t>
      </w:r>
      <w:r w:rsidR="00161DCB">
        <w:rPr>
          <w:rFonts w:ascii="Times New Roman" w:hAnsi="Times New Roman"/>
          <w:szCs w:val="24"/>
          <w:lang w:val="es-AR"/>
        </w:rPr>
        <w:t xml:space="preserve">ción de Vinculación Tecnológica </w:t>
      </w:r>
      <w:r w:rsidR="00560D4C">
        <w:rPr>
          <w:rFonts w:ascii="Times New Roman" w:hAnsi="Times New Roman"/>
          <w:szCs w:val="24"/>
          <w:lang w:val="es-AR"/>
        </w:rPr>
        <w:t>serán</w:t>
      </w:r>
      <w:r w:rsidR="00077CDB">
        <w:rPr>
          <w:rFonts w:ascii="Times New Roman" w:hAnsi="Times New Roman"/>
          <w:szCs w:val="24"/>
          <w:lang w:val="es-AR"/>
        </w:rPr>
        <w:t xml:space="preserve">: </w:t>
      </w:r>
    </w:p>
    <w:p w:rsidR="00077CDB" w:rsidRDefault="00077CDB" w:rsidP="00980487">
      <w:pPr>
        <w:spacing w:line="260" w:lineRule="exact"/>
        <w:jc w:val="both"/>
        <w:rPr>
          <w:rFonts w:ascii="Times New Roman" w:hAnsi="Times New Roman"/>
          <w:szCs w:val="24"/>
          <w:lang w:val="es-AR"/>
        </w:rPr>
      </w:pPr>
    </w:p>
    <w:p w:rsidR="00077CDB" w:rsidRDefault="00077CDB" w:rsidP="001C2D5D">
      <w:pPr>
        <w:numPr>
          <w:ilvl w:val="0"/>
          <w:numId w:val="1"/>
        </w:numPr>
        <w:spacing w:line="260" w:lineRule="exact"/>
        <w:jc w:val="both"/>
        <w:rPr>
          <w:rFonts w:ascii="Times New Roman" w:hAnsi="Times New Roman"/>
          <w:szCs w:val="24"/>
          <w:lang w:val="es-AR"/>
        </w:rPr>
      </w:pPr>
      <w:r>
        <w:rPr>
          <w:rFonts w:ascii="Times New Roman" w:hAnsi="Times New Roman"/>
          <w:szCs w:val="24"/>
          <w:lang w:val="es-AR"/>
        </w:rPr>
        <w:t>Generación de ámbitos de encuentro y formación con los diferentes actores de la sociedad.</w:t>
      </w:r>
    </w:p>
    <w:p w:rsidR="009C1A6C" w:rsidRDefault="009C1A6C" w:rsidP="001C2D5D">
      <w:pPr>
        <w:numPr>
          <w:ilvl w:val="0"/>
          <w:numId w:val="1"/>
        </w:numPr>
        <w:spacing w:line="260" w:lineRule="exact"/>
        <w:jc w:val="both"/>
        <w:rPr>
          <w:rFonts w:ascii="Times New Roman" w:hAnsi="Times New Roman"/>
          <w:szCs w:val="24"/>
          <w:lang w:val="es-AR"/>
        </w:rPr>
      </w:pPr>
      <w:r>
        <w:rPr>
          <w:rFonts w:ascii="Times New Roman" w:hAnsi="Times New Roman"/>
          <w:szCs w:val="24"/>
          <w:lang w:val="es-AR"/>
        </w:rPr>
        <w:t xml:space="preserve">Realizar acciones para mejorar la inserción laboral de graduados a empresas del medio. </w:t>
      </w:r>
    </w:p>
    <w:p w:rsidR="009C1A6C" w:rsidRDefault="009C1A6C" w:rsidP="001C2D5D">
      <w:pPr>
        <w:numPr>
          <w:ilvl w:val="0"/>
          <w:numId w:val="1"/>
        </w:numPr>
        <w:spacing w:line="260" w:lineRule="exact"/>
        <w:jc w:val="both"/>
        <w:rPr>
          <w:rFonts w:ascii="Times New Roman" w:hAnsi="Times New Roman"/>
          <w:szCs w:val="24"/>
          <w:lang w:val="es-AR"/>
        </w:rPr>
      </w:pPr>
      <w:r>
        <w:rPr>
          <w:rFonts w:ascii="Times New Roman" w:hAnsi="Times New Roman"/>
          <w:szCs w:val="24"/>
          <w:lang w:val="es-AR"/>
        </w:rPr>
        <w:t>Promover el desarrollo de iniciativas emprendedoras con el fin de crear nuevas empresas de base tecnológica a partir del conocimiento generado en el ámbito del DCIC.</w:t>
      </w:r>
    </w:p>
    <w:p w:rsidR="001C2D5D" w:rsidRDefault="009C1A6C" w:rsidP="001C2D5D">
      <w:pPr>
        <w:numPr>
          <w:ilvl w:val="0"/>
          <w:numId w:val="1"/>
        </w:numPr>
        <w:spacing w:line="260" w:lineRule="exact"/>
        <w:jc w:val="both"/>
        <w:rPr>
          <w:rFonts w:ascii="Times New Roman" w:hAnsi="Times New Roman"/>
          <w:szCs w:val="24"/>
          <w:lang w:val="es-AR"/>
        </w:rPr>
      </w:pPr>
      <w:r>
        <w:rPr>
          <w:rFonts w:ascii="Times New Roman" w:hAnsi="Times New Roman"/>
          <w:szCs w:val="24"/>
          <w:lang w:val="es-AR"/>
        </w:rPr>
        <w:t>Fortalecer</w:t>
      </w:r>
      <w:r w:rsidR="001C2D5D">
        <w:rPr>
          <w:rFonts w:ascii="Times New Roman" w:hAnsi="Times New Roman"/>
          <w:szCs w:val="24"/>
          <w:lang w:val="es-AR"/>
        </w:rPr>
        <w:t xml:space="preserve"> las actividades de promoción de las líneas de investigación vigentes del Departamento, involucrando a los docentes y a la comunidad</w:t>
      </w:r>
      <w:r w:rsidR="00B402DD">
        <w:rPr>
          <w:rFonts w:ascii="Times New Roman" w:hAnsi="Times New Roman"/>
          <w:szCs w:val="24"/>
          <w:lang w:val="es-AR"/>
        </w:rPr>
        <w:t xml:space="preserve"> en general</w:t>
      </w:r>
      <w:r w:rsidR="001C2D5D">
        <w:rPr>
          <w:rFonts w:ascii="Times New Roman" w:hAnsi="Times New Roman"/>
          <w:szCs w:val="24"/>
          <w:lang w:val="es-AR"/>
        </w:rPr>
        <w:t xml:space="preserve">. </w:t>
      </w:r>
    </w:p>
    <w:p w:rsidR="001C2D5D" w:rsidRDefault="009C1A6C" w:rsidP="001C2D5D">
      <w:pPr>
        <w:numPr>
          <w:ilvl w:val="0"/>
          <w:numId w:val="1"/>
        </w:numPr>
        <w:spacing w:line="260" w:lineRule="exact"/>
        <w:jc w:val="both"/>
        <w:rPr>
          <w:rFonts w:ascii="Times New Roman" w:hAnsi="Times New Roman"/>
          <w:szCs w:val="24"/>
          <w:lang w:val="es-AR"/>
        </w:rPr>
      </w:pPr>
      <w:r>
        <w:rPr>
          <w:rFonts w:ascii="Times New Roman" w:hAnsi="Times New Roman"/>
          <w:szCs w:val="24"/>
          <w:lang w:val="es-AR"/>
        </w:rPr>
        <w:t xml:space="preserve">Fortalecer </w:t>
      </w:r>
      <w:r w:rsidR="001C2D5D">
        <w:rPr>
          <w:rFonts w:ascii="Times New Roman" w:hAnsi="Times New Roman"/>
          <w:szCs w:val="24"/>
          <w:lang w:val="es-AR"/>
        </w:rPr>
        <w:t>las actividades de formación en tecnologías informáticas y comunicaciones al medio socio-productivo.</w:t>
      </w:r>
    </w:p>
    <w:p w:rsidR="00E02AF4" w:rsidRDefault="009C1A6C" w:rsidP="001C2D5D">
      <w:pPr>
        <w:numPr>
          <w:ilvl w:val="0"/>
          <w:numId w:val="1"/>
        </w:numPr>
        <w:spacing w:line="260" w:lineRule="exact"/>
        <w:jc w:val="both"/>
        <w:rPr>
          <w:rFonts w:ascii="Times New Roman" w:hAnsi="Times New Roman"/>
          <w:szCs w:val="24"/>
          <w:lang w:val="es-AR"/>
        </w:rPr>
      </w:pPr>
      <w:r>
        <w:rPr>
          <w:rFonts w:ascii="Times New Roman" w:hAnsi="Times New Roman"/>
          <w:szCs w:val="24"/>
          <w:lang w:val="es-AR"/>
        </w:rPr>
        <w:t xml:space="preserve">Incentivar la </w:t>
      </w:r>
      <w:r w:rsidR="00E02AF4">
        <w:rPr>
          <w:rFonts w:ascii="Times New Roman" w:hAnsi="Times New Roman"/>
          <w:szCs w:val="24"/>
          <w:lang w:val="es-AR"/>
        </w:rPr>
        <w:t>búsqueda de oportunidades de transferencia, tomando como base las estrategias de divulgación científica y tecnológica</w:t>
      </w:r>
      <w:r w:rsidR="00B402DD">
        <w:rPr>
          <w:rFonts w:ascii="Times New Roman" w:hAnsi="Times New Roman"/>
          <w:szCs w:val="24"/>
          <w:lang w:val="es-AR"/>
        </w:rPr>
        <w:t xml:space="preserve"> anteriores.</w:t>
      </w:r>
    </w:p>
    <w:p w:rsidR="005F4E61" w:rsidRDefault="005F4E61" w:rsidP="001C2D5D">
      <w:pPr>
        <w:numPr>
          <w:ilvl w:val="0"/>
          <w:numId w:val="1"/>
        </w:numPr>
        <w:spacing w:line="260" w:lineRule="exact"/>
        <w:jc w:val="both"/>
        <w:rPr>
          <w:rFonts w:ascii="Times New Roman" w:hAnsi="Times New Roman"/>
          <w:szCs w:val="24"/>
          <w:lang w:val="es-AR"/>
        </w:rPr>
      </w:pPr>
      <w:r>
        <w:rPr>
          <w:rFonts w:ascii="Times New Roman" w:hAnsi="Times New Roman"/>
          <w:szCs w:val="24"/>
          <w:lang w:val="es-AR"/>
        </w:rPr>
        <w:t>Gestionar el financiamiento para realizar, conjuntamente con empresas y sector productivo, proyectos de innovación tecnológica.</w:t>
      </w:r>
    </w:p>
    <w:p w:rsidR="00560D4C" w:rsidRDefault="00560D4C" w:rsidP="005F4E61">
      <w:pPr>
        <w:spacing w:line="260" w:lineRule="exact"/>
        <w:jc w:val="both"/>
        <w:rPr>
          <w:rFonts w:ascii="Times New Roman" w:hAnsi="Times New Roman"/>
          <w:szCs w:val="24"/>
          <w:lang w:val="es-AR"/>
        </w:rPr>
      </w:pPr>
    </w:p>
    <w:p w:rsidR="00560D4C" w:rsidRPr="00560D4C" w:rsidRDefault="00560D4C" w:rsidP="00560D4C">
      <w:pPr>
        <w:spacing w:line="260" w:lineRule="exact"/>
        <w:jc w:val="both"/>
        <w:rPr>
          <w:rFonts w:ascii="Times New Roman" w:hAnsi="Times New Roman"/>
          <w:szCs w:val="24"/>
          <w:lang w:val="es-AR"/>
        </w:rPr>
      </w:pPr>
      <w:r w:rsidRPr="00560D4C">
        <w:rPr>
          <w:rFonts w:ascii="Times New Roman" w:hAnsi="Times New Roman"/>
          <w:b/>
          <w:szCs w:val="24"/>
          <w:lang w:val="es-AR"/>
        </w:rPr>
        <w:t>Art</w:t>
      </w:r>
      <w:r w:rsidR="004D6E4E">
        <w:rPr>
          <w:rFonts w:ascii="Times New Roman" w:hAnsi="Times New Roman"/>
          <w:b/>
          <w:szCs w:val="24"/>
          <w:lang w:val="es-AR"/>
        </w:rPr>
        <w:t>í</w:t>
      </w:r>
      <w:r w:rsidRPr="00560D4C">
        <w:rPr>
          <w:rFonts w:ascii="Times New Roman" w:hAnsi="Times New Roman"/>
          <w:b/>
          <w:szCs w:val="24"/>
          <w:lang w:val="es-AR"/>
        </w:rPr>
        <w:t xml:space="preserve">culo </w:t>
      </w:r>
      <w:r w:rsidR="005F4E61">
        <w:rPr>
          <w:rFonts w:ascii="Times New Roman" w:hAnsi="Times New Roman"/>
          <w:b/>
          <w:szCs w:val="24"/>
          <w:lang w:val="es-AR"/>
        </w:rPr>
        <w:t>4º</w:t>
      </w:r>
      <w:r w:rsidRPr="00560D4C">
        <w:rPr>
          <w:rFonts w:ascii="Times New Roman" w:hAnsi="Times New Roman"/>
          <w:b/>
          <w:szCs w:val="24"/>
          <w:lang w:val="es-AR"/>
        </w:rPr>
        <w:t>:</w:t>
      </w:r>
      <w:r w:rsidRPr="00560D4C">
        <w:rPr>
          <w:rFonts w:ascii="Times New Roman" w:hAnsi="Times New Roman"/>
          <w:szCs w:val="24"/>
          <w:lang w:val="es-AR"/>
        </w:rPr>
        <w:t xml:space="preserve"> </w:t>
      </w:r>
      <w:r>
        <w:rPr>
          <w:rFonts w:ascii="Times New Roman" w:hAnsi="Times New Roman"/>
          <w:szCs w:val="24"/>
          <w:lang w:val="es-AR"/>
        </w:rPr>
        <w:t>Serán actividades de carácter obligatorio del</w:t>
      </w:r>
      <w:r w:rsidRPr="00560D4C">
        <w:rPr>
          <w:rFonts w:ascii="Times New Roman" w:hAnsi="Times New Roman"/>
          <w:szCs w:val="24"/>
          <w:lang w:val="es-AR"/>
        </w:rPr>
        <w:t xml:space="preserve"> Prog</w:t>
      </w:r>
      <w:r w:rsidR="005F4E61">
        <w:rPr>
          <w:rFonts w:ascii="Times New Roman" w:hAnsi="Times New Roman"/>
          <w:szCs w:val="24"/>
          <w:lang w:val="es-AR"/>
        </w:rPr>
        <w:t xml:space="preserve">rama de Vinculación Tecnológica la realización de: </w:t>
      </w:r>
    </w:p>
    <w:p w:rsidR="00560D4C" w:rsidRPr="00560D4C" w:rsidRDefault="00560D4C" w:rsidP="00560D4C">
      <w:pPr>
        <w:spacing w:line="260" w:lineRule="exact"/>
        <w:jc w:val="both"/>
        <w:rPr>
          <w:rFonts w:ascii="Times New Roman" w:hAnsi="Times New Roman"/>
          <w:szCs w:val="24"/>
          <w:lang w:val="es-AR"/>
        </w:rPr>
      </w:pPr>
      <w:r w:rsidRPr="00560D4C">
        <w:rPr>
          <w:rFonts w:ascii="Times New Roman" w:hAnsi="Times New Roman"/>
          <w:szCs w:val="24"/>
          <w:lang w:val="es-AR"/>
        </w:rPr>
        <w:t>a)</w:t>
      </w:r>
      <w:r w:rsidRPr="00560D4C">
        <w:rPr>
          <w:rFonts w:ascii="Times New Roman" w:hAnsi="Times New Roman"/>
          <w:szCs w:val="24"/>
          <w:lang w:val="es-AR"/>
        </w:rPr>
        <w:tab/>
        <w:t>Al menos 4 (cuatro) actividades de divulgación científica y/o tecnológica, distribuidas durante el año académico, destinadas al medio socio-productivo.</w:t>
      </w:r>
    </w:p>
    <w:p w:rsidR="00560D4C" w:rsidRPr="00560D4C" w:rsidRDefault="00560D4C" w:rsidP="00560D4C">
      <w:pPr>
        <w:spacing w:line="260" w:lineRule="exact"/>
        <w:jc w:val="both"/>
        <w:rPr>
          <w:rFonts w:ascii="Times New Roman" w:hAnsi="Times New Roman"/>
          <w:szCs w:val="24"/>
          <w:lang w:val="es-AR"/>
        </w:rPr>
      </w:pPr>
      <w:r w:rsidRPr="00560D4C">
        <w:rPr>
          <w:rFonts w:ascii="Times New Roman" w:hAnsi="Times New Roman"/>
          <w:szCs w:val="24"/>
          <w:lang w:val="es-AR"/>
        </w:rPr>
        <w:t>b)</w:t>
      </w:r>
      <w:r w:rsidRPr="00560D4C">
        <w:rPr>
          <w:rFonts w:ascii="Times New Roman" w:hAnsi="Times New Roman"/>
          <w:szCs w:val="24"/>
          <w:lang w:val="es-AR"/>
        </w:rPr>
        <w:tab/>
        <w:t>Al menos 4 (</w:t>
      </w:r>
      <w:r w:rsidR="006E4F04">
        <w:rPr>
          <w:rFonts w:ascii="Times New Roman" w:hAnsi="Times New Roman"/>
          <w:szCs w:val="24"/>
          <w:lang w:val="es-AR"/>
        </w:rPr>
        <w:t>cuatro</w:t>
      </w:r>
      <w:r w:rsidRPr="00560D4C">
        <w:rPr>
          <w:rFonts w:ascii="Times New Roman" w:hAnsi="Times New Roman"/>
          <w:szCs w:val="24"/>
          <w:lang w:val="es-AR"/>
        </w:rPr>
        <w:t>) actividades vocacionales en escuelas de nivel medio, distribuidas durante el año académico.</w:t>
      </w:r>
    </w:p>
    <w:p w:rsidR="00692F99" w:rsidRPr="00615975" w:rsidRDefault="00560D4C" w:rsidP="00560D4C">
      <w:pPr>
        <w:spacing w:line="260" w:lineRule="exact"/>
        <w:jc w:val="both"/>
        <w:rPr>
          <w:rFonts w:ascii="Times New Roman" w:hAnsi="Times New Roman"/>
          <w:szCs w:val="24"/>
          <w:lang w:val="es-AR"/>
        </w:rPr>
      </w:pPr>
      <w:r w:rsidRPr="00615975">
        <w:rPr>
          <w:rFonts w:ascii="Times New Roman" w:hAnsi="Times New Roman"/>
          <w:szCs w:val="24"/>
          <w:lang w:val="es-AR"/>
        </w:rPr>
        <w:t>c)</w:t>
      </w:r>
      <w:r w:rsidRPr="00615975">
        <w:rPr>
          <w:rFonts w:ascii="Times New Roman" w:hAnsi="Times New Roman"/>
          <w:szCs w:val="24"/>
          <w:lang w:val="es-AR"/>
        </w:rPr>
        <w:tab/>
        <w:t>Al menos 1 (una) actividad de interacción con el Polo Tecnológico de Bahía Blanca o sus empresas asociadas.</w:t>
      </w:r>
    </w:p>
    <w:p w:rsidR="005F4E61" w:rsidRDefault="005F4E61" w:rsidP="00560D4C">
      <w:pPr>
        <w:spacing w:line="260" w:lineRule="exact"/>
        <w:jc w:val="both"/>
        <w:rPr>
          <w:rFonts w:ascii="Times New Roman" w:hAnsi="Times New Roman"/>
          <w:szCs w:val="24"/>
          <w:lang w:val="es-AR"/>
        </w:rPr>
      </w:pPr>
      <w:r w:rsidRPr="00615975">
        <w:rPr>
          <w:rFonts w:ascii="Times New Roman" w:hAnsi="Times New Roman"/>
          <w:szCs w:val="24"/>
          <w:lang w:val="es-AR"/>
        </w:rPr>
        <w:t>d)</w:t>
      </w:r>
      <w:r w:rsidRPr="00615975">
        <w:rPr>
          <w:rFonts w:ascii="Times New Roman" w:hAnsi="Times New Roman"/>
          <w:szCs w:val="24"/>
          <w:lang w:val="es-AR"/>
        </w:rPr>
        <w:tab/>
        <w:t>Un seminario anual destinado a los alumnos, docentes, empresas del medio y comunidad en general con el objeto de brindar información sobre los servicios referidos a vinculación y transferencia que dispone el DCIC.</w:t>
      </w:r>
    </w:p>
    <w:p w:rsidR="0066004E" w:rsidRDefault="0066004E" w:rsidP="00560D4C">
      <w:pPr>
        <w:spacing w:line="260" w:lineRule="exact"/>
        <w:jc w:val="both"/>
        <w:rPr>
          <w:rFonts w:ascii="Times New Roman" w:hAnsi="Times New Roman"/>
          <w:szCs w:val="24"/>
          <w:lang w:val="es-AR"/>
        </w:rPr>
      </w:pPr>
      <w:r>
        <w:rPr>
          <w:rFonts w:ascii="Times New Roman" w:hAnsi="Times New Roman"/>
          <w:szCs w:val="24"/>
          <w:lang w:val="es-AR"/>
        </w:rPr>
        <w:t xml:space="preserve">e) </w:t>
      </w:r>
      <w:r>
        <w:rPr>
          <w:rFonts w:ascii="Times New Roman" w:hAnsi="Times New Roman"/>
          <w:szCs w:val="24"/>
          <w:lang w:val="es-AR"/>
        </w:rPr>
        <w:tab/>
        <w:t>La Escuela de Verano d</w:t>
      </w:r>
      <w:r w:rsidR="004020A6">
        <w:rPr>
          <w:rFonts w:ascii="Times New Roman" w:hAnsi="Times New Roman"/>
          <w:szCs w:val="24"/>
          <w:lang w:val="es-AR"/>
        </w:rPr>
        <w:t xml:space="preserve">e Actualización en Tecnologías </w:t>
      </w:r>
      <w:r>
        <w:rPr>
          <w:rFonts w:ascii="Times New Roman" w:hAnsi="Times New Roman"/>
          <w:szCs w:val="24"/>
          <w:lang w:val="es-AR"/>
        </w:rPr>
        <w:t>de Informática</w:t>
      </w:r>
      <w:r w:rsidR="00D90E10">
        <w:rPr>
          <w:rFonts w:ascii="Times New Roman" w:hAnsi="Times New Roman"/>
          <w:szCs w:val="24"/>
          <w:lang w:val="es-AR"/>
        </w:rPr>
        <w:t xml:space="preserve">. </w:t>
      </w:r>
    </w:p>
    <w:p w:rsidR="00560D4C" w:rsidRDefault="00560D4C" w:rsidP="00560D4C">
      <w:pPr>
        <w:spacing w:line="260" w:lineRule="exact"/>
        <w:jc w:val="both"/>
        <w:rPr>
          <w:rFonts w:ascii="Times New Roman" w:hAnsi="Times New Roman"/>
          <w:szCs w:val="24"/>
          <w:lang w:val="es-AR"/>
        </w:rPr>
      </w:pPr>
    </w:p>
    <w:p w:rsidR="00C84FDE" w:rsidRDefault="004D6E4E" w:rsidP="00980487">
      <w:pPr>
        <w:spacing w:line="260" w:lineRule="exact"/>
        <w:jc w:val="both"/>
        <w:rPr>
          <w:rFonts w:ascii="Times New Roman" w:hAnsi="Times New Roman"/>
          <w:szCs w:val="24"/>
          <w:lang w:val="es-AR"/>
        </w:rPr>
      </w:pPr>
      <w:r>
        <w:rPr>
          <w:rFonts w:ascii="Times New Roman" w:hAnsi="Times New Roman"/>
          <w:b/>
          <w:szCs w:val="24"/>
          <w:lang w:val="es-AR"/>
        </w:rPr>
        <w:t>Artículo</w:t>
      </w:r>
      <w:r w:rsidR="00560D4C">
        <w:rPr>
          <w:rFonts w:ascii="Times New Roman" w:hAnsi="Times New Roman"/>
          <w:b/>
          <w:szCs w:val="24"/>
          <w:lang w:val="es-AR"/>
        </w:rPr>
        <w:t xml:space="preserve"> </w:t>
      </w:r>
      <w:r w:rsidR="005F4E61">
        <w:rPr>
          <w:rFonts w:ascii="Times New Roman" w:hAnsi="Times New Roman"/>
          <w:b/>
          <w:szCs w:val="24"/>
          <w:lang w:val="es-AR"/>
        </w:rPr>
        <w:t>5º</w:t>
      </w:r>
      <w:r w:rsidR="006B0501">
        <w:rPr>
          <w:rFonts w:ascii="Times New Roman" w:hAnsi="Times New Roman"/>
          <w:b/>
          <w:szCs w:val="24"/>
          <w:lang w:val="es-AR"/>
        </w:rPr>
        <w:t xml:space="preserve">: </w:t>
      </w:r>
      <w:r w:rsidR="00077CDB">
        <w:rPr>
          <w:rFonts w:ascii="Times New Roman" w:hAnsi="Times New Roman"/>
          <w:szCs w:val="24"/>
          <w:lang w:val="es-AR"/>
        </w:rPr>
        <w:t>Establecer que los</w:t>
      </w:r>
      <w:r w:rsidR="006B0501">
        <w:rPr>
          <w:rFonts w:ascii="Times New Roman" w:hAnsi="Times New Roman"/>
          <w:szCs w:val="24"/>
          <w:lang w:val="es-AR"/>
        </w:rPr>
        <w:t xml:space="preserve"> docentes </w:t>
      </w:r>
      <w:r w:rsidR="005F4E61">
        <w:rPr>
          <w:rFonts w:ascii="Times New Roman" w:hAnsi="Times New Roman"/>
          <w:szCs w:val="24"/>
          <w:lang w:val="es-AR"/>
        </w:rPr>
        <w:t xml:space="preserve">ordinarios </w:t>
      </w:r>
      <w:r w:rsidR="006B0501">
        <w:rPr>
          <w:rFonts w:ascii="Times New Roman" w:hAnsi="Times New Roman"/>
          <w:szCs w:val="24"/>
          <w:lang w:val="es-AR"/>
        </w:rPr>
        <w:t>afectados a una asignatura por año</w:t>
      </w:r>
      <w:r w:rsidR="00B848C5">
        <w:rPr>
          <w:rFonts w:ascii="Times New Roman" w:hAnsi="Times New Roman"/>
          <w:szCs w:val="24"/>
          <w:lang w:val="es-AR"/>
        </w:rPr>
        <w:t xml:space="preserve"> (con dedicación simple)</w:t>
      </w:r>
      <w:r w:rsidR="00077CDB">
        <w:rPr>
          <w:rFonts w:ascii="Times New Roman" w:hAnsi="Times New Roman"/>
          <w:szCs w:val="24"/>
          <w:lang w:val="es-AR"/>
        </w:rPr>
        <w:t xml:space="preserve"> deberán</w:t>
      </w:r>
      <w:r w:rsidR="006B0501">
        <w:rPr>
          <w:rFonts w:ascii="Times New Roman" w:hAnsi="Times New Roman"/>
          <w:szCs w:val="24"/>
          <w:lang w:val="es-AR"/>
        </w:rPr>
        <w:t xml:space="preserve"> participar en alguna de las actividades establecidas en el Artículo 4</w:t>
      </w:r>
      <w:r w:rsidR="00077CDB">
        <w:rPr>
          <w:rFonts w:ascii="Times New Roman" w:hAnsi="Times New Roman"/>
          <w:szCs w:val="24"/>
          <w:lang w:val="es-AR"/>
        </w:rPr>
        <w:t>º)</w:t>
      </w:r>
      <w:r w:rsidR="006B0501">
        <w:rPr>
          <w:rFonts w:ascii="Times New Roman" w:hAnsi="Times New Roman"/>
          <w:szCs w:val="24"/>
          <w:lang w:val="es-AR"/>
        </w:rPr>
        <w:t xml:space="preserve">, en el cuatrimestre </w:t>
      </w:r>
      <w:r w:rsidR="00077CDB">
        <w:rPr>
          <w:rFonts w:ascii="Times New Roman" w:hAnsi="Times New Roman"/>
          <w:szCs w:val="24"/>
          <w:lang w:val="es-AR"/>
        </w:rPr>
        <w:t>durante el cual no d</w:t>
      </w:r>
      <w:r w:rsidR="006B0501">
        <w:rPr>
          <w:rFonts w:ascii="Times New Roman" w:hAnsi="Times New Roman"/>
          <w:szCs w:val="24"/>
          <w:lang w:val="es-AR"/>
        </w:rPr>
        <w:t>ictan clase</w:t>
      </w:r>
      <w:r w:rsidR="00077CDB">
        <w:rPr>
          <w:rFonts w:ascii="Times New Roman" w:hAnsi="Times New Roman"/>
          <w:szCs w:val="24"/>
          <w:lang w:val="es-AR"/>
        </w:rPr>
        <w:t>s frente a alumnos</w:t>
      </w:r>
      <w:r w:rsidR="006B0501">
        <w:rPr>
          <w:rFonts w:ascii="Times New Roman" w:hAnsi="Times New Roman"/>
          <w:szCs w:val="24"/>
          <w:lang w:val="es-AR"/>
        </w:rPr>
        <w:t>.</w:t>
      </w:r>
    </w:p>
    <w:p w:rsidR="00B402DD" w:rsidRDefault="00B402DD" w:rsidP="00980487">
      <w:pPr>
        <w:spacing w:line="260" w:lineRule="exact"/>
        <w:jc w:val="both"/>
        <w:rPr>
          <w:rFonts w:ascii="Times New Roman" w:hAnsi="Times New Roman"/>
          <w:szCs w:val="24"/>
          <w:lang w:val="es-AR"/>
        </w:rPr>
      </w:pPr>
    </w:p>
    <w:p w:rsidR="00C61EAA" w:rsidRDefault="004D6E4E" w:rsidP="00980487">
      <w:pPr>
        <w:spacing w:line="260" w:lineRule="exact"/>
        <w:jc w:val="both"/>
        <w:rPr>
          <w:rFonts w:ascii="Times New Roman" w:hAnsi="Times New Roman"/>
          <w:szCs w:val="24"/>
          <w:lang w:val="es-AR"/>
        </w:rPr>
      </w:pPr>
      <w:r>
        <w:rPr>
          <w:rFonts w:ascii="Times New Roman" w:hAnsi="Times New Roman"/>
          <w:b/>
          <w:szCs w:val="24"/>
          <w:lang w:val="es-AR"/>
        </w:rPr>
        <w:t>Artículo</w:t>
      </w:r>
      <w:r w:rsidR="00560D4C" w:rsidRPr="00560D4C">
        <w:rPr>
          <w:rFonts w:ascii="Times New Roman" w:hAnsi="Times New Roman"/>
          <w:b/>
          <w:szCs w:val="24"/>
          <w:lang w:val="es-AR"/>
        </w:rPr>
        <w:t xml:space="preserve"> </w:t>
      </w:r>
      <w:r w:rsidR="005F4E61">
        <w:rPr>
          <w:rFonts w:ascii="Times New Roman" w:hAnsi="Times New Roman"/>
          <w:b/>
          <w:szCs w:val="24"/>
          <w:lang w:val="es-AR"/>
        </w:rPr>
        <w:t>6º</w:t>
      </w:r>
      <w:r w:rsidR="00B848C5" w:rsidRPr="00560D4C">
        <w:rPr>
          <w:rFonts w:ascii="Times New Roman" w:hAnsi="Times New Roman"/>
          <w:b/>
          <w:szCs w:val="24"/>
          <w:lang w:val="es-AR"/>
        </w:rPr>
        <w:t>:</w:t>
      </w:r>
      <w:r w:rsidR="00B848C5">
        <w:rPr>
          <w:rFonts w:ascii="Times New Roman" w:hAnsi="Times New Roman"/>
          <w:szCs w:val="24"/>
          <w:lang w:val="es-AR"/>
        </w:rPr>
        <w:t xml:space="preserve"> </w:t>
      </w:r>
      <w:r w:rsidR="00037D14">
        <w:rPr>
          <w:rFonts w:ascii="Times New Roman" w:hAnsi="Times New Roman"/>
          <w:szCs w:val="24"/>
          <w:lang w:val="es-AR"/>
        </w:rPr>
        <w:t>Se realizarán dos (02) convocatorias anuales a la presentación de propuestas de actividades, en el marco de lo establecido en el Artículo 5º</w:t>
      </w:r>
      <w:r w:rsidR="00C61EAA">
        <w:rPr>
          <w:rFonts w:ascii="Times New Roman" w:hAnsi="Times New Roman"/>
          <w:szCs w:val="24"/>
          <w:lang w:val="es-AR"/>
        </w:rPr>
        <w:t>.</w:t>
      </w:r>
    </w:p>
    <w:p w:rsidR="00C61EAA" w:rsidRDefault="00C61EAA" w:rsidP="00980487">
      <w:pPr>
        <w:spacing w:line="260" w:lineRule="exact"/>
        <w:jc w:val="both"/>
        <w:rPr>
          <w:rFonts w:ascii="Times New Roman" w:hAnsi="Times New Roman"/>
          <w:szCs w:val="24"/>
          <w:lang w:val="es-AR"/>
        </w:rPr>
      </w:pPr>
    </w:p>
    <w:p w:rsidR="002F5355" w:rsidRDefault="00A431F6" w:rsidP="00980487">
      <w:pPr>
        <w:spacing w:line="260" w:lineRule="exact"/>
        <w:jc w:val="both"/>
        <w:rPr>
          <w:rFonts w:ascii="Times New Roman" w:hAnsi="Times New Roman"/>
          <w:b/>
          <w:szCs w:val="24"/>
          <w:lang w:val="es-AR"/>
        </w:rPr>
      </w:pPr>
      <w:r>
        <w:rPr>
          <w:rFonts w:ascii="Times New Roman" w:hAnsi="Times New Roman"/>
          <w:b/>
          <w:szCs w:val="24"/>
          <w:lang w:val="es-AR"/>
        </w:rPr>
        <w:lastRenderedPageBreak/>
        <w:t>///CDCIC-</w:t>
      </w:r>
      <w:r w:rsidR="002F5355">
        <w:rPr>
          <w:rFonts w:ascii="Times New Roman" w:hAnsi="Times New Roman"/>
          <w:b/>
          <w:szCs w:val="24"/>
          <w:lang w:val="es-AR"/>
        </w:rPr>
        <w:t xml:space="preserve">302/18 </w:t>
      </w:r>
    </w:p>
    <w:p w:rsidR="002F5355" w:rsidRDefault="002F5355" w:rsidP="00980487">
      <w:pPr>
        <w:spacing w:line="260" w:lineRule="exact"/>
        <w:jc w:val="both"/>
        <w:rPr>
          <w:rFonts w:ascii="Times New Roman" w:hAnsi="Times New Roman"/>
          <w:b/>
          <w:szCs w:val="24"/>
          <w:lang w:val="es-AR"/>
        </w:rPr>
      </w:pPr>
    </w:p>
    <w:p w:rsidR="00B848C5" w:rsidRDefault="004D6E4E" w:rsidP="00980487">
      <w:pPr>
        <w:spacing w:line="260" w:lineRule="exact"/>
        <w:jc w:val="both"/>
        <w:rPr>
          <w:rFonts w:ascii="Times New Roman" w:hAnsi="Times New Roman"/>
          <w:szCs w:val="24"/>
          <w:lang w:val="es-AR"/>
        </w:rPr>
      </w:pPr>
      <w:r>
        <w:rPr>
          <w:rFonts w:ascii="Times New Roman" w:hAnsi="Times New Roman"/>
          <w:b/>
          <w:szCs w:val="24"/>
          <w:lang w:val="es-AR"/>
        </w:rPr>
        <w:t>Artículo</w:t>
      </w:r>
      <w:r w:rsidR="00C61EAA">
        <w:rPr>
          <w:rFonts w:ascii="Times New Roman" w:hAnsi="Times New Roman"/>
          <w:b/>
          <w:szCs w:val="24"/>
          <w:lang w:val="es-AR"/>
        </w:rPr>
        <w:t xml:space="preserve"> 7</w:t>
      </w:r>
      <w:r w:rsidR="00C61EAA" w:rsidRPr="00C61EAA">
        <w:rPr>
          <w:rFonts w:ascii="Times New Roman" w:hAnsi="Times New Roman"/>
          <w:b/>
          <w:szCs w:val="24"/>
          <w:lang w:val="es-AR"/>
        </w:rPr>
        <w:t>º:</w:t>
      </w:r>
      <w:r w:rsidR="00C61EAA" w:rsidRPr="00C61EAA">
        <w:rPr>
          <w:rFonts w:ascii="Times New Roman" w:hAnsi="Times New Roman"/>
          <w:szCs w:val="24"/>
          <w:lang w:val="es-AR"/>
        </w:rPr>
        <w:t xml:space="preserve"> </w:t>
      </w:r>
      <w:r w:rsidR="00CE3548">
        <w:rPr>
          <w:rFonts w:ascii="Times New Roman" w:hAnsi="Times New Roman"/>
          <w:szCs w:val="24"/>
          <w:lang w:val="es-AR"/>
        </w:rPr>
        <w:t>El responsable del Programa debe convocar a alumnos para participar en las actividades que no están reservadas exclusivam</w:t>
      </w:r>
      <w:r w:rsidR="00615975">
        <w:rPr>
          <w:rFonts w:ascii="Times New Roman" w:hAnsi="Times New Roman"/>
          <w:szCs w:val="24"/>
          <w:lang w:val="es-AR"/>
        </w:rPr>
        <w:t xml:space="preserve">ente a docentes-investigadores. </w:t>
      </w:r>
      <w:r w:rsidR="00CE3548">
        <w:rPr>
          <w:rFonts w:ascii="Times New Roman" w:hAnsi="Times New Roman"/>
          <w:szCs w:val="24"/>
          <w:lang w:val="es-AR"/>
        </w:rPr>
        <w:t>La convocatoria será pública por los medios de comunicac</w:t>
      </w:r>
      <w:r w:rsidR="006E4F04">
        <w:rPr>
          <w:rFonts w:ascii="Times New Roman" w:hAnsi="Times New Roman"/>
          <w:szCs w:val="24"/>
          <w:lang w:val="es-AR"/>
        </w:rPr>
        <w:t>ión habituales del Departamento, detallando las funciones, el perfil buscado y eventual remuneración.</w:t>
      </w:r>
    </w:p>
    <w:p w:rsidR="00B848C5" w:rsidRDefault="00B848C5" w:rsidP="00980487">
      <w:pPr>
        <w:spacing w:line="260" w:lineRule="exact"/>
        <w:jc w:val="both"/>
        <w:rPr>
          <w:rFonts w:ascii="Times New Roman" w:hAnsi="Times New Roman"/>
          <w:szCs w:val="24"/>
          <w:lang w:val="es-AR"/>
        </w:rPr>
      </w:pPr>
    </w:p>
    <w:p w:rsidR="00B402DD" w:rsidRDefault="00B402DD" w:rsidP="00980487">
      <w:pPr>
        <w:spacing w:line="260" w:lineRule="exact"/>
        <w:jc w:val="both"/>
        <w:rPr>
          <w:rFonts w:ascii="Times New Roman" w:hAnsi="Times New Roman"/>
          <w:szCs w:val="24"/>
          <w:lang w:val="es-AR"/>
        </w:rPr>
      </w:pPr>
      <w:r w:rsidRPr="00560D4C">
        <w:rPr>
          <w:rFonts w:ascii="Times New Roman" w:hAnsi="Times New Roman"/>
          <w:b/>
          <w:szCs w:val="24"/>
          <w:lang w:val="es-AR"/>
        </w:rPr>
        <w:t>Artículo</w:t>
      </w:r>
      <w:r w:rsidR="00560D4C" w:rsidRPr="00560D4C">
        <w:rPr>
          <w:rFonts w:ascii="Times New Roman" w:hAnsi="Times New Roman"/>
          <w:b/>
          <w:szCs w:val="24"/>
          <w:lang w:val="es-AR"/>
        </w:rPr>
        <w:t xml:space="preserve"> </w:t>
      </w:r>
      <w:r w:rsidR="00615975">
        <w:rPr>
          <w:rFonts w:ascii="Times New Roman" w:hAnsi="Times New Roman"/>
          <w:b/>
          <w:szCs w:val="24"/>
          <w:lang w:val="es-AR"/>
        </w:rPr>
        <w:t>8</w:t>
      </w:r>
      <w:r w:rsidR="005F4E61">
        <w:rPr>
          <w:rFonts w:ascii="Times New Roman" w:hAnsi="Times New Roman"/>
          <w:b/>
          <w:szCs w:val="24"/>
          <w:lang w:val="es-AR"/>
        </w:rPr>
        <w:t>º</w:t>
      </w:r>
      <w:r w:rsidRPr="00560D4C">
        <w:rPr>
          <w:rFonts w:ascii="Times New Roman" w:hAnsi="Times New Roman"/>
          <w:b/>
          <w:szCs w:val="24"/>
          <w:lang w:val="es-AR"/>
        </w:rPr>
        <w:t>:</w:t>
      </w:r>
      <w:r>
        <w:rPr>
          <w:rFonts w:ascii="Times New Roman" w:hAnsi="Times New Roman"/>
          <w:szCs w:val="24"/>
          <w:lang w:val="es-AR"/>
        </w:rPr>
        <w:t xml:space="preserve"> </w:t>
      </w:r>
      <w:r w:rsidR="005F4E61">
        <w:rPr>
          <w:rFonts w:ascii="Times New Roman" w:hAnsi="Times New Roman"/>
          <w:szCs w:val="24"/>
          <w:lang w:val="es-AR"/>
        </w:rPr>
        <w:t xml:space="preserve">El crédito presupuestario </w:t>
      </w:r>
      <w:r w:rsidR="00037D14">
        <w:rPr>
          <w:rFonts w:ascii="Times New Roman" w:hAnsi="Times New Roman"/>
          <w:szCs w:val="24"/>
          <w:lang w:val="es-AR"/>
        </w:rPr>
        <w:t>necesario para el cumplimiento de</w:t>
      </w:r>
      <w:r w:rsidR="005F4E61">
        <w:rPr>
          <w:rFonts w:ascii="Times New Roman" w:hAnsi="Times New Roman"/>
          <w:szCs w:val="24"/>
          <w:lang w:val="es-AR"/>
        </w:rPr>
        <w:t xml:space="preserve"> los objetivos del presente programa, serán atendidos con partidas presupuestarias del</w:t>
      </w:r>
      <w:r>
        <w:rPr>
          <w:rFonts w:ascii="Times New Roman" w:hAnsi="Times New Roman"/>
          <w:szCs w:val="24"/>
          <w:lang w:val="es-AR"/>
        </w:rPr>
        <w:t xml:space="preserve"> Departamento de Ciencias e Ingeniería de la Computación.</w:t>
      </w:r>
      <w:r w:rsidR="00037D14">
        <w:rPr>
          <w:rFonts w:ascii="Times New Roman" w:hAnsi="Times New Roman"/>
          <w:szCs w:val="24"/>
          <w:lang w:val="es-AR"/>
        </w:rPr>
        <w:t xml:space="preserve"> Anualmente, el Consejo Departamental aprobará el porcentaje del presupuesto anual del Departamento que se destinar</w:t>
      </w:r>
      <w:r w:rsidR="006E4F04">
        <w:rPr>
          <w:rFonts w:ascii="Times New Roman" w:hAnsi="Times New Roman"/>
          <w:szCs w:val="24"/>
          <w:lang w:val="es-AR"/>
        </w:rPr>
        <w:t>á</w:t>
      </w:r>
      <w:r w:rsidR="00037D14">
        <w:rPr>
          <w:rFonts w:ascii="Times New Roman" w:hAnsi="Times New Roman"/>
          <w:szCs w:val="24"/>
          <w:lang w:val="es-AR"/>
        </w:rPr>
        <w:t xml:space="preserve"> al desarrollo del programa,</w:t>
      </w:r>
      <w:r w:rsidR="004F0447">
        <w:rPr>
          <w:rFonts w:ascii="Times New Roman" w:hAnsi="Times New Roman"/>
          <w:szCs w:val="24"/>
          <w:lang w:val="es-AR"/>
        </w:rPr>
        <w:t xml:space="preserve"> el cual no podrá ser menor al 2 </w:t>
      </w:r>
      <w:r w:rsidR="00037D14">
        <w:rPr>
          <w:rFonts w:ascii="Times New Roman" w:hAnsi="Times New Roman"/>
          <w:szCs w:val="24"/>
          <w:lang w:val="es-AR"/>
        </w:rPr>
        <w:t xml:space="preserve">% del mismo. </w:t>
      </w:r>
    </w:p>
    <w:p w:rsidR="00C61EAA" w:rsidRDefault="00C61EAA" w:rsidP="00980487">
      <w:pPr>
        <w:spacing w:line="260" w:lineRule="exact"/>
        <w:jc w:val="both"/>
        <w:rPr>
          <w:rFonts w:ascii="Times New Roman" w:hAnsi="Times New Roman"/>
          <w:szCs w:val="24"/>
          <w:lang w:val="es-AR"/>
        </w:rPr>
      </w:pPr>
    </w:p>
    <w:p w:rsidR="00B402DD" w:rsidRDefault="00615975" w:rsidP="00980487">
      <w:pPr>
        <w:spacing w:line="260" w:lineRule="exact"/>
        <w:jc w:val="both"/>
        <w:rPr>
          <w:rFonts w:ascii="Times New Roman" w:hAnsi="Times New Roman"/>
          <w:szCs w:val="24"/>
          <w:lang w:val="es-AR"/>
        </w:rPr>
      </w:pPr>
      <w:r>
        <w:rPr>
          <w:rFonts w:ascii="Times New Roman" w:hAnsi="Times New Roman"/>
          <w:b/>
          <w:szCs w:val="24"/>
          <w:lang w:val="es-AR"/>
        </w:rPr>
        <w:t>Artículo 9</w:t>
      </w:r>
      <w:r w:rsidR="00C61EAA" w:rsidRPr="00C61EAA">
        <w:rPr>
          <w:rFonts w:ascii="Times New Roman" w:hAnsi="Times New Roman"/>
          <w:b/>
          <w:szCs w:val="24"/>
          <w:lang w:val="es-AR"/>
        </w:rPr>
        <w:t>º:</w:t>
      </w:r>
      <w:r w:rsidR="00C61EAA" w:rsidRPr="00C61EAA">
        <w:rPr>
          <w:rFonts w:ascii="Times New Roman" w:hAnsi="Times New Roman"/>
          <w:szCs w:val="24"/>
          <w:lang w:val="es-AR"/>
        </w:rPr>
        <w:t xml:space="preserve"> Toda cuestión vinculada al Programa de Promoción de Vinculación Tecnológica del Departamento de Ciencias e Ingeniería de la Computación no especificada </w:t>
      </w:r>
      <w:r w:rsidR="00C61EAA">
        <w:rPr>
          <w:rFonts w:ascii="Times New Roman" w:hAnsi="Times New Roman"/>
          <w:szCs w:val="24"/>
          <w:lang w:val="es-AR"/>
        </w:rPr>
        <w:t>en esta disposición será resuelto por el Consejo Departamental de Ciencias e Ingeniería de la Computación.</w:t>
      </w:r>
      <w:r w:rsidR="002F5355">
        <w:rPr>
          <w:rFonts w:ascii="Times New Roman" w:hAnsi="Times New Roman"/>
          <w:szCs w:val="24"/>
          <w:lang w:val="es-AR"/>
        </w:rPr>
        <w:t>------------------------------------------------------------------------------------------------</w:t>
      </w:r>
    </w:p>
    <w:p w:rsidR="00B402DD" w:rsidRDefault="00B402DD" w:rsidP="00980487">
      <w:pPr>
        <w:spacing w:line="260" w:lineRule="exact"/>
        <w:jc w:val="both"/>
        <w:rPr>
          <w:rFonts w:ascii="Times New Roman" w:hAnsi="Times New Roman"/>
          <w:szCs w:val="24"/>
          <w:lang w:val="es-AR"/>
        </w:rPr>
      </w:pPr>
      <w:r>
        <w:rPr>
          <w:rFonts w:ascii="Times New Roman" w:hAnsi="Times New Roman"/>
          <w:szCs w:val="24"/>
          <w:lang w:val="es-AR"/>
        </w:rPr>
        <w:t xml:space="preserve"> </w:t>
      </w:r>
    </w:p>
    <w:p w:rsidR="008C3BDC" w:rsidRDefault="008C3BDC" w:rsidP="00980487">
      <w:pPr>
        <w:spacing w:line="260" w:lineRule="exact"/>
        <w:jc w:val="both"/>
        <w:rPr>
          <w:rFonts w:ascii="Times New Roman" w:hAnsi="Times New Roman"/>
          <w:szCs w:val="24"/>
          <w:lang w:val="es-AR"/>
        </w:rPr>
      </w:pPr>
    </w:p>
    <w:p w:rsidR="008C3BDC" w:rsidRDefault="008C3BDC" w:rsidP="00980487">
      <w:pPr>
        <w:spacing w:line="260" w:lineRule="exact"/>
        <w:jc w:val="both"/>
        <w:rPr>
          <w:rFonts w:ascii="Times New Roman" w:hAnsi="Times New Roman"/>
          <w:szCs w:val="24"/>
          <w:lang w:val="es-AR"/>
        </w:rPr>
      </w:pPr>
    </w:p>
    <w:p w:rsidR="008C3BDC" w:rsidRPr="006B0501" w:rsidRDefault="008C3BDC" w:rsidP="00980487">
      <w:pPr>
        <w:spacing w:line="260" w:lineRule="exact"/>
        <w:jc w:val="both"/>
        <w:rPr>
          <w:rFonts w:ascii="Times New Roman" w:hAnsi="Times New Roman"/>
          <w:szCs w:val="24"/>
          <w:lang w:val="es-AR"/>
        </w:rPr>
      </w:pPr>
    </w:p>
    <w:sectPr w:rsidR="008C3BDC" w:rsidRPr="006B0501" w:rsidSect="009C1A6C">
      <w:pgSz w:w="11907" w:h="16840" w:code="9"/>
      <w:pgMar w:top="2268" w:right="567" w:bottom="851" w:left="2268" w:header="0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BD796E"/>
    <w:multiLevelType w:val="hybridMultilevel"/>
    <w:tmpl w:val="AC0CE52A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A42A4A"/>
    <w:multiLevelType w:val="hybridMultilevel"/>
    <w:tmpl w:val="439C0CF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ES" w:vendorID="64" w:dllVersion="131078" w:nlCheck="1" w:checkStyle="0"/>
  <w:activeWritingStyle w:appName="MSWord" w:lang="es-AR" w:vendorID="64" w:dllVersion="131078" w:nlCheck="1" w:checkStyle="0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37D14"/>
    <w:rsid w:val="00042E82"/>
    <w:rsid w:val="00045B98"/>
    <w:rsid w:val="0007657C"/>
    <w:rsid w:val="00077CDB"/>
    <w:rsid w:val="00084D57"/>
    <w:rsid w:val="000A2054"/>
    <w:rsid w:val="000A7325"/>
    <w:rsid w:val="000D15DD"/>
    <w:rsid w:val="000D4D21"/>
    <w:rsid w:val="000F1019"/>
    <w:rsid w:val="001267FE"/>
    <w:rsid w:val="00153FE1"/>
    <w:rsid w:val="00161DCB"/>
    <w:rsid w:val="00163CBF"/>
    <w:rsid w:val="001655D0"/>
    <w:rsid w:val="00182843"/>
    <w:rsid w:val="00187180"/>
    <w:rsid w:val="00193B4B"/>
    <w:rsid w:val="001944D6"/>
    <w:rsid w:val="00195595"/>
    <w:rsid w:val="001C2D5D"/>
    <w:rsid w:val="0023652F"/>
    <w:rsid w:val="00240D50"/>
    <w:rsid w:val="00240F78"/>
    <w:rsid w:val="00241614"/>
    <w:rsid w:val="0024228B"/>
    <w:rsid w:val="00253FE9"/>
    <w:rsid w:val="002851BB"/>
    <w:rsid w:val="00292570"/>
    <w:rsid w:val="002A70D8"/>
    <w:rsid w:val="002B2B21"/>
    <w:rsid w:val="002B329B"/>
    <w:rsid w:val="002B4CE6"/>
    <w:rsid w:val="002C7107"/>
    <w:rsid w:val="002D43EB"/>
    <w:rsid w:val="002E19C3"/>
    <w:rsid w:val="002F5355"/>
    <w:rsid w:val="0032204F"/>
    <w:rsid w:val="00355090"/>
    <w:rsid w:val="0036346B"/>
    <w:rsid w:val="00365299"/>
    <w:rsid w:val="00367095"/>
    <w:rsid w:val="003676A2"/>
    <w:rsid w:val="00376DE6"/>
    <w:rsid w:val="00392691"/>
    <w:rsid w:val="003B5095"/>
    <w:rsid w:val="003E1443"/>
    <w:rsid w:val="003E1B3E"/>
    <w:rsid w:val="003E1E47"/>
    <w:rsid w:val="003F39E0"/>
    <w:rsid w:val="004020A6"/>
    <w:rsid w:val="00434BFD"/>
    <w:rsid w:val="00442EA0"/>
    <w:rsid w:val="00453676"/>
    <w:rsid w:val="0049240E"/>
    <w:rsid w:val="004B3DD9"/>
    <w:rsid w:val="004C0525"/>
    <w:rsid w:val="004C115A"/>
    <w:rsid w:val="004D6E4E"/>
    <w:rsid w:val="004E10A3"/>
    <w:rsid w:val="004E158A"/>
    <w:rsid w:val="004F0447"/>
    <w:rsid w:val="00510BF6"/>
    <w:rsid w:val="00510FAA"/>
    <w:rsid w:val="00560409"/>
    <w:rsid w:val="00560D4C"/>
    <w:rsid w:val="00580562"/>
    <w:rsid w:val="00597908"/>
    <w:rsid w:val="005A64F5"/>
    <w:rsid w:val="005C5B8B"/>
    <w:rsid w:val="005D3EC9"/>
    <w:rsid w:val="005D53DB"/>
    <w:rsid w:val="005E0E65"/>
    <w:rsid w:val="005F4E61"/>
    <w:rsid w:val="00600572"/>
    <w:rsid w:val="00602D78"/>
    <w:rsid w:val="00615975"/>
    <w:rsid w:val="00617847"/>
    <w:rsid w:val="0062542F"/>
    <w:rsid w:val="006420D5"/>
    <w:rsid w:val="0066004E"/>
    <w:rsid w:val="00670EEF"/>
    <w:rsid w:val="00672E63"/>
    <w:rsid w:val="0067793A"/>
    <w:rsid w:val="00692F99"/>
    <w:rsid w:val="006B0501"/>
    <w:rsid w:val="006C0B4B"/>
    <w:rsid w:val="006E0E2A"/>
    <w:rsid w:val="006E27CE"/>
    <w:rsid w:val="006E39A4"/>
    <w:rsid w:val="006E4F04"/>
    <w:rsid w:val="006F3A1C"/>
    <w:rsid w:val="007029FE"/>
    <w:rsid w:val="00705CFD"/>
    <w:rsid w:val="00707CE4"/>
    <w:rsid w:val="007244CC"/>
    <w:rsid w:val="00725AC0"/>
    <w:rsid w:val="00725CCB"/>
    <w:rsid w:val="00727574"/>
    <w:rsid w:val="00745784"/>
    <w:rsid w:val="007869FE"/>
    <w:rsid w:val="00787A5D"/>
    <w:rsid w:val="00820F9F"/>
    <w:rsid w:val="00830C8E"/>
    <w:rsid w:val="00833CD1"/>
    <w:rsid w:val="00857B35"/>
    <w:rsid w:val="008C3BDC"/>
    <w:rsid w:val="00914679"/>
    <w:rsid w:val="009278F4"/>
    <w:rsid w:val="0094389C"/>
    <w:rsid w:val="009633CD"/>
    <w:rsid w:val="00965D00"/>
    <w:rsid w:val="0097175F"/>
    <w:rsid w:val="00980487"/>
    <w:rsid w:val="00986146"/>
    <w:rsid w:val="009874F4"/>
    <w:rsid w:val="009876CE"/>
    <w:rsid w:val="009A3481"/>
    <w:rsid w:val="009C1A6C"/>
    <w:rsid w:val="009F2BB5"/>
    <w:rsid w:val="00A420A5"/>
    <w:rsid w:val="00A431F6"/>
    <w:rsid w:val="00A52973"/>
    <w:rsid w:val="00A84A9D"/>
    <w:rsid w:val="00AC2F15"/>
    <w:rsid w:val="00AC78D0"/>
    <w:rsid w:val="00AD215D"/>
    <w:rsid w:val="00AE664D"/>
    <w:rsid w:val="00B0221B"/>
    <w:rsid w:val="00B06682"/>
    <w:rsid w:val="00B07D7D"/>
    <w:rsid w:val="00B2407E"/>
    <w:rsid w:val="00B402DD"/>
    <w:rsid w:val="00B465F1"/>
    <w:rsid w:val="00B65990"/>
    <w:rsid w:val="00B764C0"/>
    <w:rsid w:val="00B82B96"/>
    <w:rsid w:val="00B848C5"/>
    <w:rsid w:val="00BA1949"/>
    <w:rsid w:val="00BB5EF9"/>
    <w:rsid w:val="00BB6865"/>
    <w:rsid w:val="00BB6F19"/>
    <w:rsid w:val="00BD42E6"/>
    <w:rsid w:val="00BD52C2"/>
    <w:rsid w:val="00C55EEA"/>
    <w:rsid w:val="00C564A8"/>
    <w:rsid w:val="00C61EAA"/>
    <w:rsid w:val="00C70EDE"/>
    <w:rsid w:val="00C84FDE"/>
    <w:rsid w:val="00CA14DC"/>
    <w:rsid w:val="00CE3548"/>
    <w:rsid w:val="00D17F6E"/>
    <w:rsid w:val="00D90E10"/>
    <w:rsid w:val="00DC6F4B"/>
    <w:rsid w:val="00DE0D69"/>
    <w:rsid w:val="00DE3FEB"/>
    <w:rsid w:val="00E019F5"/>
    <w:rsid w:val="00E02AF4"/>
    <w:rsid w:val="00E22754"/>
    <w:rsid w:val="00E37E2F"/>
    <w:rsid w:val="00E43259"/>
    <w:rsid w:val="00E43D23"/>
    <w:rsid w:val="00E71CB5"/>
    <w:rsid w:val="00E95001"/>
    <w:rsid w:val="00ED45EF"/>
    <w:rsid w:val="00EE0F2D"/>
    <w:rsid w:val="00EE2940"/>
    <w:rsid w:val="00F01A9D"/>
    <w:rsid w:val="00F04F7E"/>
    <w:rsid w:val="00F14530"/>
    <w:rsid w:val="00F20A03"/>
    <w:rsid w:val="00F61858"/>
    <w:rsid w:val="00F715AF"/>
    <w:rsid w:val="00F7390F"/>
    <w:rsid w:val="00F81ED7"/>
    <w:rsid w:val="00F93602"/>
    <w:rsid w:val="00F97585"/>
    <w:rsid w:val="00FA28B1"/>
    <w:rsid w:val="00FB359F"/>
    <w:rsid w:val="00FB3C29"/>
    <w:rsid w:val="00FB409F"/>
    <w:rsid w:val="00FC6BF8"/>
    <w:rsid w:val="00FD5279"/>
    <w:rsid w:val="00FE0185"/>
    <w:rsid w:val="00FE5493"/>
    <w:rsid w:val="00FF7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  <w:style w:type="character" w:styleId="Refdecomentario">
    <w:name w:val="annotation reference"/>
    <w:rsid w:val="00153FE1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153FE1"/>
    <w:rPr>
      <w:sz w:val="20"/>
    </w:rPr>
  </w:style>
  <w:style w:type="character" w:customStyle="1" w:styleId="TextocomentarioCar">
    <w:name w:val="Texto comentario Car"/>
    <w:link w:val="Textocomentario"/>
    <w:rsid w:val="00153FE1"/>
    <w:rPr>
      <w:rFonts w:ascii="Arial" w:hAnsi="Arial"/>
      <w:lang w:val="es-ES_tradnl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153FE1"/>
    <w:rPr>
      <w:b/>
      <w:bCs/>
    </w:rPr>
  </w:style>
  <w:style w:type="character" w:customStyle="1" w:styleId="AsuntodelcomentarioCar">
    <w:name w:val="Asunto del comentario Car"/>
    <w:link w:val="Asuntodelcomentario"/>
    <w:rsid w:val="00153FE1"/>
    <w:rPr>
      <w:rFonts w:ascii="Arial" w:hAnsi="Arial"/>
      <w:b/>
      <w:bCs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989857-9E32-416A-8A43-AD651F3F4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906</Words>
  <Characters>4986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Visto</vt:lpstr>
      <vt:lpstr>Visto</vt:lpstr>
    </vt:vector>
  </TitlesOfParts>
  <Company>Dpto Computación - UNS</Company>
  <LinksUpToDate>false</LinksUpToDate>
  <CharactersWithSpaces>5881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2019-02-14T17:09:00Z</cp:lastPrinted>
  <dcterms:created xsi:type="dcterms:W3CDTF">2025-07-06T19:08:00Z</dcterms:created>
  <dcterms:modified xsi:type="dcterms:W3CDTF">2025-07-06T19:08:00Z</dcterms:modified>
</cp:coreProperties>
</file>