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448" w:rsidRPr="0087227B" w:rsidRDefault="00C2370B" w:rsidP="00574448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REGISTRADO BAJO CDCIC-096</w:t>
      </w:r>
      <w:r w:rsidR="00574448" w:rsidRPr="0087227B">
        <w:rPr>
          <w:rStyle w:val="textoNegrita"/>
          <w:lang w:val="es-AR"/>
        </w:rPr>
        <w:t>/18</w:t>
      </w:r>
    </w:p>
    <w:p w:rsidR="0087227B" w:rsidRPr="0087227B" w:rsidRDefault="0087227B" w:rsidP="00574448">
      <w:pPr>
        <w:ind w:firstLine="3402"/>
        <w:rPr>
          <w:rStyle w:val="textoNegrita"/>
          <w:lang w:val="es-AR"/>
        </w:rPr>
      </w:pPr>
    </w:p>
    <w:p w:rsidR="00574448" w:rsidRPr="0087227B" w:rsidRDefault="00574448" w:rsidP="00574448">
      <w:pPr>
        <w:ind w:firstLine="3402"/>
        <w:rPr>
          <w:lang w:val="es-AR"/>
        </w:rPr>
      </w:pPr>
      <w:r w:rsidRPr="0087227B">
        <w:rPr>
          <w:rStyle w:val="textoNegrita"/>
          <w:lang w:val="es-AR"/>
        </w:rPr>
        <w:t>BAHIA BLANCA,</w:t>
      </w:r>
    </w:p>
    <w:p w:rsidR="0087227B" w:rsidRPr="0087227B" w:rsidRDefault="0087227B" w:rsidP="00574448">
      <w:pPr>
        <w:pStyle w:val="justified"/>
        <w:rPr>
          <w:rStyle w:val="textoNegrita"/>
          <w:rFonts w:ascii="Times New Roman" w:hAnsi="Times New Roman" w:cs="Times New Roman"/>
        </w:rPr>
      </w:pPr>
    </w:p>
    <w:p w:rsidR="00574448" w:rsidRPr="0087227B" w:rsidRDefault="00574448" w:rsidP="00574448">
      <w:pPr>
        <w:pStyle w:val="justified"/>
        <w:rPr>
          <w:rFonts w:ascii="Times New Roman" w:hAnsi="Times New Roman" w:cs="Times New Roman"/>
        </w:rPr>
      </w:pPr>
      <w:r w:rsidRPr="0087227B">
        <w:rPr>
          <w:rStyle w:val="textoNegrita"/>
          <w:rFonts w:ascii="Times New Roman" w:hAnsi="Times New Roman" w:cs="Times New Roman"/>
        </w:rPr>
        <w:t xml:space="preserve">VISTO: </w:t>
      </w:r>
    </w:p>
    <w:p w:rsidR="0059195B" w:rsidRPr="0059195B" w:rsidRDefault="0059195B" w:rsidP="0059195B">
      <w:pPr>
        <w:ind w:firstLine="851"/>
        <w:jc w:val="both"/>
        <w:rPr>
          <w:sz w:val="24"/>
          <w:szCs w:val="24"/>
          <w:lang w:val="es-AR"/>
        </w:rPr>
      </w:pPr>
      <w:r w:rsidRPr="0059195B">
        <w:rPr>
          <w:sz w:val="24"/>
          <w:szCs w:val="24"/>
          <w:lang w:val="es-AR"/>
        </w:rPr>
        <w:t>Los estándares de Acreditación de Carreras de Informática establecidos en la Resolución Ministerial 786/09;</w:t>
      </w:r>
    </w:p>
    <w:p w:rsidR="0059195B" w:rsidRDefault="0059195B" w:rsidP="0059195B">
      <w:pPr>
        <w:ind w:firstLine="851"/>
        <w:jc w:val="both"/>
        <w:rPr>
          <w:sz w:val="24"/>
          <w:szCs w:val="24"/>
          <w:lang w:val="es-AR"/>
        </w:rPr>
      </w:pPr>
    </w:p>
    <w:p w:rsidR="00D15F1C" w:rsidRPr="0059195B" w:rsidRDefault="0059195B" w:rsidP="0059195B">
      <w:pPr>
        <w:ind w:firstLine="851"/>
        <w:jc w:val="both"/>
        <w:rPr>
          <w:sz w:val="24"/>
          <w:szCs w:val="24"/>
          <w:lang w:val="es-AR"/>
        </w:rPr>
      </w:pPr>
      <w:r w:rsidRPr="0059195B">
        <w:rPr>
          <w:sz w:val="24"/>
          <w:szCs w:val="24"/>
          <w:lang w:val="es-AR"/>
        </w:rPr>
        <w:t>Las funciones de las Comisiones Curriculares estableci</w:t>
      </w:r>
      <w:r>
        <w:rPr>
          <w:sz w:val="24"/>
          <w:szCs w:val="24"/>
          <w:lang w:val="es-AR"/>
        </w:rPr>
        <w:t>das en la Resolución CSU 461/89</w:t>
      </w:r>
      <w:r w:rsidR="00574448" w:rsidRPr="0087227B">
        <w:rPr>
          <w:sz w:val="24"/>
          <w:szCs w:val="24"/>
          <w:lang w:val="es-AR"/>
        </w:rPr>
        <w:t>; y</w:t>
      </w:r>
    </w:p>
    <w:p w:rsidR="0087227B" w:rsidRPr="0087227B" w:rsidRDefault="0087227B" w:rsidP="00AD609D">
      <w:pPr>
        <w:spacing w:after="160" w:line="259" w:lineRule="auto"/>
        <w:jc w:val="both"/>
        <w:rPr>
          <w:sz w:val="24"/>
          <w:szCs w:val="24"/>
          <w:lang w:val="es-AR"/>
        </w:rPr>
      </w:pPr>
    </w:p>
    <w:p w:rsidR="00AD609D" w:rsidRPr="00AD609D" w:rsidRDefault="00AD609D" w:rsidP="00AD609D">
      <w:pPr>
        <w:spacing w:after="160" w:line="259" w:lineRule="auto"/>
        <w:jc w:val="both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 xml:space="preserve">CONSIDERANDO: </w:t>
      </w:r>
    </w:p>
    <w:p w:rsidR="0059195B" w:rsidRDefault="0059195B" w:rsidP="0059195B">
      <w:pPr>
        <w:spacing w:after="160" w:line="259" w:lineRule="auto"/>
        <w:ind w:firstLine="851"/>
        <w:jc w:val="both"/>
        <w:rPr>
          <w:sz w:val="24"/>
          <w:szCs w:val="24"/>
          <w:lang w:val="es-AR" w:eastAsia="es-AR"/>
        </w:rPr>
      </w:pPr>
      <w:r w:rsidRPr="0059195B">
        <w:rPr>
          <w:sz w:val="24"/>
          <w:szCs w:val="24"/>
          <w:lang w:val="es-AR" w:eastAsia="es-AR"/>
        </w:rPr>
        <w:t>Que entre las atribuciones de las Comisiones curriculares está la evaluación continua de las carreras de grado, analizando cambios y actualizaciones en los programas de las asignaturas y los contenidos mínimos según los estándares vigentes;</w:t>
      </w:r>
    </w:p>
    <w:p w:rsidR="0059195B" w:rsidRDefault="0059195B" w:rsidP="0059195B">
      <w:pPr>
        <w:spacing w:after="160" w:line="259" w:lineRule="auto"/>
        <w:ind w:firstLine="851"/>
        <w:jc w:val="both"/>
        <w:rPr>
          <w:sz w:val="24"/>
          <w:szCs w:val="24"/>
          <w:lang w:val="es-AR" w:eastAsia="es-AR"/>
        </w:rPr>
      </w:pPr>
      <w:r w:rsidRPr="0059195B">
        <w:rPr>
          <w:sz w:val="24"/>
          <w:szCs w:val="24"/>
          <w:lang w:val="es-AR" w:eastAsia="es-AR"/>
        </w:rPr>
        <w:t>Que existen asignaturas en común entre las carreras de grado ofrecidas por el Departamento de Ciencias e Ingeniería de la Computación;</w:t>
      </w:r>
    </w:p>
    <w:p w:rsidR="0059195B" w:rsidRDefault="0059195B" w:rsidP="0059195B">
      <w:pPr>
        <w:spacing w:after="160" w:line="259" w:lineRule="auto"/>
        <w:ind w:firstLine="851"/>
        <w:jc w:val="both"/>
        <w:rPr>
          <w:sz w:val="24"/>
          <w:szCs w:val="24"/>
          <w:lang w:val="es-AR" w:eastAsia="es-AR"/>
        </w:rPr>
      </w:pPr>
      <w:r w:rsidRPr="0059195B">
        <w:rPr>
          <w:sz w:val="24"/>
          <w:szCs w:val="24"/>
          <w:lang w:val="es-AR" w:eastAsia="es-AR"/>
        </w:rPr>
        <w:t>Que la Resolución CSU 461/89 establece que las Comisiones Curriculares tienen como atribución el “promover reuniones plenarias o parciales de las distintas Comisiones Curriculares o de sus coordinadores”;</w:t>
      </w:r>
    </w:p>
    <w:p w:rsidR="0059195B" w:rsidRPr="0059195B" w:rsidRDefault="0059195B" w:rsidP="0059195B">
      <w:pPr>
        <w:spacing w:after="160" w:line="259" w:lineRule="auto"/>
        <w:ind w:firstLine="851"/>
        <w:jc w:val="both"/>
        <w:rPr>
          <w:sz w:val="24"/>
          <w:szCs w:val="24"/>
          <w:lang w:val="es-AR" w:eastAsia="es-AR"/>
        </w:rPr>
      </w:pPr>
      <w:r w:rsidRPr="0059195B">
        <w:rPr>
          <w:sz w:val="24"/>
          <w:szCs w:val="24"/>
          <w:lang w:val="es-AR" w:eastAsia="es-AR"/>
        </w:rPr>
        <w:t>Que si bien esta atribución es inherente a sus funciones y no requiere autorización de la dirección académica del Departamento, es importante determinar casos en los que la coordinación entre Comisiones es necesaria;</w:t>
      </w:r>
    </w:p>
    <w:p w:rsidR="0087227B" w:rsidRPr="0087227B" w:rsidRDefault="0087227B" w:rsidP="0087227B">
      <w:pPr>
        <w:ind w:firstLine="851"/>
        <w:jc w:val="both"/>
        <w:rPr>
          <w:sz w:val="24"/>
          <w:szCs w:val="24"/>
          <w:lang w:val="es-AR"/>
        </w:rPr>
      </w:pPr>
      <w:r w:rsidRPr="0087227B">
        <w:rPr>
          <w:rStyle w:val="textoComun"/>
          <w:lang w:val="es-AR"/>
        </w:rPr>
        <w:t>Que el Consejo Departamental aprobó por unanimidad, en su reunión de fecha 08 de mayo de 2018;</w:t>
      </w:r>
    </w:p>
    <w:p w:rsidR="00AD609D" w:rsidRPr="00AD609D" w:rsidRDefault="00AD609D" w:rsidP="00AD609D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AD609D" w:rsidRPr="00AD609D" w:rsidRDefault="00AD609D" w:rsidP="00AD609D">
      <w:pPr>
        <w:spacing w:after="160" w:line="259" w:lineRule="auto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 xml:space="preserve">POR ELLO, </w:t>
      </w:r>
    </w:p>
    <w:p w:rsidR="00AD609D" w:rsidRPr="00AD609D" w:rsidRDefault="00AD609D" w:rsidP="00AD609D">
      <w:pPr>
        <w:spacing w:after="160" w:line="259" w:lineRule="auto"/>
        <w:jc w:val="center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AD609D" w:rsidRPr="00AD609D" w:rsidRDefault="00AD609D" w:rsidP="00AD609D">
      <w:pPr>
        <w:spacing w:after="160" w:line="259" w:lineRule="auto"/>
        <w:jc w:val="center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>RESUELVE:</w:t>
      </w:r>
    </w:p>
    <w:p w:rsidR="0059195B" w:rsidRPr="0059195B" w:rsidRDefault="00AD609D" w:rsidP="0059195B">
      <w:pPr>
        <w:spacing w:after="120" w:line="259" w:lineRule="auto"/>
        <w:jc w:val="both"/>
        <w:rPr>
          <w:sz w:val="24"/>
          <w:szCs w:val="24"/>
          <w:lang w:val="es-AR" w:eastAsia="es-AR"/>
        </w:rPr>
      </w:pPr>
      <w:r w:rsidRPr="0059195B">
        <w:rPr>
          <w:rFonts w:eastAsia="Arial"/>
          <w:b/>
          <w:sz w:val="24"/>
          <w:szCs w:val="24"/>
          <w:lang w:val="es-AR" w:eastAsia="es-AR"/>
        </w:rPr>
        <w:t>ARTICULO 1º:</w:t>
      </w:r>
      <w:r w:rsidRPr="0059195B">
        <w:rPr>
          <w:rFonts w:eastAsia="Arial"/>
          <w:sz w:val="24"/>
          <w:szCs w:val="24"/>
          <w:lang w:val="es-AR" w:eastAsia="es-AR"/>
        </w:rPr>
        <w:t xml:space="preserve"> </w:t>
      </w:r>
      <w:r w:rsidR="0059195B" w:rsidRPr="0059195B">
        <w:rPr>
          <w:sz w:val="24"/>
          <w:szCs w:val="24"/>
          <w:lang w:val="es-AR" w:eastAsia="es-AR"/>
        </w:rPr>
        <w:t>Establecer que cuando una Comisión Curricular decide cambios en una asignatura común a otras carreras, ya sea de contenidos, métodos de evaluación, bibliografía, correlativas, cuatrimestre de dictado y cualquier otro aspecto que deba ser plasmado en el Programa de la Asignatura o en el Plan de Estudios, éstos deben darse en común acuerdo con las otras Comisiones Curriculares que posean esa misma asignatura en la carrera bajo su administración.</w:t>
      </w:r>
    </w:p>
    <w:p w:rsidR="0059195B" w:rsidRPr="0059195B" w:rsidRDefault="00AD609D" w:rsidP="0059195B">
      <w:pPr>
        <w:spacing w:after="120" w:line="259" w:lineRule="auto"/>
        <w:jc w:val="both"/>
        <w:rPr>
          <w:sz w:val="24"/>
          <w:szCs w:val="24"/>
          <w:lang w:val="es-AR"/>
        </w:rPr>
      </w:pPr>
      <w:r w:rsidRPr="0059195B">
        <w:rPr>
          <w:b/>
          <w:sz w:val="24"/>
          <w:szCs w:val="24"/>
          <w:lang w:val="es-AR"/>
        </w:rPr>
        <w:t>ARTICULO 2º:</w:t>
      </w:r>
      <w:r w:rsidRPr="0059195B">
        <w:rPr>
          <w:sz w:val="24"/>
          <w:szCs w:val="24"/>
          <w:lang w:val="es-AR"/>
        </w:rPr>
        <w:t xml:space="preserve"> </w:t>
      </w:r>
      <w:r w:rsidR="0059195B" w:rsidRPr="0059195B">
        <w:rPr>
          <w:sz w:val="24"/>
          <w:szCs w:val="24"/>
          <w:lang w:val="es-AR"/>
        </w:rPr>
        <w:t>Establecer que los formularios, descripciones y evaluaciones de las asignaturas que se hacen en el marco de las acreditaciones deben efectivizarse en común acuerdo entre las Comisiones en caso de materias en común.</w:t>
      </w:r>
    </w:p>
    <w:p w:rsidR="0059195B" w:rsidRDefault="0059195B" w:rsidP="0059195B">
      <w:pPr>
        <w:spacing w:after="120" w:line="259" w:lineRule="auto"/>
        <w:jc w:val="both"/>
        <w:rPr>
          <w:b/>
          <w:sz w:val="24"/>
          <w:szCs w:val="24"/>
          <w:lang w:val="es-ES_tradnl"/>
        </w:rPr>
      </w:pPr>
    </w:p>
    <w:p w:rsidR="0059195B" w:rsidRDefault="0059195B" w:rsidP="0059195B">
      <w:pPr>
        <w:spacing w:after="120" w:line="259" w:lineRule="auto"/>
        <w:jc w:val="both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lastRenderedPageBreak/>
        <w:t>///CDCIC-096</w:t>
      </w:r>
      <w:r w:rsidRPr="0059195B">
        <w:rPr>
          <w:b/>
          <w:sz w:val="24"/>
          <w:szCs w:val="24"/>
          <w:lang w:val="es-ES_tradnl"/>
        </w:rPr>
        <w:t>/18</w:t>
      </w:r>
    </w:p>
    <w:p w:rsidR="0059195B" w:rsidRPr="0059195B" w:rsidRDefault="0059195B" w:rsidP="0059195B">
      <w:pPr>
        <w:spacing w:after="120" w:line="259" w:lineRule="auto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_tradnl"/>
        </w:rPr>
        <w:t>ARTICULO 3</w:t>
      </w:r>
      <w:r w:rsidRPr="0059195B">
        <w:rPr>
          <w:b/>
          <w:sz w:val="24"/>
          <w:szCs w:val="24"/>
          <w:lang w:val="es-ES_tradnl"/>
        </w:rPr>
        <w:t>º:</w:t>
      </w:r>
      <w:r w:rsidRPr="0059195B">
        <w:rPr>
          <w:sz w:val="24"/>
          <w:szCs w:val="24"/>
          <w:lang w:val="es-ES_tradnl"/>
        </w:rPr>
        <w:t xml:space="preserve"> </w:t>
      </w:r>
      <w:r w:rsidRPr="0059195B">
        <w:rPr>
          <w:sz w:val="24"/>
          <w:szCs w:val="24"/>
          <w:lang w:val="es-ES"/>
        </w:rPr>
        <w:t>Regístrese; envíese copia a la Secretaría General de Asuntos Académicos para su conocimiento; incorpórese copia a cada uno de los expedientes de las carreras mencionadas; cumplido, archívese.-</w:t>
      </w:r>
    </w:p>
    <w:p w:rsidR="0059195B" w:rsidRPr="0059195B" w:rsidRDefault="0059195B" w:rsidP="0059195B">
      <w:pPr>
        <w:spacing w:after="120" w:line="259" w:lineRule="auto"/>
        <w:jc w:val="both"/>
        <w:rPr>
          <w:sz w:val="24"/>
          <w:szCs w:val="24"/>
          <w:lang w:val="es-ES_tradnl"/>
        </w:rPr>
      </w:pPr>
    </w:p>
    <w:p w:rsidR="00274335" w:rsidRPr="0087227B" w:rsidRDefault="00274335" w:rsidP="0059195B">
      <w:pPr>
        <w:spacing w:after="120" w:line="259" w:lineRule="auto"/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Pr="0087227B" w:rsidRDefault="00274335" w:rsidP="0059195B">
      <w:pPr>
        <w:spacing w:after="120" w:line="259" w:lineRule="auto"/>
        <w:jc w:val="both"/>
        <w:rPr>
          <w:rFonts w:ascii="Arial" w:hAnsi="Arial"/>
          <w:sz w:val="24"/>
          <w:lang w:val="es-AR"/>
        </w:rPr>
      </w:pPr>
    </w:p>
    <w:sectPr w:rsidR="00274335" w:rsidRPr="0087227B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5861"/>
    <w:rsid w:val="00095339"/>
    <w:rsid w:val="000A6DD6"/>
    <w:rsid w:val="000B60D9"/>
    <w:rsid w:val="000C3042"/>
    <w:rsid w:val="000C3DB2"/>
    <w:rsid w:val="000E2C20"/>
    <w:rsid w:val="0013427F"/>
    <w:rsid w:val="0015611B"/>
    <w:rsid w:val="0018016C"/>
    <w:rsid w:val="001A17FC"/>
    <w:rsid w:val="001E2F8A"/>
    <w:rsid w:val="002630D9"/>
    <w:rsid w:val="00274335"/>
    <w:rsid w:val="002804AD"/>
    <w:rsid w:val="00285038"/>
    <w:rsid w:val="00286CEF"/>
    <w:rsid w:val="002871A0"/>
    <w:rsid w:val="002A0118"/>
    <w:rsid w:val="002A0384"/>
    <w:rsid w:val="002A0B86"/>
    <w:rsid w:val="002A6D33"/>
    <w:rsid w:val="002C5B4A"/>
    <w:rsid w:val="002D7C6F"/>
    <w:rsid w:val="002E1CEC"/>
    <w:rsid w:val="003141FB"/>
    <w:rsid w:val="0035424B"/>
    <w:rsid w:val="00370581"/>
    <w:rsid w:val="00372584"/>
    <w:rsid w:val="00385C0C"/>
    <w:rsid w:val="003C512F"/>
    <w:rsid w:val="0044787A"/>
    <w:rsid w:val="00472780"/>
    <w:rsid w:val="00482C68"/>
    <w:rsid w:val="004831F7"/>
    <w:rsid w:val="004C6945"/>
    <w:rsid w:val="004E4953"/>
    <w:rsid w:val="004E5695"/>
    <w:rsid w:val="004E5D68"/>
    <w:rsid w:val="00524BB9"/>
    <w:rsid w:val="005335A2"/>
    <w:rsid w:val="00546E74"/>
    <w:rsid w:val="0055008B"/>
    <w:rsid w:val="00551545"/>
    <w:rsid w:val="00554DFF"/>
    <w:rsid w:val="00574448"/>
    <w:rsid w:val="0059195B"/>
    <w:rsid w:val="005A70ED"/>
    <w:rsid w:val="00611C09"/>
    <w:rsid w:val="006208F3"/>
    <w:rsid w:val="00622438"/>
    <w:rsid w:val="00650C3D"/>
    <w:rsid w:val="0065294E"/>
    <w:rsid w:val="006576E2"/>
    <w:rsid w:val="00675EBC"/>
    <w:rsid w:val="006B6BA4"/>
    <w:rsid w:val="006D6DE1"/>
    <w:rsid w:val="006E32F9"/>
    <w:rsid w:val="006F2467"/>
    <w:rsid w:val="00706EE2"/>
    <w:rsid w:val="007267F8"/>
    <w:rsid w:val="00743E03"/>
    <w:rsid w:val="007504F4"/>
    <w:rsid w:val="00781C80"/>
    <w:rsid w:val="007A5B53"/>
    <w:rsid w:val="007B2213"/>
    <w:rsid w:val="007D50BD"/>
    <w:rsid w:val="007D7E36"/>
    <w:rsid w:val="0081003C"/>
    <w:rsid w:val="00811C7C"/>
    <w:rsid w:val="00823FFB"/>
    <w:rsid w:val="00824B05"/>
    <w:rsid w:val="00852F79"/>
    <w:rsid w:val="00870B1B"/>
    <w:rsid w:val="008712F1"/>
    <w:rsid w:val="0087227B"/>
    <w:rsid w:val="00881277"/>
    <w:rsid w:val="008931F5"/>
    <w:rsid w:val="008B3002"/>
    <w:rsid w:val="008F06E8"/>
    <w:rsid w:val="00950D70"/>
    <w:rsid w:val="00951808"/>
    <w:rsid w:val="009751F1"/>
    <w:rsid w:val="009A0C0C"/>
    <w:rsid w:val="009A20C6"/>
    <w:rsid w:val="009D5DD0"/>
    <w:rsid w:val="009D79E2"/>
    <w:rsid w:val="00A261D1"/>
    <w:rsid w:val="00A26EAC"/>
    <w:rsid w:val="00A63EDE"/>
    <w:rsid w:val="00AA6EB5"/>
    <w:rsid w:val="00AD108B"/>
    <w:rsid w:val="00AD609D"/>
    <w:rsid w:val="00B27382"/>
    <w:rsid w:val="00B41064"/>
    <w:rsid w:val="00B66E04"/>
    <w:rsid w:val="00B75B3F"/>
    <w:rsid w:val="00B847C7"/>
    <w:rsid w:val="00B87C59"/>
    <w:rsid w:val="00B90ECE"/>
    <w:rsid w:val="00BD46B1"/>
    <w:rsid w:val="00BD5B8A"/>
    <w:rsid w:val="00BF0C2E"/>
    <w:rsid w:val="00BF4BF2"/>
    <w:rsid w:val="00BF6272"/>
    <w:rsid w:val="00BF6E9F"/>
    <w:rsid w:val="00C2370B"/>
    <w:rsid w:val="00C25F8A"/>
    <w:rsid w:val="00C43A4A"/>
    <w:rsid w:val="00C50ED0"/>
    <w:rsid w:val="00C54851"/>
    <w:rsid w:val="00C8739E"/>
    <w:rsid w:val="00CB142F"/>
    <w:rsid w:val="00CB54B9"/>
    <w:rsid w:val="00CD2B41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82169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1FCD"/>
    <w:rsid w:val="00EC73AA"/>
    <w:rsid w:val="00F15811"/>
    <w:rsid w:val="00F16FB4"/>
    <w:rsid w:val="00F20F26"/>
    <w:rsid w:val="00F31D48"/>
    <w:rsid w:val="00F34E14"/>
    <w:rsid w:val="00F57CEE"/>
    <w:rsid w:val="00F63B37"/>
    <w:rsid w:val="00F67B76"/>
    <w:rsid w:val="00F839CA"/>
    <w:rsid w:val="00FA3D0B"/>
    <w:rsid w:val="00FD0ABE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609D"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  <w:style w:type="character" w:customStyle="1" w:styleId="textoNegrita">
    <w:name w:val="textoNegrita"/>
    <w:rsid w:val="00574448"/>
    <w:rPr>
      <w:b/>
      <w:sz w:val="24"/>
      <w:szCs w:val="24"/>
    </w:rPr>
  </w:style>
  <w:style w:type="paragraph" w:customStyle="1" w:styleId="justified">
    <w:name w:val="justified"/>
    <w:basedOn w:val="Normal"/>
    <w:rsid w:val="00574448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character" w:customStyle="1" w:styleId="textoComun">
    <w:name w:val="textoComun"/>
    <w:rsid w:val="0087227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2018-05-24T17:11:00Z</cp:lastPrinted>
  <dcterms:created xsi:type="dcterms:W3CDTF">2025-07-06T19:08:00Z</dcterms:created>
  <dcterms:modified xsi:type="dcterms:W3CDTF">2025-07-06T19:08:00Z</dcterms:modified>
</cp:coreProperties>
</file>