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</w:t>
      </w:r>
      <w:r w:rsidR="004E424B" w:rsidRPr="00B83CA8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  <w:r w:rsidR="00E97FE4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76083C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Pr="00B83CA8" w:rsidRDefault="004707B1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CSU-216/19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E95EA1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E95EA1">
        <w:rPr>
          <w:rFonts w:ascii="Times New Roman" w:hAnsi="Times New Roman"/>
          <w:color w:val="auto"/>
          <w:sz w:val="24"/>
          <w:szCs w:val="24"/>
          <w:lang w:val="es-AR" w:eastAsia="es-AR"/>
        </w:rPr>
        <w:t>Que de acuerdo a lo e</w:t>
      </w:r>
      <w:r w:rsidR="004360AE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stablecido en el Anexo de </w:t>
      </w:r>
      <w:r w:rsidRPr="00E95EA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resol. CSU-720/12, al menos el cincuenta por ciento (50%) por defecto de los tutores deberán ser alumnos; </w:t>
      </w:r>
    </w:p>
    <w:p w:rsidR="004E424B" w:rsidRPr="00E95EA1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E95EA1" w:rsidRDefault="004E424B" w:rsidP="00E95EA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E95EA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E95EA1" w:rsidRPr="00E95EA1">
        <w:rPr>
          <w:rFonts w:ascii="Times New Roman" w:hAnsi="Times New Roman"/>
          <w:color w:val="auto"/>
          <w:sz w:val="24"/>
          <w:szCs w:val="24"/>
          <w:lang w:val="es-AR" w:eastAsia="es-AR"/>
        </w:rPr>
        <w:t>el Ing. Matías Selzer y el Ing. Mariano Maissonave, docentes del Departamento de Ciencias e Ingeniería de la Computación, se desempeñaron como Tutores</w:t>
      </w:r>
      <w:r w:rsidR="00B370B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Docentes</w:t>
      </w:r>
      <w:r w:rsidR="00E95EA1" w:rsidRPr="00E95EA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en 2018 y dieron su anuencia para continuar cumpliendo dicha función durante el presente año; </w:t>
      </w:r>
    </w:p>
    <w:p w:rsidR="004E424B" w:rsidRPr="00E95EA1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370B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E95EA1" w:rsidRPr="00B370B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los miembros del Consejo Departamental coinciden en que ambos docentes reúnen </w:t>
      </w:r>
      <w:r w:rsidR="00B370B1" w:rsidRPr="00B370B1">
        <w:rPr>
          <w:rFonts w:ascii="Times New Roman" w:hAnsi="Times New Roman"/>
          <w:color w:val="auto"/>
          <w:sz w:val="24"/>
          <w:szCs w:val="24"/>
          <w:lang w:val="es-AR" w:eastAsia="es-AR"/>
        </w:rPr>
        <w:t>las condiciones necesaria</w:t>
      </w:r>
      <w:r w:rsidR="00E95EA1" w:rsidRPr="00B370B1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 para desempeñarse </w:t>
      </w:r>
      <w:r w:rsidR="00B370B1">
        <w:rPr>
          <w:rFonts w:ascii="Times New Roman" w:hAnsi="Times New Roman"/>
          <w:color w:val="auto"/>
          <w:sz w:val="24"/>
          <w:szCs w:val="24"/>
          <w:lang w:val="es-AR" w:eastAsia="es-AR"/>
        </w:rPr>
        <w:t>como tal;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D46E2A">
        <w:rPr>
          <w:rStyle w:val="textoComun"/>
          <w:rFonts w:ascii="Times New Roman" w:hAnsi="Times New Roman"/>
          <w:color w:val="auto"/>
          <w:lang w:val="es-AR"/>
        </w:rPr>
        <w:t>midad, en su reunión de fecha 16 de abril de 2019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B370B1">
        <w:rPr>
          <w:rStyle w:val="textoComun"/>
          <w:rFonts w:ascii="Times New Roman" w:hAnsi="Times New Roman"/>
          <w:color w:val="auto"/>
          <w:lang w:val="es-AR"/>
        </w:rPr>
        <w:t>aprobó su designación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Pr="00D908C4" w:rsidRDefault="00D908C4" w:rsidP="00D908C4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t>/</w:t>
      </w:r>
      <w:r w:rsidR="00D46E2A">
        <w:rPr>
          <w:rFonts w:ascii="Times New Roman" w:hAnsi="Times New Roman"/>
          <w:b/>
          <w:color w:val="auto"/>
          <w:sz w:val="24"/>
          <w:szCs w:val="24"/>
          <w:lang w:eastAsia="es-ES"/>
        </w:rPr>
        <w:t>//CDCIC-099/19</w:t>
      </w: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E424B" w:rsidRPr="00B83CA8" w:rsidRDefault="00D9069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1º</w:t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como </w:t>
      </w:r>
      <w:r w:rsidR="00B370B1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</w:t>
      </w:r>
      <w:r w:rsidR="004E424B" w:rsidRPr="00B83CA8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ocentes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4E424B" w:rsidRPr="00B83CA8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83CA8" w:rsidRPr="00B83CA8" w:rsidRDefault="00B83CA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Ingeniero Matías Nicolás Selzer (Leg. 13804)</w:t>
      </w:r>
    </w:p>
    <w:p w:rsidR="00B83CA8" w:rsidRPr="00B83CA8" w:rsidRDefault="00B83CA8" w:rsidP="00B83CA8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Ingeniero Mariano Maissonave (Leg. 14153)</w:t>
      </w:r>
    </w:p>
    <w:p w:rsidR="00D9069B" w:rsidRPr="00B83CA8" w:rsidRDefault="00D9069B" w:rsidP="000B6E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B83CA8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370B1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370B1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370B1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370B1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370B1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370B1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370B1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370B1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370B1">
        <w:rPr>
          <w:rFonts w:ascii="Times New Roman" w:hAnsi="Times New Roman"/>
          <w:color w:val="auto"/>
          <w:sz w:val="24"/>
          <w:szCs w:val="24"/>
          <w:lang w:val="es-AR"/>
        </w:rPr>
        <w:t xml:space="preserve">percibirán por el desempeño de sus funciones, una suma fija mensual, no remunerativa y no bonificable de Pesos </w:t>
      </w:r>
      <w:r w:rsidR="00B370B1" w:rsidRPr="00B370B1">
        <w:rPr>
          <w:rFonts w:ascii="Times New Roman" w:hAnsi="Times New Roman"/>
          <w:color w:val="auto"/>
          <w:sz w:val="24"/>
          <w:szCs w:val="24"/>
          <w:lang w:val="es-AR"/>
        </w:rPr>
        <w:t>Dos Mil Novecientos ($ 2.900</w:t>
      </w:r>
      <w:r w:rsidR="004E424B" w:rsidRPr="00B370B1">
        <w:rPr>
          <w:rFonts w:ascii="Times New Roman" w:hAnsi="Times New Roman"/>
          <w:color w:val="auto"/>
          <w:sz w:val="24"/>
          <w:szCs w:val="24"/>
          <w:lang w:val="es-AR"/>
        </w:rPr>
        <w:t>-),</w:t>
      </w:r>
      <w:r w:rsidR="00B370B1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02 de mayo de 2019</w:t>
      </w:r>
      <w:r w:rsidR="00D46E2A" w:rsidRPr="00B370B1">
        <w:rPr>
          <w:rFonts w:ascii="Times New Roman" w:hAnsi="Times New Roman"/>
          <w:color w:val="auto"/>
          <w:sz w:val="24"/>
          <w:szCs w:val="24"/>
          <w:lang w:val="es-AR"/>
        </w:rPr>
        <w:t xml:space="preserve"> y hasta el 30 de abril de 2020</w:t>
      </w:r>
      <w:r w:rsidR="004E424B" w:rsidRPr="00B370B1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B83CA8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2019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; cumplido, archívese.--------</w:t>
      </w:r>
      <w:r w:rsidR="00D46E2A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60AE"/>
    <w:rsid w:val="0043739E"/>
    <w:rsid w:val="0045645B"/>
    <w:rsid w:val="00457A1A"/>
    <w:rsid w:val="004707B1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6083C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70B1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46E2A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95EA1"/>
    <w:rsid w:val="00E97FE4"/>
    <w:rsid w:val="00EC0596"/>
    <w:rsid w:val="00EC4B2C"/>
    <w:rsid w:val="00ED6AEC"/>
    <w:rsid w:val="00EE5FC3"/>
    <w:rsid w:val="00EF3714"/>
    <w:rsid w:val="00F11F41"/>
    <w:rsid w:val="00F24423"/>
    <w:rsid w:val="00F313D4"/>
    <w:rsid w:val="00F537D2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2025-07-06T19:13:00Z</dcterms:created>
  <dcterms:modified xsi:type="dcterms:W3CDTF">2025-07-06T19:13:00Z</dcterms:modified>
</cp:coreProperties>
</file>