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A01EDE">
        <w:rPr>
          <w:rFonts w:ascii="Times New Roman" w:hAnsi="Times New Roman" w:cs="Times New Roman"/>
          <w:sz w:val="24"/>
          <w:szCs w:val="24"/>
          <w:lang w:val="es-AR"/>
        </w:rPr>
        <w:t>177</w:t>
      </w:r>
      <w:r w:rsidR="00ED42AB">
        <w:rPr>
          <w:rFonts w:ascii="Times New Roman" w:hAnsi="Times New Roman" w:cs="Times New Roman"/>
          <w:sz w:val="24"/>
          <w:szCs w:val="24"/>
          <w:lang w:val="es-AR"/>
        </w:rPr>
        <w:t>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165EE8">
        <w:rPr>
          <w:rFonts w:ascii="Times New Roman" w:hAnsi="Times New Roman"/>
          <w:szCs w:val="24"/>
          <w:lang w:val="es-ES" w:eastAsia="es-ES"/>
        </w:rPr>
        <w:t>ión aprobada por Res. CDCIC- 113/19 *Expe 1705/19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045CF0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un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cargo </w:t>
      </w:r>
      <w:r>
        <w:rPr>
          <w:rFonts w:ascii="Times New Roman" w:hAnsi="Times New Roman"/>
          <w:szCs w:val="24"/>
          <w:lang w:val="es-ES" w:eastAsia="es-ES"/>
        </w:rPr>
        <w:t>de Profesor Ordinario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7507A9">
        <w:rPr>
          <w:rFonts w:ascii="Times New Roman" w:hAnsi="Times New Roman"/>
          <w:szCs w:val="24"/>
          <w:lang w:val="es-ES"/>
        </w:rPr>
        <w:t>aprobó en su reunión de fecha 12 de julio</w:t>
      </w:r>
      <w:r>
        <w:rPr>
          <w:rFonts w:ascii="Times New Roman" w:hAnsi="Times New Roman"/>
          <w:szCs w:val="24"/>
          <w:lang w:val="es-ES"/>
        </w:rPr>
        <w:t xml:space="preserve"> de 2019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165EE8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 xml:space="preserve">Area </w:t>
      </w:r>
      <w:r w:rsidR="00277CA2">
        <w:rPr>
          <w:rFonts w:ascii="Times New Roman" w:hAnsi="Times New Roman"/>
          <w:color w:val="008000"/>
          <w:szCs w:val="24"/>
          <w:lang w:val="es-ES"/>
        </w:rPr>
        <w:t>V</w:t>
      </w:r>
      <w:r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APLICACIONES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165EE8">
        <w:rPr>
          <w:rFonts w:ascii="Times New Roman" w:hAnsi="Times New Roman"/>
          <w:b/>
          <w:szCs w:val="24"/>
          <w:lang w:val="es-ES"/>
        </w:rPr>
        <w:t>Ingeniería de Aplicaciones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165EE8">
        <w:rPr>
          <w:rFonts w:ascii="Times New Roman" w:hAnsi="Times New Roman"/>
          <w:b/>
          <w:szCs w:val="24"/>
          <w:lang w:val="es-ES"/>
        </w:rPr>
        <w:t>7688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  <w:r w:rsidR="00165EE8">
        <w:rPr>
          <w:rFonts w:ascii="Times New Roman" w:hAnsi="Times New Roman"/>
          <w:b/>
          <w:szCs w:val="24"/>
          <w:lang w:val="es-ES"/>
        </w:rPr>
        <w:t xml:space="preserve"> - Computación Gráfica (Cód. 5583)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165EE8">
        <w:rPr>
          <w:rFonts w:ascii="Times New Roman" w:hAnsi="Times New Roman"/>
          <w:szCs w:val="24"/>
          <w:lang w:val="es-ES"/>
        </w:rPr>
        <w:t>Adjunto con dedicación semiexclusiva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151B25" w:rsidRDefault="00151B25" w:rsidP="00151B25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165EE8" w:rsidRPr="00151B25" w:rsidRDefault="00165EE8" w:rsidP="00151B25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Ingeniería de Aplicaciones – Computación Gráfica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Dr. Marcelo R. NAIOUF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  <w:lang w:val="pt-BR"/>
              </w:rPr>
              <w:t>Dra. María José ABASOLO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Mg. Roberto GUERRERO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Dra. Cecilia SANZ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Mg. Marcelo G. BENEDETTO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695C9E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Lic. Guillermo Eugenio FEIERHERD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A01EDE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///CDCIC-177</w:t>
      </w:r>
      <w:r w:rsidR="001A009A">
        <w:rPr>
          <w:rFonts w:ascii="Times New Roman" w:hAnsi="Times New Roman"/>
          <w:b/>
          <w:szCs w:val="24"/>
          <w:lang w:val="es-AR"/>
        </w:rPr>
        <w:t>/19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</w:t>
      </w:r>
      <w:r w:rsidR="00A01EDE">
        <w:rPr>
          <w:rFonts w:ascii="Times New Roman" w:hAnsi="Times New Roman"/>
          <w:szCs w:val="24"/>
          <w:lang w:val="es-ES" w:eastAsia="es-ES"/>
        </w:rPr>
        <w:t xml:space="preserve">nscripción : Trigésimo día </w:t>
      </w:r>
      <w:r w:rsidRPr="00CB6680">
        <w:rPr>
          <w:rFonts w:ascii="Times New Roman" w:hAnsi="Times New Roman"/>
          <w:szCs w:val="24"/>
          <w:lang w:val="es-ES" w:eastAsia="es-ES"/>
        </w:rPr>
        <w:t xml:space="preserve">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sente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Lugar de inscripción : Secretaría del Departamento de  Ciencias e Ingeniería de la 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ción.  San Andrés 800 – Complejo Palihue</w:t>
      </w:r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 w:rsidR="00A01EDE">
        <w:rPr>
          <w:rFonts w:ascii="Times New Roman" w:hAnsi="Times New Roman"/>
          <w:szCs w:val="24"/>
          <w:lang w:val="es-ES"/>
        </w:rPr>
        <w:t>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45CF0"/>
    <w:rsid w:val="00053A58"/>
    <w:rsid w:val="000B19D6"/>
    <w:rsid w:val="000F1BAD"/>
    <w:rsid w:val="00101D6B"/>
    <w:rsid w:val="001231EC"/>
    <w:rsid w:val="00151B25"/>
    <w:rsid w:val="00154EF8"/>
    <w:rsid w:val="00165EE8"/>
    <w:rsid w:val="00166992"/>
    <w:rsid w:val="00192052"/>
    <w:rsid w:val="001948E9"/>
    <w:rsid w:val="001A009A"/>
    <w:rsid w:val="001C5749"/>
    <w:rsid w:val="00224A00"/>
    <w:rsid w:val="00232CFC"/>
    <w:rsid w:val="00277CA2"/>
    <w:rsid w:val="00281F67"/>
    <w:rsid w:val="002F577D"/>
    <w:rsid w:val="002F65F3"/>
    <w:rsid w:val="003E2820"/>
    <w:rsid w:val="003F2190"/>
    <w:rsid w:val="004156DB"/>
    <w:rsid w:val="00447832"/>
    <w:rsid w:val="0046333F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2025-07-06T19:16:00Z</dcterms:created>
  <dcterms:modified xsi:type="dcterms:W3CDTF">2025-07-06T19:16:00Z</dcterms:modified>
</cp:coreProperties>
</file>