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CC395A" w:rsidRDefault="00DB3D6D" w:rsidP="00DB3D6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CDCIC-223/19</w:t>
      </w:r>
    </w:p>
    <w:p w:rsidR="00CC395A" w:rsidRDefault="00CC395A" w:rsidP="00DB3D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CC395A" w:rsidRPr="00DB3D6D" w:rsidRDefault="00CC395A" w:rsidP="00DB3D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DB3D6D">
        <w:rPr>
          <w:b/>
          <w:color w:val="000000"/>
          <w:lang w:val="es-ES"/>
        </w:rPr>
        <w:t xml:space="preserve">Correspondiente al Exte. </w:t>
      </w:r>
      <w:r w:rsidR="00DB3D6D" w:rsidRPr="00DB3D6D">
        <w:rPr>
          <w:b/>
          <w:color w:val="000000"/>
          <w:lang w:val="es-ES"/>
        </w:rPr>
        <w:t>3058/17</w:t>
      </w:r>
    </w:p>
    <w:p w:rsidR="00CC395A" w:rsidRDefault="00CC395A" w:rsidP="00DB3D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CC395A" w:rsidRDefault="00602372" w:rsidP="00DB3D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C395A">
        <w:rPr>
          <w:b/>
          <w:bCs/>
          <w:color w:val="000000"/>
          <w:lang w:val="es-ES"/>
        </w:rPr>
        <w:t xml:space="preserve">BAHIA BLANCA, </w:t>
      </w:r>
    </w:p>
    <w:p w:rsidR="00602372" w:rsidRPr="00CC395A" w:rsidRDefault="00602372" w:rsidP="00602372">
      <w:pPr>
        <w:spacing w:line="260" w:lineRule="exact"/>
        <w:jc w:val="both"/>
        <w:rPr>
          <w:lang w:val="es-ES"/>
        </w:rPr>
      </w:pPr>
    </w:p>
    <w:p w:rsidR="00EA238B" w:rsidRPr="00CC395A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395A">
        <w:rPr>
          <w:b/>
          <w:snapToGrid w:val="0"/>
          <w:szCs w:val="20"/>
          <w:lang w:val="es-AR" w:eastAsia="es-ES"/>
        </w:rPr>
        <w:t>VISTO:</w:t>
      </w:r>
    </w:p>
    <w:p w:rsidR="00EA238B" w:rsidRPr="00CC395A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C395A">
        <w:rPr>
          <w:snapToGrid w:val="0"/>
          <w:szCs w:val="20"/>
          <w:lang w:val="es-AR" w:eastAsia="es-ES"/>
        </w:rPr>
        <w:tab/>
      </w:r>
    </w:p>
    <w:p w:rsidR="00EA238B" w:rsidRPr="00CC395A" w:rsidRDefault="00EA238B" w:rsidP="00AC29B3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CC395A">
        <w:rPr>
          <w:snapToGrid w:val="0"/>
          <w:szCs w:val="20"/>
          <w:lang w:val="es-ES_tradnl" w:eastAsia="es-ES"/>
        </w:rPr>
        <w:t>El llamado a concurso sustanciado po</w:t>
      </w:r>
      <w:r w:rsidR="00B351FD" w:rsidRPr="00CC395A">
        <w:rPr>
          <w:snapToGrid w:val="0"/>
          <w:szCs w:val="20"/>
          <w:lang w:val="es-ES_tradnl" w:eastAsia="es-ES"/>
        </w:rPr>
        <w:t>r el Departamento de Ciencias e</w:t>
      </w:r>
      <w:r w:rsidR="00DB3D6D">
        <w:rPr>
          <w:snapToGrid w:val="0"/>
          <w:szCs w:val="20"/>
          <w:lang w:val="es-ES_tradnl" w:eastAsia="es-ES"/>
        </w:rPr>
        <w:t xml:space="preserve"> </w:t>
      </w:r>
      <w:r w:rsidRPr="00CC395A">
        <w:rPr>
          <w:snapToGrid w:val="0"/>
          <w:szCs w:val="20"/>
          <w:lang w:val="es-ES_tradnl" w:eastAsia="es-ES"/>
        </w:rPr>
        <w:t xml:space="preserve">Ingeniería de la Computación para cubrir un cargo de Ayudante de Docencia B, en el Área: II, Disciplina: Teoría de Ciencias de la Computación, asignatura: </w:t>
      </w:r>
      <w:r w:rsidRPr="00CC395A">
        <w:rPr>
          <w:bCs/>
          <w:i/>
          <w:iCs/>
          <w:snapToGrid w:val="0"/>
          <w:szCs w:val="20"/>
          <w:lang w:val="es-ES_tradnl" w:eastAsia="es-ES"/>
        </w:rPr>
        <w:t>“Lógica para Ciencias de la Computación”</w:t>
      </w:r>
      <w:r w:rsidRPr="00CC395A">
        <w:rPr>
          <w:snapToGrid w:val="0"/>
          <w:szCs w:val="20"/>
          <w:lang w:val="es-ES_tradnl" w:eastAsia="es-ES"/>
        </w:rPr>
        <w:t xml:space="preserve"> </w:t>
      </w:r>
      <w:r w:rsidR="00DB3D6D">
        <w:rPr>
          <w:snapToGrid w:val="0"/>
          <w:szCs w:val="20"/>
          <w:lang w:val="es-AR" w:eastAsia="es-ES"/>
        </w:rPr>
        <w:t>(Expte.  1530/19 *resolución CDCIC-116/19</w:t>
      </w:r>
      <w:r w:rsidRPr="00CC395A">
        <w:rPr>
          <w:snapToGrid w:val="0"/>
          <w:szCs w:val="20"/>
          <w:lang w:val="es-AR" w:eastAsia="es-ES"/>
        </w:rPr>
        <w:t>)</w:t>
      </w:r>
      <w:r w:rsidR="00AC29B3" w:rsidRPr="00CC395A">
        <w:rPr>
          <w:snapToGrid w:val="0"/>
          <w:szCs w:val="20"/>
          <w:lang w:val="es-ES_tradnl" w:eastAsia="es-ES"/>
        </w:rPr>
        <w:t xml:space="preserve">; </w:t>
      </w:r>
      <w:r w:rsidR="00DB3D6D">
        <w:rPr>
          <w:snapToGrid w:val="0"/>
          <w:szCs w:val="20"/>
          <w:lang w:val="es-ES_tradnl" w:eastAsia="es-ES"/>
        </w:rPr>
        <w:t>y</w:t>
      </w:r>
    </w:p>
    <w:p w:rsidR="00EA238B" w:rsidRPr="00CC395A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A238B" w:rsidRPr="00CC395A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C395A">
        <w:rPr>
          <w:b/>
          <w:snapToGrid w:val="0"/>
          <w:szCs w:val="20"/>
          <w:lang w:val="es-AR" w:eastAsia="es-ES"/>
        </w:rPr>
        <w:t>CONSIDERANDO:</w:t>
      </w:r>
    </w:p>
    <w:p w:rsidR="00EA238B" w:rsidRPr="00CC395A" w:rsidRDefault="00EA238B" w:rsidP="00EA23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A238B" w:rsidRPr="00CC395A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C395A">
        <w:rPr>
          <w:snapToGrid w:val="0"/>
          <w:szCs w:val="20"/>
          <w:lang w:val="es-ES_tradnl" w:eastAsia="es-ES"/>
        </w:rPr>
        <w:t xml:space="preserve">Que el cargo motivo de las presentes </w:t>
      </w:r>
      <w:r w:rsidR="008F5896" w:rsidRPr="00CC395A">
        <w:rPr>
          <w:snapToGrid w:val="0"/>
          <w:szCs w:val="20"/>
          <w:lang w:val="es-ES_tradnl" w:eastAsia="es-ES"/>
        </w:rPr>
        <w:t>actuaciones se encuentra vacante</w:t>
      </w:r>
      <w:r w:rsidRPr="00CC395A">
        <w:rPr>
          <w:snapToGrid w:val="0"/>
          <w:szCs w:val="20"/>
          <w:lang w:val="es-ES_tradnl" w:eastAsia="es-ES"/>
        </w:rPr>
        <w:t xml:space="preserve"> por</w:t>
      </w:r>
      <w:r w:rsidR="008F5896" w:rsidRPr="00CC395A">
        <w:rPr>
          <w:snapToGrid w:val="0"/>
          <w:szCs w:val="20"/>
          <w:lang w:val="es-ES_tradnl" w:eastAsia="es-ES"/>
        </w:rPr>
        <w:t xml:space="preserve"> vencimiento de </w:t>
      </w:r>
      <w:r w:rsidRPr="00CC395A">
        <w:rPr>
          <w:snapToGrid w:val="0"/>
          <w:szCs w:val="20"/>
          <w:lang w:val="es-ES_tradnl" w:eastAsia="es-ES"/>
        </w:rPr>
        <w:t>prórroga de d</w:t>
      </w:r>
      <w:r w:rsidR="00DB3D6D">
        <w:rPr>
          <w:snapToGrid w:val="0"/>
          <w:szCs w:val="20"/>
          <w:lang w:val="es-ES_tradnl" w:eastAsia="es-ES"/>
        </w:rPr>
        <w:t>esignación del Sr. Federico Schmidt</w:t>
      </w:r>
      <w:r w:rsidRPr="00CC395A">
        <w:rPr>
          <w:snapToGrid w:val="0"/>
          <w:szCs w:val="20"/>
          <w:lang w:val="es-ES_tradnl" w:eastAsia="es-ES"/>
        </w:rPr>
        <w:t xml:space="preserve"> (Le</w:t>
      </w:r>
      <w:r w:rsidR="00DB3D6D">
        <w:rPr>
          <w:snapToGrid w:val="0"/>
          <w:szCs w:val="20"/>
          <w:lang w:val="es-ES_tradnl" w:eastAsia="es-ES"/>
        </w:rPr>
        <w:t>g. 14707</w:t>
      </w:r>
      <w:r w:rsidR="008F5896" w:rsidRPr="00CC395A">
        <w:rPr>
          <w:snapToGrid w:val="0"/>
          <w:szCs w:val="20"/>
          <w:lang w:val="es-ES_tradnl" w:eastAsia="es-ES"/>
        </w:rPr>
        <w:t xml:space="preserve"> *Cargo de Planta 27027008</w:t>
      </w:r>
      <w:r w:rsidRPr="00CC395A">
        <w:rPr>
          <w:snapToGrid w:val="0"/>
          <w:szCs w:val="20"/>
          <w:lang w:val="es-ES_tradnl" w:eastAsia="es-ES"/>
        </w:rPr>
        <w:t xml:space="preserve">); </w:t>
      </w:r>
    </w:p>
    <w:p w:rsidR="00EA238B" w:rsidRPr="00CC395A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EA238B" w:rsidRPr="00CC395A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C395A">
        <w:rPr>
          <w:snapToGrid w:val="0"/>
          <w:szCs w:val="20"/>
          <w:lang w:val="es-ES_tradnl" w:eastAsia="es-ES"/>
        </w:rPr>
        <w:t>Que la tramitación de las presentes actuaciones se ajus</w:t>
      </w:r>
      <w:r w:rsidRPr="00CC395A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EA238B" w:rsidRPr="00CC395A" w:rsidRDefault="00EA238B" w:rsidP="00AC2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A238B" w:rsidRDefault="008F5896" w:rsidP="00B351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C395A">
        <w:rPr>
          <w:snapToGrid w:val="0"/>
          <w:szCs w:val="20"/>
          <w:lang w:val="es-AR" w:eastAsia="es-ES"/>
        </w:rPr>
        <w:t xml:space="preserve">             </w:t>
      </w:r>
      <w:r w:rsidR="00F627EC">
        <w:rPr>
          <w:snapToGrid w:val="0"/>
          <w:szCs w:val="20"/>
          <w:lang w:val="es-AR" w:eastAsia="es-ES"/>
        </w:rPr>
        <w:t xml:space="preserve"> </w:t>
      </w:r>
      <w:r w:rsidRPr="00CC395A">
        <w:rPr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designación del Sr. Federico Schmidt para el cargo docente objeto de este concurso;</w:t>
      </w:r>
    </w:p>
    <w:p w:rsidR="00F627EC" w:rsidRDefault="00F627EC" w:rsidP="00B351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27EC" w:rsidRPr="00F627EC" w:rsidRDefault="00F627EC" w:rsidP="00F627EC">
      <w:pPr>
        <w:ind w:firstLine="851"/>
        <w:jc w:val="both"/>
        <w:rPr>
          <w:snapToGrid w:val="0"/>
          <w:lang w:val="es-AR" w:eastAsia="es-ES"/>
        </w:rPr>
      </w:pPr>
      <w:r w:rsidRPr="00F627EC">
        <w:rPr>
          <w:snapToGrid w:val="0"/>
          <w:lang w:val="es-AR" w:eastAsia="es-ES"/>
        </w:rPr>
        <w:t xml:space="preserve">Que el Consejo Departamental aprobó por unanimidad, en su reunión </w:t>
      </w:r>
      <w:r w:rsidR="006B0ABC">
        <w:rPr>
          <w:snapToGrid w:val="0"/>
          <w:lang w:val="es-AR" w:eastAsia="es-ES"/>
        </w:rPr>
        <w:t xml:space="preserve">ordinaria </w:t>
      </w:r>
      <w:r w:rsidRPr="00F627EC">
        <w:rPr>
          <w:snapToGrid w:val="0"/>
          <w:lang w:val="es-AR" w:eastAsia="es-ES"/>
        </w:rPr>
        <w:t xml:space="preserve">de fecha </w:t>
      </w:r>
      <w:r>
        <w:rPr>
          <w:snapToGrid w:val="0"/>
          <w:lang w:val="es-AR" w:eastAsia="es-ES"/>
        </w:rPr>
        <w:t>03 de septiembre</w:t>
      </w:r>
      <w:r w:rsidRPr="00F627EC">
        <w:rPr>
          <w:snapToGrid w:val="0"/>
          <w:lang w:val="es-AR" w:eastAsia="es-ES"/>
        </w:rPr>
        <w:t xml:space="preserve"> de 2019 dicha designación;</w:t>
      </w: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27EC">
        <w:rPr>
          <w:b/>
          <w:snapToGrid w:val="0"/>
          <w:szCs w:val="20"/>
          <w:lang w:val="es-AR" w:eastAsia="es-ES"/>
        </w:rPr>
        <w:t>POR ELLO,</w:t>
      </w: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627EC">
        <w:rPr>
          <w:b/>
          <w:snapToGrid w:val="0"/>
          <w:szCs w:val="20"/>
          <w:lang w:val="es-AR" w:eastAsia="es-ES"/>
        </w:rPr>
        <w:tab/>
      </w:r>
    </w:p>
    <w:p w:rsidR="00F627EC" w:rsidRPr="00F627EC" w:rsidRDefault="00F627EC" w:rsidP="00F627EC">
      <w:pPr>
        <w:ind w:firstLine="1440"/>
        <w:jc w:val="center"/>
        <w:rPr>
          <w:b/>
          <w:snapToGrid w:val="0"/>
          <w:lang w:val="es-AR" w:eastAsia="es-ES"/>
        </w:rPr>
      </w:pPr>
      <w:r w:rsidRPr="00F627E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627EC" w:rsidRPr="00F627EC" w:rsidRDefault="00F627EC" w:rsidP="00F627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627EC">
        <w:rPr>
          <w:b/>
          <w:snapToGrid w:val="0"/>
          <w:szCs w:val="20"/>
          <w:lang w:val="es-AR" w:eastAsia="es-ES"/>
        </w:rPr>
        <w:t>RESUELVE:</w:t>
      </w:r>
    </w:p>
    <w:p w:rsidR="00EA238B" w:rsidRPr="00CC395A" w:rsidRDefault="00EA238B" w:rsidP="00EA238B">
      <w:pPr>
        <w:jc w:val="both"/>
        <w:rPr>
          <w:b/>
          <w:snapToGrid w:val="0"/>
          <w:szCs w:val="20"/>
          <w:lang w:val="es-AR" w:eastAsia="es-ES"/>
        </w:rPr>
      </w:pPr>
    </w:p>
    <w:p w:rsidR="00EA238B" w:rsidRPr="00CC395A" w:rsidRDefault="00F627EC" w:rsidP="00EA238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</w:t>
      </w:r>
      <w:r w:rsidR="00EA238B" w:rsidRPr="00CC395A">
        <w:rPr>
          <w:b/>
          <w:snapToGrid w:val="0"/>
          <w:szCs w:val="20"/>
          <w:lang w:val="es-AR" w:eastAsia="es-ES"/>
        </w:rPr>
        <w:t xml:space="preserve"> 1</w:t>
      </w:r>
      <w:r w:rsidR="00EA238B" w:rsidRPr="00CC395A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AR" w:eastAsia="es-ES"/>
        </w:rPr>
        <w:t>:</w:t>
      </w:r>
      <w:r w:rsidR="00EA238B" w:rsidRPr="00CC395A">
        <w:rPr>
          <w:snapToGrid w:val="0"/>
          <w:szCs w:val="20"/>
          <w:lang w:val="es-AR" w:eastAsia="es-ES"/>
        </w:rPr>
        <w:t xml:space="preserve"> Designar al </w:t>
      </w:r>
      <w:r w:rsidR="008F5896" w:rsidRPr="00CC395A">
        <w:rPr>
          <w:b/>
          <w:snapToGrid w:val="0"/>
          <w:szCs w:val="20"/>
          <w:lang w:val="es-ES_tradnl" w:eastAsia="es-ES"/>
        </w:rPr>
        <w:t>Señor Federico Martín SCHMIDT</w:t>
      </w:r>
      <w:r w:rsidR="00EA238B" w:rsidRPr="00CC395A">
        <w:rPr>
          <w:snapToGrid w:val="0"/>
          <w:szCs w:val="20"/>
          <w:lang w:val="es-ES_tradnl" w:eastAsia="es-ES"/>
        </w:rPr>
        <w:t xml:space="preserve"> </w:t>
      </w:r>
      <w:r w:rsidR="00EA238B" w:rsidRPr="00CC395A">
        <w:rPr>
          <w:b/>
          <w:bCs/>
          <w:snapToGrid w:val="0"/>
          <w:szCs w:val="20"/>
          <w:lang w:val="es-ES_tradnl" w:eastAsia="es-ES"/>
        </w:rPr>
        <w:t>(</w:t>
      </w:r>
      <w:r>
        <w:rPr>
          <w:b/>
          <w:snapToGrid w:val="0"/>
          <w:szCs w:val="20"/>
          <w:lang w:val="es-ES_tradnl" w:eastAsia="es-ES"/>
        </w:rPr>
        <w:t>Leg. 14707</w:t>
      </w:r>
      <w:r w:rsidR="00C514FF">
        <w:rPr>
          <w:b/>
          <w:snapToGrid w:val="0"/>
          <w:szCs w:val="20"/>
          <w:lang w:val="es-ES_tradnl" w:eastAsia="es-ES"/>
        </w:rPr>
        <w:t>*Cargo de Planta 27027008</w:t>
      </w:r>
      <w:r w:rsidR="00EA238B" w:rsidRPr="00CC395A">
        <w:rPr>
          <w:b/>
          <w:snapToGrid w:val="0"/>
          <w:szCs w:val="20"/>
          <w:lang w:val="es-ES_tradnl" w:eastAsia="es-ES"/>
        </w:rPr>
        <w:t>)</w:t>
      </w:r>
      <w:r w:rsidR="00EA238B" w:rsidRPr="00CC395A">
        <w:rPr>
          <w:snapToGrid w:val="0"/>
          <w:szCs w:val="20"/>
          <w:lang w:val="es-AR" w:eastAsia="es-ES"/>
        </w:rPr>
        <w:t xml:space="preserve"> en un cargo de Ayudante de Docencia “B” en el Área: II, Disciplina: Teoría de Ciencias de la Computación, Asignatura </w:t>
      </w:r>
      <w:r w:rsidR="00EA238B" w:rsidRPr="00CC395A">
        <w:rPr>
          <w:b/>
          <w:snapToGrid w:val="0"/>
          <w:szCs w:val="20"/>
          <w:lang w:val="es-AR" w:eastAsia="es-ES"/>
        </w:rPr>
        <w:t>“Lógica para Ciencias de la C</w:t>
      </w:r>
      <w:r w:rsidR="00AC29B3" w:rsidRPr="00CC395A">
        <w:rPr>
          <w:b/>
          <w:snapToGrid w:val="0"/>
          <w:szCs w:val="20"/>
          <w:lang w:val="es-AR" w:eastAsia="es-ES"/>
        </w:rPr>
        <w:t>omputación” (Có</w:t>
      </w:r>
      <w:r w:rsidR="00EA238B" w:rsidRPr="00CC395A">
        <w:rPr>
          <w:b/>
          <w:snapToGrid w:val="0"/>
          <w:szCs w:val="20"/>
          <w:lang w:val="es-AR" w:eastAsia="es-ES"/>
        </w:rPr>
        <w:t>d. 5704)</w:t>
      </w:r>
      <w:r w:rsidR="00EA238B" w:rsidRPr="00CC395A">
        <w:rPr>
          <w:snapToGrid w:val="0"/>
          <w:szCs w:val="20"/>
          <w:lang w:val="es-AR" w:eastAsia="es-ES"/>
        </w:rPr>
        <w:t>, en el Departamento de Ciencias e Ingeniería de la Computación, a par</w:t>
      </w:r>
      <w:r>
        <w:rPr>
          <w:snapToGrid w:val="0"/>
          <w:szCs w:val="20"/>
          <w:lang w:val="es-AR" w:eastAsia="es-ES"/>
        </w:rPr>
        <w:t>tir del 03 de septiembre de 2019</w:t>
      </w:r>
      <w:r w:rsidR="008F5896" w:rsidRPr="00CC395A">
        <w:rPr>
          <w:snapToGrid w:val="0"/>
          <w:szCs w:val="20"/>
          <w:lang w:val="es-AR" w:eastAsia="es-ES"/>
        </w:rPr>
        <w:t xml:space="preserve"> del </w:t>
      </w:r>
      <w:r>
        <w:rPr>
          <w:snapToGrid w:val="0"/>
          <w:szCs w:val="20"/>
          <w:lang w:val="es-AR" w:eastAsia="es-ES"/>
        </w:rPr>
        <w:t>cargo y por el término de dos (02</w:t>
      </w:r>
      <w:r w:rsidR="008F5896" w:rsidRPr="00CC395A">
        <w:rPr>
          <w:snapToGrid w:val="0"/>
          <w:szCs w:val="20"/>
          <w:lang w:val="es-AR" w:eastAsia="es-ES"/>
        </w:rPr>
        <w:t>) año</w:t>
      </w:r>
      <w:r>
        <w:rPr>
          <w:snapToGrid w:val="0"/>
          <w:szCs w:val="20"/>
          <w:lang w:val="es-AR" w:eastAsia="es-ES"/>
        </w:rPr>
        <w:t>s</w:t>
      </w:r>
      <w:r w:rsidR="00EA238B" w:rsidRPr="00CC395A">
        <w:rPr>
          <w:snapToGrid w:val="0"/>
          <w:szCs w:val="20"/>
          <w:lang w:val="es-AR" w:eastAsia="es-ES"/>
        </w:rPr>
        <w:t>.-</w:t>
      </w:r>
    </w:p>
    <w:p w:rsidR="00EA238B" w:rsidRPr="00CC395A" w:rsidRDefault="00EA238B" w:rsidP="00EA238B">
      <w:pPr>
        <w:jc w:val="both"/>
        <w:rPr>
          <w:snapToGrid w:val="0"/>
          <w:szCs w:val="20"/>
          <w:lang w:val="es-AR" w:eastAsia="es-ES"/>
        </w:rPr>
      </w:pPr>
    </w:p>
    <w:p w:rsidR="00EA238B" w:rsidRPr="00CC395A" w:rsidRDefault="00F627EC" w:rsidP="00EA238B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2º:</w:t>
      </w:r>
      <w:r w:rsidR="00EA238B" w:rsidRPr="00CC395A">
        <w:rPr>
          <w:b/>
          <w:snapToGrid w:val="0"/>
          <w:szCs w:val="20"/>
          <w:lang w:val="es-AR" w:eastAsia="es-ES"/>
        </w:rPr>
        <w:t xml:space="preserve"> </w:t>
      </w:r>
      <w:r w:rsidR="00EA238B" w:rsidRPr="00CC395A">
        <w:rPr>
          <w:snapToGrid w:val="0"/>
          <w:szCs w:val="20"/>
          <w:lang w:val="es-AR" w:eastAsia="es-ES"/>
        </w:rPr>
        <w:t>Ext</w:t>
      </w:r>
      <w:r w:rsidR="00366567" w:rsidRPr="00CC395A">
        <w:rPr>
          <w:snapToGrid w:val="0"/>
          <w:szCs w:val="20"/>
          <w:lang w:val="es-AR" w:eastAsia="es-ES"/>
        </w:rPr>
        <w:t xml:space="preserve">ender las funciones del Sr. Schmidt </w:t>
      </w:r>
      <w:r w:rsidR="00EA238B" w:rsidRPr="00CC395A">
        <w:rPr>
          <w:snapToGrid w:val="0"/>
          <w:szCs w:val="20"/>
          <w:lang w:val="es-AR" w:eastAsia="es-ES"/>
        </w:rPr>
        <w:t xml:space="preserve">a la asignatura </w:t>
      </w:r>
      <w:r w:rsidR="00EA238B" w:rsidRPr="00F627EC">
        <w:rPr>
          <w:b/>
          <w:snapToGrid w:val="0"/>
          <w:szCs w:val="20"/>
          <w:lang w:val="es-AR" w:eastAsia="es-ES"/>
        </w:rPr>
        <w:t>“</w:t>
      </w:r>
      <w:r w:rsidR="00A50A12" w:rsidRPr="00F627EC">
        <w:rPr>
          <w:b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="00EA238B" w:rsidRPr="00F627EC">
        <w:rPr>
          <w:b/>
          <w:i/>
          <w:smallCaps/>
          <w:snapToGrid w:val="0"/>
          <w:szCs w:val="20"/>
          <w:lang w:val="es-AR" w:eastAsia="es-ES"/>
        </w:rPr>
        <w:t>”</w:t>
      </w:r>
      <w:r w:rsidR="00EA238B" w:rsidRPr="00F627EC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="00A50A12" w:rsidRPr="00F627EC">
        <w:rPr>
          <w:b/>
          <w:bCs/>
          <w:i/>
          <w:iCs/>
          <w:snapToGrid w:val="0"/>
          <w:szCs w:val="20"/>
          <w:lang w:val="es-AR" w:eastAsia="es-ES"/>
        </w:rPr>
        <w:t>(Cód. 7791</w:t>
      </w:r>
      <w:r w:rsidR="00EA238B" w:rsidRPr="00F627EC">
        <w:rPr>
          <w:b/>
          <w:bCs/>
          <w:i/>
          <w:iCs/>
          <w:snapToGrid w:val="0"/>
          <w:szCs w:val="20"/>
          <w:lang w:val="es-AR" w:eastAsia="es-ES"/>
        </w:rPr>
        <w:t>)</w:t>
      </w:r>
      <w:r w:rsidR="008F5896" w:rsidRPr="00CC395A">
        <w:rPr>
          <w:snapToGrid w:val="0"/>
          <w:szCs w:val="20"/>
          <w:lang w:val="es-AR" w:eastAsia="es-ES"/>
        </w:rPr>
        <w:t xml:space="preserve"> a partir d</w:t>
      </w:r>
      <w:r>
        <w:rPr>
          <w:snapToGrid w:val="0"/>
          <w:szCs w:val="20"/>
          <w:lang w:val="es-AR" w:eastAsia="es-ES"/>
        </w:rPr>
        <w:t>el 03 de septiembre y por el término de dos (02</w:t>
      </w:r>
      <w:r w:rsidR="008F5896" w:rsidRPr="00CC395A">
        <w:rPr>
          <w:snapToGrid w:val="0"/>
          <w:szCs w:val="20"/>
          <w:lang w:val="es-AR" w:eastAsia="es-ES"/>
        </w:rPr>
        <w:t>) año</w:t>
      </w:r>
      <w:r>
        <w:rPr>
          <w:snapToGrid w:val="0"/>
          <w:szCs w:val="20"/>
          <w:lang w:val="es-AR" w:eastAsia="es-ES"/>
        </w:rPr>
        <w:t>s</w:t>
      </w:r>
      <w:r w:rsidR="00EA238B" w:rsidRPr="00CC395A">
        <w:rPr>
          <w:snapToGrid w:val="0"/>
          <w:szCs w:val="20"/>
          <w:lang w:val="es-AR" w:eastAsia="es-ES"/>
        </w:rPr>
        <w:t>.-</w:t>
      </w:r>
    </w:p>
    <w:p w:rsidR="00EA238B" w:rsidRPr="00CC395A" w:rsidRDefault="00EA238B" w:rsidP="00EA238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627EC" w:rsidRDefault="00F627EC" w:rsidP="00EA238B">
      <w:pPr>
        <w:autoSpaceDE w:val="0"/>
        <w:autoSpaceDN w:val="0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lastRenderedPageBreak/>
        <w:t>///CDCIC – 223/19</w:t>
      </w:r>
    </w:p>
    <w:p w:rsidR="00F627EC" w:rsidRDefault="00F627EC" w:rsidP="00EA238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EA238B" w:rsidRPr="00CC395A" w:rsidRDefault="00F627EC" w:rsidP="00EA238B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3º:</w:t>
      </w:r>
      <w:r w:rsidR="00EA238B" w:rsidRPr="00CC395A">
        <w:rPr>
          <w:b/>
          <w:color w:val="000000"/>
          <w:lang w:val="es-ES"/>
        </w:rPr>
        <w:t xml:space="preserve"> </w:t>
      </w:r>
      <w:r w:rsidR="00EA238B" w:rsidRPr="00CC395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EA238B" w:rsidRPr="00CC395A">
        <w:rPr>
          <w:color w:val="000000"/>
          <w:lang w:val="es-AR"/>
        </w:rPr>
        <w:t xml:space="preserve">se le </w:t>
      </w:r>
      <w:r w:rsidR="00EA238B" w:rsidRPr="00CC395A">
        <w:rPr>
          <w:color w:val="000000"/>
          <w:lang w:val="es-ES"/>
        </w:rPr>
        <w:t>asignarán funciones en otras asignaturas según las necesidades de la Unidad Académica en cada cuatrimestre.-</w:t>
      </w:r>
    </w:p>
    <w:p w:rsidR="00EA238B" w:rsidRPr="00CC395A" w:rsidRDefault="00EA238B" w:rsidP="00EA238B">
      <w:pPr>
        <w:autoSpaceDE w:val="0"/>
        <w:autoSpaceDN w:val="0"/>
        <w:jc w:val="both"/>
        <w:rPr>
          <w:color w:val="000000"/>
          <w:lang w:val="es-ES"/>
        </w:rPr>
      </w:pPr>
    </w:p>
    <w:p w:rsidR="00EA238B" w:rsidRPr="00CC395A" w:rsidRDefault="00F627EC" w:rsidP="00EA238B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4º:</w:t>
      </w:r>
      <w:r w:rsidR="00EA238B" w:rsidRPr="00CC395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</w:t>
      </w:r>
      <w:r>
        <w:rPr>
          <w:snapToGrid w:val="0"/>
          <w:szCs w:val="20"/>
          <w:lang w:val="es-AR" w:eastAsia="es-ES"/>
        </w:rPr>
        <w:t xml:space="preserve"> efectos pertinentes</w:t>
      </w:r>
      <w:r w:rsidR="00EA238B" w:rsidRPr="00CC395A">
        <w:rPr>
          <w:snapToGrid w:val="0"/>
          <w:szCs w:val="20"/>
          <w:lang w:val="es-AR" w:eastAsia="es-ES"/>
        </w:rPr>
        <w:t>; cumplido, archívese.--------------------------</w:t>
      </w:r>
      <w:r>
        <w:rPr>
          <w:snapToGrid w:val="0"/>
          <w:szCs w:val="20"/>
          <w:lang w:val="es-AR" w:eastAsia="es-ES"/>
        </w:rPr>
        <w:t>-------------------</w:t>
      </w:r>
    </w:p>
    <w:p w:rsidR="00F97042" w:rsidRPr="00CC395A" w:rsidRDefault="00F97042" w:rsidP="00283A3F">
      <w:pPr>
        <w:spacing w:line="260" w:lineRule="exact"/>
        <w:jc w:val="both"/>
        <w:rPr>
          <w:bCs/>
          <w:lang w:val="es-AR"/>
        </w:rPr>
      </w:pPr>
    </w:p>
    <w:sectPr w:rsidR="00F97042" w:rsidRPr="00CC395A" w:rsidSect="00CC395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016" w:rsidRDefault="005C6016" w:rsidP="00A46215">
      <w:r>
        <w:separator/>
      </w:r>
    </w:p>
  </w:endnote>
  <w:endnote w:type="continuationSeparator" w:id="1">
    <w:p w:rsidR="005C6016" w:rsidRDefault="005C601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016" w:rsidRDefault="005C6016" w:rsidP="00A46215">
      <w:r>
        <w:separator/>
      </w:r>
    </w:p>
  </w:footnote>
  <w:footnote w:type="continuationSeparator" w:id="1">
    <w:p w:rsidR="005C6016" w:rsidRDefault="005C601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9230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6567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5529"/>
    <w:rsid w:val="004E08AF"/>
    <w:rsid w:val="004E38C1"/>
    <w:rsid w:val="004E41A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46CD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C6016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ABC"/>
    <w:rsid w:val="006B0BCB"/>
    <w:rsid w:val="006B1BAC"/>
    <w:rsid w:val="006B1C68"/>
    <w:rsid w:val="006B5AB9"/>
    <w:rsid w:val="006C2F3A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2E95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896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A12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2288"/>
    <w:rsid w:val="00AB5476"/>
    <w:rsid w:val="00AC29B3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1FD"/>
    <w:rsid w:val="00B3689A"/>
    <w:rsid w:val="00B42E8D"/>
    <w:rsid w:val="00B45A62"/>
    <w:rsid w:val="00B50A83"/>
    <w:rsid w:val="00B5262B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14FF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DE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95A"/>
    <w:rsid w:val="00CC3D5A"/>
    <w:rsid w:val="00CE75F9"/>
    <w:rsid w:val="00CF37E3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3D6D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58F2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238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27EC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F3C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2025-07-06T19:18:00Z</dcterms:created>
  <dcterms:modified xsi:type="dcterms:W3CDTF">2025-07-06T19:18:00Z</dcterms:modified>
</cp:coreProperties>
</file>