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C55E22" w:rsidP="00C86BAF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121226">
        <w:rPr>
          <w:rStyle w:val="textoNegrita"/>
          <w:rFonts w:ascii="Times New Roman" w:hAnsi="Times New Roman" w:cs="Times New Roman"/>
        </w:rPr>
        <w:t>257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9A0501">
        <w:rPr>
          <w:rStyle w:val="textoNegrita"/>
          <w:rFonts w:ascii="Times New Roman" w:hAnsi="Times New Roman" w:cs="Times New Roman"/>
        </w:rPr>
        <w:t>9</w:t>
      </w:r>
    </w:p>
    <w:p w:rsidR="00A73A2A" w:rsidRDefault="00C86BAF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La solicitud de inscripción presentada por </w:t>
      </w:r>
      <w:r w:rsidR="00E151F6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 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>Lic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E151F6">
        <w:rPr>
          <w:rFonts w:ascii="Times New Roman" w:hAnsi="Times New Roman" w:cs="Times New Roman"/>
          <w:sz w:val="24"/>
          <w:szCs w:val="24"/>
          <w:lang w:val="es-ES_tradnl"/>
        </w:rPr>
        <w:t>Luque</w:t>
      </w:r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 xml:space="preserve"> Leandro Emanuel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Doctor en Ciencias de la Computación bajo la dirección del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Dr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Silvia Mabel Castro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C013D8" w:rsidRDefault="00C013D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C013D8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y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5464DB">
        <w:rPr>
          <w:rFonts w:ascii="Times New Roman" w:hAnsi="Times New Roman" w:cs="Times New Roman"/>
          <w:sz w:val="24"/>
          <w:szCs w:val="24"/>
          <w:lang w:val="es-ES_tradnl"/>
        </w:rPr>
        <w:t xml:space="preserve"> 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 xml:space="preserve"> Lic. Luque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ha presentado toda la documentación requerida, la cual se adjunta, constando de planillas de inscripción, plan de cursos, el plan de investigación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151F6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>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</w:t>
      </w:r>
      <w:r w:rsidR="009A0501">
        <w:rPr>
          <w:rStyle w:val="textoComun"/>
          <w:rFonts w:ascii="Times New Roman" w:hAnsi="Times New Roman" w:cs="Times New Roman"/>
        </w:rPr>
        <w:t>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EA1902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Aceptar la inscripción del</w:t>
      </w:r>
      <w:r w:rsidR="00022C2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Ing. </w:t>
      </w:r>
      <w:r w:rsidR="005464DB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Leandro Emanuel LUQUE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37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5464DB">
        <w:rPr>
          <w:rFonts w:ascii="Times New Roman" w:eastAsia="Times New Roman" w:hAnsi="Times New Roman" w:cs="Times New Roman"/>
          <w:sz w:val="24"/>
          <w:lang w:val="es-ES_tradnl" w:eastAsia="es-ES"/>
        </w:rPr>
        <w:t>909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5464DB">
        <w:rPr>
          <w:rFonts w:ascii="Times New Roman" w:eastAsia="Times New Roman" w:hAnsi="Times New Roman" w:cs="Times New Roman"/>
          <w:sz w:val="24"/>
          <w:lang w:val="es-ES_tradnl" w:eastAsia="es-ES"/>
        </w:rPr>
        <w:t>592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)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en el Programa de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la Secretaría General </w:t>
      </w:r>
      <w:r w:rsidR="005464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de </w:t>
      </w:r>
      <w:r w:rsidR="00E151F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Posgrado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y Educación Continua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de la UNS, para optar al grado de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Doctor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</w:t>
      </w:r>
      <w:r w:rsidR="005464DB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Representación del conocimiento de redes sociales y su dinámica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del Dr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Silvia Mabel Castro.-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174FDA" w:rsidRPr="00C013D8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2C22"/>
    <w:rsid w:val="000568A4"/>
    <w:rsid w:val="00066F0E"/>
    <w:rsid w:val="000B24A4"/>
    <w:rsid w:val="00121226"/>
    <w:rsid w:val="00142B22"/>
    <w:rsid w:val="00154066"/>
    <w:rsid w:val="00174FDA"/>
    <w:rsid w:val="002B4CD1"/>
    <w:rsid w:val="003C7040"/>
    <w:rsid w:val="003D6FAB"/>
    <w:rsid w:val="004B7BE4"/>
    <w:rsid w:val="00525174"/>
    <w:rsid w:val="005464DB"/>
    <w:rsid w:val="005C4B87"/>
    <w:rsid w:val="00690C9A"/>
    <w:rsid w:val="007453B7"/>
    <w:rsid w:val="008A2EF7"/>
    <w:rsid w:val="008C1377"/>
    <w:rsid w:val="00927E9D"/>
    <w:rsid w:val="00963345"/>
    <w:rsid w:val="009A0501"/>
    <w:rsid w:val="009B3228"/>
    <w:rsid w:val="009E3972"/>
    <w:rsid w:val="009F2DC8"/>
    <w:rsid w:val="00A61C42"/>
    <w:rsid w:val="00A73A2A"/>
    <w:rsid w:val="00C013D8"/>
    <w:rsid w:val="00C27183"/>
    <w:rsid w:val="00C55E22"/>
    <w:rsid w:val="00C86BAF"/>
    <w:rsid w:val="00E151F6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7BE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34</cp:revision>
  <cp:lastPrinted>2019-09-23T16:56:00Z</cp:lastPrinted>
  <dcterms:created xsi:type="dcterms:W3CDTF">2018-03-20T16:11:00Z</dcterms:created>
  <dcterms:modified xsi:type="dcterms:W3CDTF">2019-09-23T16:56:00Z</dcterms:modified>
  <cp:category/>
</cp:coreProperties>
</file>