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A30237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CDCIC-290</w:t>
      </w:r>
      <w:r w:rsidR="00B52A85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presentada por el Ing. Juan Andrés </w:t>
      </w:r>
      <w:proofErr w:type="spellStart"/>
      <w:r>
        <w:rPr>
          <w:rStyle w:val="textoComun"/>
          <w:rFonts w:ascii="Times New Roman" w:hAnsi="Times New Roman" w:cs="Times New Roman"/>
        </w:rPr>
        <w:t>Biondi</w:t>
      </w:r>
      <w:proofErr w:type="spellEnd"/>
      <w:r>
        <w:rPr>
          <w:rStyle w:val="textoComun"/>
          <w:rFonts w:ascii="Times New Roman" w:hAnsi="Times New Roman" w:cs="Times New Roman"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12860*Cargo de Planta 27028905</w:t>
      </w:r>
      <w:r w:rsidR="00B52A85"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Tecnología de Programación</w:t>
      </w:r>
      <w:r w:rsidR="008C7E46"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7951) a partir del 01 de noviembre</w:t>
      </w:r>
      <w:r w:rsidR="00482D78">
        <w:rPr>
          <w:rStyle w:val="textoComun"/>
          <w:rFonts w:ascii="Times New Roman" w:hAnsi="Times New Roman" w:cs="Times New Roman"/>
        </w:rPr>
        <w:t xml:space="preserve"> de 201</w:t>
      </w:r>
      <w:r>
        <w:rPr>
          <w:rStyle w:val="textoComun"/>
          <w:rFonts w:ascii="Times New Roman" w:hAnsi="Times New Roman" w:cs="Times New Roman"/>
        </w:rPr>
        <w:t>9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A30237">
        <w:rPr>
          <w:rStyle w:val="textoComun"/>
          <w:rFonts w:ascii="Times New Roman" w:hAnsi="Times New Roman" w:cs="Times New Roman"/>
        </w:rPr>
        <w:t>su reunión ordinaria de fecha 05 de noviembre</w:t>
      </w:r>
      <w:r w:rsidR="00B52A85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b/>
          <w:sz w:val="24"/>
          <w:szCs w:val="24"/>
          <w:lang w:val="es-ES_tradnl"/>
        </w:rPr>
        <w:t>Ing. Juan Andrés BIONDI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12860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desde el 05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noviembre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15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482D78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de 2019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  <w:bookmarkStart w:id="0" w:name="_GoBack"/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C4B87"/>
    <w:rsid w:val="00690C9A"/>
    <w:rsid w:val="006E4CD2"/>
    <w:rsid w:val="007453B7"/>
    <w:rsid w:val="00834DC4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dcterms:created xsi:type="dcterms:W3CDTF">2018-04-09T20:51:00Z</dcterms:created>
  <dcterms:modified xsi:type="dcterms:W3CDTF">2019-11-07T13:05:00Z</dcterms:modified>
  <cp:category/>
</cp:coreProperties>
</file>