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09A" w:rsidRPr="00B83CA8" w:rsidRDefault="0071009A" w:rsidP="0071009A">
      <w:pPr>
        <w:overflowPunct w:val="0"/>
        <w:autoSpaceDE w:val="0"/>
        <w:autoSpaceDN w:val="0"/>
        <w:adjustRightInd w:val="0"/>
        <w:ind w:firstLine="3402"/>
        <w:textAlignment w:val="baseline"/>
        <w:rPr>
          <w:lang w:val="es-AR" w:eastAsia="es-ES"/>
        </w:rPr>
      </w:pPr>
      <w:r w:rsidRPr="00B83CA8">
        <w:rPr>
          <w:b/>
          <w:lang w:val="es-AR" w:eastAsia="es-ES"/>
        </w:rPr>
        <w:t>REGISTRADO BAJO N</w:t>
      </w:r>
      <w:r w:rsidRPr="00B83CA8">
        <w:rPr>
          <w:b/>
          <w:lang w:val="es-AR" w:eastAsia="es-ES"/>
        </w:rPr>
        <w:sym w:font="Symbol" w:char="F0B0"/>
      </w:r>
      <w:r>
        <w:rPr>
          <w:b/>
          <w:lang w:val="es-AR" w:eastAsia="es-ES"/>
        </w:rPr>
        <w:t xml:space="preserve"> CDCIC-091/</w:t>
      </w:r>
      <w:r>
        <w:rPr>
          <w:b/>
          <w:lang w:val="es-AR" w:eastAsia="es-ES"/>
        </w:rPr>
        <w:t>20</w:t>
      </w:r>
    </w:p>
    <w:p w:rsidR="0071009A" w:rsidRPr="00B83CA8" w:rsidRDefault="0071009A" w:rsidP="0071009A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lang w:val="es-AR" w:eastAsia="es-ES"/>
        </w:rPr>
      </w:pPr>
    </w:p>
    <w:p w:rsidR="0071009A" w:rsidRPr="00B83CA8" w:rsidRDefault="0071009A" w:rsidP="0071009A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lang w:val="es-AR" w:eastAsia="es-ES"/>
        </w:rPr>
      </w:pPr>
      <w:r w:rsidRPr="00B83CA8">
        <w:rPr>
          <w:b/>
          <w:lang w:val="es-AR" w:eastAsia="es-ES"/>
        </w:rPr>
        <w:t>BAHIA BLANCA</w:t>
      </w:r>
      <w:r w:rsidRPr="00B83CA8">
        <w:rPr>
          <w:lang w:val="es-AR" w:eastAsia="es-ES"/>
        </w:rPr>
        <w:t>,</w:t>
      </w:r>
    </w:p>
    <w:p w:rsidR="0071009A" w:rsidRPr="00B83CA8" w:rsidRDefault="0071009A" w:rsidP="0071009A">
      <w:pPr>
        <w:jc w:val="both"/>
        <w:rPr>
          <w:b/>
          <w:lang w:val="es-AR"/>
        </w:rPr>
      </w:pPr>
      <w:r>
        <w:rPr>
          <w:b/>
          <w:lang w:val="es-AR"/>
        </w:rPr>
        <w:t xml:space="preserve"> </w:t>
      </w:r>
    </w:p>
    <w:p w:rsidR="0071009A" w:rsidRPr="00B83CA8" w:rsidRDefault="0071009A" w:rsidP="0071009A">
      <w:pPr>
        <w:jc w:val="both"/>
        <w:rPr>
          <w:b/>
          <w:lang w:val="es-AR"/>
        </w:rPr>
      </w:pPr>
    </w:p>
    <w:p w:rsidR="0071009A" w:rsidRPr="00B83CA8" w:rsidRDefault="0071009A" w:rsidP="0071009A">
      <w:pPr>
        <w:jc w:val="both"/>
        <w:rPr>
          <w:b/>
          <w:lang w:val="es-AR"/>
        </w:rPr>
      </w:pPr>
      <w:r w:rsidRPr="00B83CA8">
        <w:rPr>
          <w:b/>
          <w:lang w:val="es-AR"/>
        </w:rPr>
        <w:t>VISTO:</w:t>
      </w:r>
    </w:p>
    <w:p w:rsidR="0071009A" w:rsidRPr="00B83CA8" w:rsidRDefault="0071009A" w:rsidP="0071009A">
      <w:pPr>
        <w:jc w:val="both"/>
        <w:rPr>
          <w:lang w:val="es-AR"/>
        </w:rPr>
      </w:pPr>
    </w:p>
    <w:p w:rsidR="0071009A" w:rsidRPr="001B576B" w:rsidRDefault="0071009A" w:rsidP="0071009A">
      <w:pPr>
        <w:ind w:firstLine="720"/>
        <w:jc w:val="both"/>
        <w:rPr>
          <w:szCs w:val="20"/>
          <w:lang w:val="es-ES"/>
        </w:rPr>
      </w:pPr>
      <w:r>
        <w:rPr>
          <w:szCs w:val="20"/>
          <w:lang w:val="es-ES"/>
        </w:rPr>
        <w:t xml:space="preserve">Que las carreras Licenciatura en Ciencias de la Computación, Ingeniería en Computación e Ingeniería en Sistemas de Información tienen como requisito aprobar Análisis y Comprensión de Problemas y Matemática para poder cursar Resolución de Problemas y Algoritmos y Elementos de Algebra y Geometría; </w:t>
      </w:r>
    </w:p>
    <w:p w:rsidR="0071009A" w:rsidRPr="001B576B" w:rsidRDefault="0071009A" w:rsidP="0071009A">
      <w:pPr>
        <w:jc w:val="both"/>
        <w:rPr>
          <w:szCs w:val="20"/>
          <w:lang w:val="es-ES"/>
        </w:rPr>
      </w:pPr>
    </w:p>
    <w:p w:rsidR="0071009A" w:rsidRPr="001B576B" w:rsidRDefault="0071009A" w:rsidP="0071009A">
      <w:pPr>
        <w:ind w:firstLine="851"/>
        <w:jc w:val="both"/>
        <w:rPr>
          <w:szCs w:val="20"/>
          <w:lang w:val="es-ES"/>
        </w:rPr>
      </w:pPr>
      <w:r w:rsidRPr="001B576B">
        <w:rPr>
          <w:szCs w:val="20"/>
          <w:lang w:val="es-ES"/>
        </w:rPr>
        <w:t>El DNU 297/2020 y sus prórrogas, por el cual el Poder Ejecutivo Nacional dispuso la medida de “aislamiento social, preventivo y obligatorio” en todo el territorio nacional en el marco de la declaración de pandemia emitida por la Organización Mundial de la Salud (OMS);</w:t>
      </w:r>
    </w:p>
    <w:p w:rsidR="0071009A" w:rsidRPr="001B576B" w:rsidRDefault="0071009A" w:rsidP="0071009A">
      <w:pPr>
        <w:ind w:firstLine="851"/>
        <w:jc w:val="both"/>
        <w:rPr>
          <w:szCs w:val="20"/>
          <w:lang w:val="es-ES"/>
        </w:rPr>
      </w:pPr>
    </w:p>
    <w:p w:rsidR="0071009A" w:rsidRDefault="0071009A" w:rsidP="0071009A">
      <w:pPr>
        <w:ind w:firstLine="851"/>
        <w:jc w:val="both"/>
        <w:rPr>
          <w:szCs w:val="20"/>
          <w:lang w:val="es-ES"/>
        </w:rPr>
      </w:pPr>
      <w:r>
        <w:rPr>
          <w:szCs w:val="20"/>
          <w:lang w:val="es-ES"/>
        </w:rPr>
        <w:t>La</w:t>
      </w:r>
      <w:r w:rsidRPr="001B576B">
        <w:rPr>
          <w:szCs w:val="20"/>
          <w:lang w:val="es-ES"/>
        </w:rPr>
        <w:t xml:space="preserve"> resoluciones R-151</w:t>
      </w:r>
      <w:r>
        <w:rPr>
          <w:szCs w:val="20"/>
          <w:lang w:val="es-ES"/>
        </w:rPr>
        <w:t>/20</w:t>
      </w:r>
      <w:r w:rsidRPr="001B576B">
        <w:rPr>
          <w:szCs w:val="20"/>
          <w:lang w:val="es-ES"/>
        </w:rPr>
        <w:t xml:space="preserve"> ad-referéndum del CSU que dispuso la suspensión de actividades no esen</w:t>
      </w:r>
      <w:r>
        <w:rPr>
          <w:szCs w:val="20"/>
          <w:lang w:val="es-ES"/>
        </w:rPr>
        <w:t>ciales de la UNS;</w:t>
      </w:r>
    </w:p>
    <w:p w:rsidR="0071009A" w:rsidRDefault="0071009A" w:rsidP="0071009A">
      <w:pPr>
        <w:ind w:firstLine="851"/>
        <w:jc w:val="both"/>
        <w:rPr>
          <w:szCs w:val="20"/>
          <w:lang w:val="es-ES"/>
        </w:rPr>
      </w:pPr>
    </w:p>
    <w:p w:rsidR="0071009A" w:rsidRDefault="0071009A" w:rsidP="0071009A">
      <w:pPr>
        <w:ind w:firstLine="851"/>
        <w:jc w:val="both"/>
        <w:rPr>
          <w:szCs w:val="20"/>
          <w:lang w:val="es-ES"/>
        </w:rPr>
      </w:pPr>
      <w:r>
        <w:rPr>
          <w:szCs w:val="20"/>
          <w:lang w:val="es-ES"/>
        </w:rPr>
        <w:t>La resolución R-186/20 ad-referéndum del CSU que dejó sin efecto para el Ingreso 2020, los cursos remediales;</w:t>
      </w:r>
    </w:p>
    <w:p w:rsidR="0071009A" w:rsidRDefault="0071009A" w:rsidP="0071009A">
      <w:pPr>
        <w:ind w:firstLine="851"/>
        <w:jc w:val="both"/>
        <w:rPr>
          <w:szCs w:val="20"/>
          <w:lang w:val="es-ES"/>
        </w:rPr>
      </w:pPr>
    </w:p>
    <w:p w:rsidR="0071009A" w:rsidRPr="00A33969" w:rsidRDefault="0071009A" w:rsidP="0071009A">
      <w:pPr>
        <w:ind w:firstLine="851"/>
        <w:jc w:val="both"/>
        <w:rPr>
          <w:szCs w:val="20"/>
          <w:lang w:val="es-ES"/>
        </w:rPr>
      </w:pPr>
      <w:r>
        <w:rPr>
          <w:szCs w:val="20"/>
          <w:lang w:val="es-ES"/>
        </w:rPr>
        <w:t>La resolución R-238/20 ad-</w:t>
      </w:r>
      <w:r w:rsidRPr="00A33969">
        <w:rPr>
          <w:szCs w:val="20"/>
          <w:lang w:val="es-ES"/>
        </w:rPr>
        <w:t xml:space="preserve">referéndum del </w:t>
      </w:r>
      <w:r>
        <w:rPr>
          <w:szCs w:val="20"/>
          <w:lang w:val="es-ES"/>
        </w:rPr>
        <w:t>CSU</w:t>
      </w:r>
      <w:r w:rsidRPr="00A33969">
        <w:rPr>
          <w:szCs w:val="20"/>
          <w:lang w:val="es-ES"/>
        </w:rPr>
        <w:t xml:space="preserve"> mediante la</w:t>
      </w:r>
      <w:r>
        <w:rPr>
          <w:szCs w:val="20"/>
          <w:lang w:val="es-ES"/>
        </w:rPr>
        <w:t xml:space="preserve"> cual </w:t>
      </w:r>
      <w:r w:rsidRPr="00A33969">
        <w:rPr>
          <w:szCs w:val="20"/>
          <w:lang w:val="es-ES"/>
        </w:rPr>
        <w:t xml:space="preserve">se exceptúa a los Ingresantes 2020 del requisito de aprobación del Examen </w:t>
      </w:r>
      <w:proofErr w:type="spellStart"/>
      <w:r w:rsidRPr="00A33969">
        <w:rPr>
          <w:szCs w:val="20"/>
          <w:lang w:val="es-ES"/>
        </w:rPr>
        <w:t>Recuperatorio</w:t>
      </w:r>
      <w:proofErr w:type="spellEnd"/>
      <w:r>
        <w:rPr>
          <w:szCs w:val="20"/>
          <w:lang w:val="es-ES"/>
        </w:rPr>
        <w:t xml:space="preserve"> de Nivelación; </w:t>
      </w:r>
    </w:p>
    <w:p w:rsidR="0071009A" w:rsidRPr="00A33969" w:rsidRDefault="0071009A" w:rsidP="0071009A">
      <w:pPr>
        <w:ind w:firstLine="851"/>
        <w:jc w:val="both"/>
        <w:rPr>
          <w:szCs w:val="20"/>
          <w:lang w:val="es-ES"/>
        </w:rPr>
      </w:pPr>
    </w:p>
    <w:p w:rsidR="0071009A" w:rsidRDefault="0071009A" w:rsidP="0071009A">
      <w:pPr>
        <w:ind w:firstLine="851"/>
        <w:jc w:val="both"/>
        <w:rPr>
          <w:szCs w:val="20"/>
          <w:lang w:val="es-ES"/>
        </w:rPr>
      </w:pPr>
      <w:r>
        <w:rPr>
          <w:szCs w:val="20"/>
          <w:lang w:val="es-ES"/>
        </w:rPr>
        <w:t xml:space="preserve">La resolución CSU-130/20 mediante la cual se </w:t>
      </w:r>
      <w:proofErr w:type="gramStart"/>
      <w:r>
        <w:rPr>
          <w:szCs w:val="20"/>
          <w:lang w:val="es-ES"/>
        </w:rPr>
        <w:t>ratifican</w:t>
      </w:r>
      <w:proofErr w:type="gramEnd"/>
      <w:r>
        <w:rPr>
          <w:szCs w:val="20"/>
          <w:lang w:val="es-ES"/>
        </w:rPr>
        <w:t xml:space="preserve"> las resoluciones R-151, 186 y 238/20;</w:t>
      </w:r>
    </w:p>
    <w:p w:rsidR="0071009A" w:rsidRPr="00B83CA8" w:rsidRDefault="0071009A" w:rsidP="0071009A">
      <w:pPr>
        <w:ind w:firstLine="851"/>
        <w:jc w:val="both"/>
        <w:rPr>
          <w:lang w:val="es-AR" w:eastAsia="es-AR"/>
        </w:rPr>
      </w:pPr>
    </w:p>
    <w:p w:rsidR="0071009A" w:rsidRPr="00B83CA8" w:rsidRDefault="0071009A" w:rsidP="0071009A">
      <w:pPr>
        <w:ind w:firstLine="851"/>
        <w:jc w:val="both"/>
        <w:rPr>
          <w:b/>
          <w:lang w:val="es-AR"/>
        </w:rPr>
      </w:pPr>
    </w:p>
    <w:p w:rsidR="0071009A" w:rsidRPr="00B83CA8" w:rsidRDefault="0071009A" w:rsidP="0071009A">
      <w:pPr>
        <w:jc w:val="both"/>
        <w:rPr>
          <w:b/>
          <w:lang w:val="es-AR"/>
        </w:rPr>
      </w:pPr>
      <w:r w:rsidRPr="00B83CA8">
        <w:rPr>
          <w:b/>
          <w:lang w:val="es-AR"/>
        </w:rPr>
        <w:t>CONSIDERANDO:</w:t>
      </w:r>
    </w:p>
    <w:p w:rsidR="0071009A" w:rsidRPr="00B83CA8" w:rsidRDefault="0071009A" w:rsidP="0071009A">
      <w:pPr>
        <w:ind w:firstLine="851"/>
        <w:jc w:val="both"/>
        <w:rPr>
          <w:lang w:val="es-AR" w:eastAsia="es-AR"/>
        </w:rPr>
      </w:pPr>
    </w:p>
    <w:p w:rsidR="0071009A" w:rsidRDefault="0071009A" w:rsidP="0071009A">
      <w:pPr>
        <w:ind w:firstLine="851"/>
        <w:jc w:val="both"/>
        <w:rPr>
          <w:lang w:val="es-AR" w:eastAsia="es-AR"/>
        </w:rPr>
      </w:pPr>
      <w:r w:rsidRPr="00066893">
        <w:rPr>
          <w:lang w:val="es-AR" w:eastAsia="es-AR"/>
        </w:rPr>
        <w:t>Que</w:t>
      </w:r>
      <w:r w:rsidRPr="00C8156E">
        <w:rPr>
          <w:lang w:val="es-AR"/>
        </w:rPr>
        <w:t xml:space="preserve">, si bien </w:t>
      </w:r>
      <w:r w:rsidRPr="00EE16E4">
        <w:rPr>
          <w:lang w:val="es-AR" w:eastAsia="es-AR"/>
        </w:rPr>
        <w:t>la Nivelación</w:t>
      </w:r>
      <w:r>
        <w:rPr>
          <w:lang w:val="es-AR" w:eastAsia="es-AR"/>
        </w:rPr>
        <w:t xml:space="preserve"> tiene un carácter propedéutico</w:t>
      </w:r>
      <w:r w:rsidRPr="00EE16E4">
        <w:rPr>
          <w:lang w:val="es-AR" w:eastAsia="es-AR"/>
        </w:rPr>
        <w:t xml:space="preserve"> fundado esencialmente en la necesidad de asegu</w:t>
      </w:r>
      <w:r>
        <w:rPr>
          <w:lang w:val="es-AR" w:eastAsia="es-AR"/>
        </w:rPr>
        <w:t xml:space="preserve">rar las competencias necesarias </w:t>
      </w:r>
      <w:r w:rsidRPr="00EE16E4">
        <w:rPr>
          <w:lang w:val="es-AR" w:eastAsia="es-AR"/>
        </w:rPr>
        <w:t xml:space="preserve">para el desarrollo de las materias del primer cuatrimestre vinculadas a la </w:t>
      </w:r>
      <w:r>
        <w:rPr>
          <w:lang w:val="es-AR" w:eastAsia="es-AR"/>
        </w:rPr>
        <w:t xml:space="preserve">misma, </w:t>
      </w:r>
      <w:r w:rsidRPr="00E223C6">
        <w:rPr>
          <w:lang w:val="es-AR" w:eastAsia="es-AR"/>
        </w:rPr>
        <w:t>las medidas de aislamiento social y la suspensión de actividades dispuesta por</w:t>
      </w:r>
      <w:r>
        <w:rPr>
          <w:lang w:val="es-AR" w:eastAsia="es-AR"/>
        </w:rPr>
        <w:t xml:space="preserve"> </w:t>
      </w:r>
      <w:r w:rsidRPr="00E223C6">
        <w:rPr>
          <w:lang w:val="es-AR" w:eastAsia="es-AR"/>
        </w:rPr>
        <w:t>Resolución R-151/2020 no</w:t>
      </w:r>
      <w:r>
        <w:rPr>
          <w:lang w:val="es-AR" w:eastAsia="es-AR"/>
        </w:rPr>
        <w:t xml:space="preserve"> </w:t>
      </w:r>
      <w:r w:rsidRPr="00E223C6">
        <w:rPr>
          <w:lang w:val="es-AR" w:eastAsia="es-AR"/>
        </w:rPr>
        <w:t>deben dificultar</w:t>
      </w:r>
      <w:r>
        <w:rPr>
          <w:lang w:val="es-AR" w:eastAsia="es-AR"/>
        </w:rPr>
        <w:t xml:space="preserve"> el avance de nuestros estudiantes en sus estudios, especialmente de los ingresantes 2020; </w:t>
      </w:r>
    </w:p>
    <w:p w:rsidR="0071009A" w:rsidRDefault="0071009A" w:rsidP="0071009A">
      <w:pPr>
        <w:ind w:firstLine="851"/>
        <w:jc w:val="both"/>
        <w:rPr>
          <w:lang w:val="es-AR" w:eastAsia="es-AR"/>
        </w:rPr>
      </w:pPr>
    </w:p>
    <w:p w:rsidR="0071009A" w:rsidRPr="0019255A" w:rsidRDefault="0071009A" w:rsidP="0071009A">
      <w:pPr>
        <w:ind w:firstLine="851"/>
        <w:jc w:val="both"/>
        <w:rPr>
          <w:lang w:val="es-AR"/>
        </w:rPr>
      </w:pPr>
      <w:r w:rsidRPr="00066893">
        <w:rPr>
          <w:lang w:val="es-AR" w:eastAsia="es-AR"/>
        </w:rPr>
        <w:t xml:space="preserve"> </w:t>
      </w:r>
      <w:r w:rsidRPr="0019255A">
        <w:rPr>
          <w:lang w:val="es-AR" w:eastAsia="es-AR"/>
        </w:rPr>
        <w:t>Que</w:t>
      </w:r>
      <w:r w:rsidRPr="0019255A">
        <w:rPr>
          <w:lang w:val="es-AR"/>
        </w:rPr>
        <w:t xml:space="preserve">, a fin de que la </w:t>
      </w:r>
      <w:r>
        <w:rPr>
          <w:lang w:val="es-AR"/>
        </w:rPr>
        <w:t>suspensió</w:t>
      </w:r>
      <w:r w:rsidRPr="0019255A">
        <w:rPr>
          <w:lang w:val="es-AR"/>
        </w:rPr>
        <w:t xml:space="preserve">n de </w:t>
      </w:r>
      <w:r>
        <w:rPr>
          <w:lang w:val="es-AR"/>
        </w:rPr>
        <w:t>exámenes</w:t>
      </w:r>
      <w:r w:rsidRPr="0019255A">
        <w:rPr>
          <w:lang w:val="es-AR"/>
        </w:rPr>
        <w:t xml:space="preserve"> de la nivelación y el no dictado de los Cursos Remediales no redunde en perjuicio para los mismos, es imperioso adoptar medidas extraordinarias en virtud de la situación de emergencia; </w:t>
      </w:r>
    </w:p>
    <w:p w:rsidR="0071009A" w:rsidRPr="0019255A" w:rsidRDefault="0071009A" w:rsidP="0071009A">
      <w:pPr>
        <w:ind w:firstLine="851"/>
        <w:jc w:val="both"/>
        <w:rPr>
          <w:lang w:val="es-AR"/>
        </w:rPr>
      </w:pPr>
    </w:p>
    <w:p w:rsidR="0071009A" w:rsidRDefault="0071009A" w:rsidP="0071009A">
      <w:pPr>
        <w:ind w:firstLine="851"/>
        <w:jc w:val="both"/>
        <w:rPr>
          <w:lang w:val="es-AR" w:eastAsia="es-AR"/>
        </w:rPr>
      </w:pPr>
      <w:r>
        <w:rPr>
          <w:lang w:val="es-AR" w:eastAsia="es-AR"/>
        </w:rPr>
        <w:t>Que los miembros del Consejo Departamental coinciden en la necesidad de</w:t>
      </w:r>
      <w:r w:rsidRPr="00066893">
        <w:rPr>
          <w:lang w:val="es-AR" w:eastAsia="es-AR"/>
        </w:rPr>
        <w:t xml:space="preserve"> otorgar una excepción para que los alumnos puedan cursar</w:t>
      </w:r>
      <w:r>
        <w:rPr>
          <w:lang w:val="es-AR" w:eastAsia="es-AR"/>
        </w:rPr>
        <w:t xml:space="preserve"> y rendir, durante el 2° cuatrimestre de 2020, las asignaturas de su plan de estudios que estén vinculadas a la Nivelación y cuya etapa no haya sido superada;</w:t>
      </w:r>
    </w:p>
    <w:p w:rsidR="0071009A" w:rsidRPr="00B83CA8" w:rsidRDefault="0071009A" w:rsidP="0071009A">
      <w:pPr>
        <w:ind w:firstLine="851"/>
        <w:jc w:val="both"/>
        <w:rPr>
          <w:lang w:val="es-AR" w:eastAsia="es-AR"/>
        </w:rPr>
      </w:pPr>
    </w:p>
    <w:p w:rsidR="0071009A" w:rsidRPr="00B83CA8" w:rsidRDefault="0071009A" w:rsidP="0071009A">
      <w:pPr>
        <w:ind w:firstLine="851"/>
        <w:jc w:val="both"/>
        <w:rPr>
          <w:lang w:val="es-AR" w:eastAsia="es-AR"/>
        </w:rPr>
      </w:pPr>
    </w:p>
    <w:p w:rsidR="0071009A" w:rsidRPr="0071009A" w:rsidRDefault="0071009A" w:rsidP="0071009A">
      <w:pPr>
        <w:jc w:val="both"/>
        <w:rPr>
          <w:b/>
          <w:lang w:val="es-AR"/>
        </w:rPr>
      </w:pPr>
      <w:bookmarkStart w:id="0" w:name="_GoBack"/>
      <w:r w:rsidRPr="0071009A">
        <w:rPr>
          <w:b/>
          <w:lang w:val="es-AR"/>
        </w:rPr>
        <w:lastRenderedPageBreak/>
        <w:t>///CDCIC-091/20</w:t>
      </w:r>
    </w:p>
    <w:bookmarkEnd w:id="0"/>
    <w:p w:rsidR="0071009A" w:rsidRPr="00B83CA8" w:rsidRDefault="0071009A" w:rsidP="0071009A">
      <w:pPr>
        <w:jc w:val="both"/>
        <w:rPr>
          <w:lang w:val="es-AR"/>
        </w:rPr>
      </w:pPr>
    </w:p>
    <w:p w:rsidR="0071009A" w:rsidRPr="00B83CA8" w:rsidRDefault="0071009A" w:rsidP="0071009A">
      <w:pPr>
        <w:ind w:firstLine="851"/>
        <w:jc w:val="both"/>
        <w:rPr>
          <w:bCs/>
          <w:lang w:val="es-AR" w:eastAsia="es-AR"/>
        </w:rPr>
      </w:pPr>
      <w:r w:rsidRPr="00B83CA8">
        <w:rPr>
          <w:rStyle w:val="textoComun"/>
          <w:lang w:val="es-AR"/>
        </w:rPr>
        <w:t>Que el Consejo Departamental aprobó por unani</w:t>
      </w:r>
      <w:r>
        <w:rPr>
          <w:rStyle w:val="textoComun"/>
          <w:lang w:val="es-AR"/>
        </w:rPr>
        <w:t>midad, en su reunión de fecha 16</w:t>
      </w:r>
      <w:r w:rsidRPr="00B83CA8">
        <w:rPr>
          <w:rStyle w:val="textoComun"/>
          <w:lang w:val="es-AR"/>
        </w:rPr>
        <w:t xml:space="preserve"> de </w:t>
      </w:r>
      <w:r>
        <w:rPr>
          <w:rStyle w:val="textoComun"/>
          <w:lang w:val="es-AR"/>
        </w:rPr>
        <w:t>junio de 2020</w:t>
      </w:r>
      <w:r w:rsidRPr="00B83CA8">
        <w:rPr>
          <w:rStyle w:val="textoComun"/>
          <w:lang w:val="es-AR"/>
        </w:rPr>
        <w:t xml:space="preserve"> </w:t>
      </w:r>
      <w:r>
        <w:rPr>
          <w:rStyle w:val="textoComun"/>
          <w:lang w:val="es-AR"/>
        </w:rPr>
        <w:t>dicha medida</w:t>
      </w:r>
      <w:r w:rsidRPr="00B83CA8">
        <w:rPr>
          <w:rStyle w:val="textoComun"/>
          <w:lang w:val="es-AR"/>
        </w:rPr>
        <w:t>;</w:t>
      </w:r>
    </w:p>
    <w:p w:rsidR="0071009A" w:rsidRPr="00B83CA8" w:rsidRDefault="0071009A" w:rsidP="0071009A">
      <w:pPr>
        <w:jc w:val="both"/>
        <w:rPr>
          <w:b/>
          <w:lang w:val="es-AR"/>
        </w:rPr>
      </w:pPr>
    </w:p>
    <w:p w:rsidR="0071009A" w:rsidRPr="00B83CA8" w:rsidRDefault="0071009A" w:rsidP="0071009A">
      <w:pPr>
        <w:jc w:val="both"/>
        <w:rPr>
          <w:lang w:val="es-AR"/>
        </w:rPr>
      </w:pPr>
      <w:r w:rsidRPr="00B83CA8">
        <w:rPr>
          <w:b/>
          <w:lang w:val="es-AR"/>
        </w:rPr>
        <w:t>POR ELLO</w:t>
      </w:r>
      <w:r w:rsidRPr="00B83CA8">
        <w:rPr>
          <w:lang w:val="es-AR"/>
        </w:rPr>
        <w:t>,</w:t>
      </w:r>
    </w:p>
    <w:p w:rsidR="0071009A" w:rsidRPr="00B83CA8" w:rsidRDefault="0071009A" w:rsidP="0071009A">
      <w:pPr>
        <w:jc w:val="both"/>
        <w:rPr>
          <w:lang w:val="es-AR"/>
        </w:rPr>
      </w:pPr>
    </w:p>
    <w:p w:rsidR="0071009A" w:rsidRDefault="0071009A" w:rsidP="0071009A">
      <w:pPr>
        <w:jc w:val="center"/>
        <w:rPr>
          <w:b/>
          <w:lang w:val="es-AR"/>
        </w:rPr>
      </w:pPr>
      <w:r w:rsidRPr="00B83CA8">
        <w:rPr>
          <w:b/>
          <w:lang w:val="es-AR"/>
        </w:rPr>
        <w:t xml:space="preserve">EL CONSEJO DEPARTAMENTAL DE </w:t>
      </w:r>
    </w:p>
    <w:p w:rsidR="0071009A" w:rsidRPr="00B83CA8" w:rsidRDefault="0071009A" w:rsidP="0071009A">
      <w:pPr>
        <w:jc w:val="center"/>
        <w:rPr>
          <w:b/>
          <w:lang w:val="es-AR"/>
        </w:rPr>
      </w:pPr>
      <w:r w:rsidRPr="00B83CA8">
        <w:rPr>
          <w:b/>
          <w:lang w:val="es-AR"/>
        </w:rPr>
        <w:t>CIENCIAS E INGENIERÍA DE LA COMPUTACIÓN</w:t>
      </w:r>
    </w:p>
    <w:p w:rsidR="0071009A" w:rsidRDefault="0071009A" w:rsidP="0071009A">
      <w:pPr>
        <w:jc w:val="both"/>
        <w:rPr>
          <w:b/>
          <w:lang w:val="es-AR"/>
        </w:rPr>
      </w:pPr>
    </w:p>
    <w:p w:rsidR="0071009A" w:rsidRPr="00B83CA8" w:rsidRDefault="0071009A" w:rsidP="0071009A">
      <w:pPr>
        <w:jc w:val="both"/>
        <w:rPr>
          <w:b/>
          <w:lang w:val="es-AR"/>
        </w:rPr>
      </w:pPr>
    </w:p>
    <w:p w:rsidR="0071009A" w:rsidRPr="00B83CA8" w:rsidRDefault="0071009A" w:rsidP="0071009A">
      <w:pPr>
        <w:jc w:val="center"/>
        <w:rPr>
          <w:lang w:val="es-AR"/>
        </w:rPr>
      </w:pPr>
      <w:r w:rsidRPr="00B83CA8">
        <w:rPr>
          <w:b/>
          <w:lang w:val="es-AR"/>
        </w:rPr>
        <w:t>RESUELVE:</w:t>
      </w:r>
    </w:p>
    <w:p w:rsidR="0071009A" w:rsidRDefault="0071009A" w:rsidP="0071009A">
      <w:pPr>
        <w:tabs>
          <w:tab w:val="left" w:pos="5670"/>
        </w:tabs>
        <w:jc w:val="both"/>
        <w:rPr>
          <w:b/>
          <w:lang w:val="es-AR"/>
        </w:rPr>
      </w:pPr>
    </w:p>
    <w:p w:rsidR="0071009A" w:rsidRDefault="0071009A" w:rsidP="0071009A">
      <w:pPr>
        <w:tabs>
          <w:tab w:val="left" w:pos="5670"/>
        </w:tabs>
        <w:jc w:val="both"/>
        <w:rPr>
          <w:lang w:val="es-AR"/>
        </w:rPr>
      </w:pPr>
      <w:r w:rsidRPr="00B83CA8">
        <w:rPr>
          <w:b/>
          <w:lang w:val="es-AR"/>
        </w:rPr>
        <w:t>ARTICULO 1º:</w:t>
      </w:r>
      <w:r w:rsidRPr="00B83CA8">
        <w:rPr>
          <w:lang w:val="es-AR"/>
        </w:rPr>
        <w:t xml:space="preserve"> </w:t>
      </w:r>
      <w:r w:rsidRPr="004507F3">
        <w:rPr>
          <w:lang w:val="es-AR"/>
        </w:rPr>
        <w:t>Otorgar una excepción para que los alumnos</w:t>
      </w:r>
      <w:r>
        <w:rPr>
          <w:lang w:val="es-AR"/>
        </w:rPr>
        <w:t>,</w:t>
      </w:r>
      <w:r w:rsidRPr="004507F3">
        <w:rPr>
          <w:lang w:val="es-AR"/>
        </w:rPr>
        <w:t xml:space="preserve"> </w:t>
      </w:r>
      <w:r>
        <w:rPr>
          <w:lang w:val="es-AR"/>
        </w:rPr>
        <w:t>durante el segundo cuatrimestre de 2020,</w:t>
      </w:r>
      <w:r w:rsidRPr="004507F3">
        <w:rPr>
          <w:lang w:val="es-AR"/>
        </w:rPr>
        <w:t xml:space="preserve"> de la</w:t>
      </w:r>
      <w:r>
        <w:rPr>
          <w:lang w:val="es-AR"/>
        </w:rPr>
        <w:t>s carreras</w:t>
      </w:r>
      <w:r w:rsidRPr="004507F3">
        <w:rPr>
          <w:lang w:val="es-AR"/>
        </w:rPr>
        <w:t xml:space="preserve"> Licenciatura en Ci</w:t>
      </w:r>
      <w:r>
        <w:rPr>
          <w:lang w:val="es-AR"/>
        </w:rPr>
        <w:t xml:space="preserve">encias de la Computación e Ingeniería en Computación </w:t>
      </w:r>
      <w:r w:rsidRPr="004507F3">
        <w:rPr>
          <w:lang w:val="es-AR"/>
        </w:rPr>
        <w:t>puedan cursar Resolución de Problemas y Algoritmos</w:t>
      </w:r>
      <w:r>
        <w:rPr>
          <w:lang w:val="es-AR"/>
        </w:rPr>
        <w:t xml:space="preserve"> (Cód. 5793) y las asignaturas Elementos de Álgebra y Geometría (Cód. 5912) y Análisis Matemático I (Cód. 5551) sin haber aprobado los </w:t>
      </w:r>
      <w:r w:rsidRPr="004507F3">
        <w:rPr>
          <w:lang w:val="es-AR"/>
        </w:rPr>
        <w:t>Curso</w:t>
      </w:r>
      <w:r>
        <w:rPr>
          <w:lang w:val="es-AR"/>
        </w:rPr>
        <w:t xml:space="preserve">s </w:t>
      </w:r>
      <w:r w:rsidRPr="004507F3">
        <w:rPr>
          <w:lang w:val="es-AR"/>
        </w:rPr>
        <w:t xml:space="preserve">de Nivelación </w:t>
      </w:r>
      <w:r>
        <w:rPr>
          <w:lang w:val="es-AR"/>
        </w:rPr>
        <w:t xml:space="preserve">de </w:t>
      </w:r>
      <w:r w:rsidRPr="00196E0B">
        <w:rPr>
          <w:i/>
          <w:lang w:val="es-AR"/>
        </w:rPr>
        <w:t>Análisis y Compresión de Problemas</w:t>
      </w:r>
      <w:r>
        <w:rPr>
          <w:lang w:val="es-AR"/>
        </w:rPr>
        <w:t xml:space="preserve"> y </w:t>
      </w:r>
      <w:r w:rsidRPr="0019255A">
        <w:rPr>
          <w:i/>
          <w:lang w:val="es-AR"/>
        </w:rPr>
        <w:t>Matemática</w:t>
      </w:r>
      <w:r>
        <w:rPr>
          <w:lang w:val="es-AR"/>
        </w:rPr>
        <w:t xml:space="preserve"> respectivamente, en cualquiera de sus instancias. </w:t>
      </w:r>
    </w:p>
    <w:p w:rsidR="0071009A" w:rsidRDefault="0071009A" w:rsidP="0071009A">
      <w:pPr>
        <w:tabs>
          <w:tab w:val="left" w:pos="5670"/>
        </w:tabs>
        <w:jc w:val="both"/>
        <w:rPr>
          <w:lang w:val="es-AR"/>
        </w:rPr>
      </w:pPr>
    </w:p>
    <w:p w:rsidR="0071009A" w:rsidRDefault="0071009A" w:rsidP="0071009A">
      <w:pPr>
        <w:jc w:val="both"/>
        <w:rPr>
          <w:lang w:val="es-AR" w:eastAsia="es-ES"/>
        </w:rPr>
      </w:pPr>
      <w:r>
        <w:rPr>
          <w:b/>
          <w:lang w:val="es-AR" w:eastAsia="es-ES"/>
        </w:rPr>
        <w:t>ARTICULO 2</w:t>
      </w:r>
      <w:r w:rsidRPr="00D759AC">
        <w:rPr>
          <w:b/>
          <w:lang w:val="es-AR" w:eastAsia="es-ES"/>
        </w:rPr>
        <w:t>º:</w:t>
      </w:r>
      <w:r w:rsidRPr="00D759AC">
        <w:rPr>
          <w:lang w:val="es-AR" w:eastAsia="es-ES"/>
        </w:rPr>
        <w:t xml:space="preserve"> </w:t>
      </w:r>
      <w:r w:rsidRPr="0019255A">
        <w:rPr>
          <w:lang w:val="es-AR" w:eastAsia="es-ES"/>
        </w:rPr>
        <w:t xml:space="preserve">Otorgar una excepción para que los alumnos, durante el segundo cuatrimestre de 2020, </w:t>
      </w:r>
      <w:r>
        <w:rPr>
          <w:lang w:val="es-AR" w:eastAsia="es-ES"/>
        </w:rPr>
        <w:t>de la carrera Ingeniería en Sistemas de Información</w:t>
      </w:r>
      <w:r w:rsidRPr="0019255A">
        <w:rPr>
          <w:lang w:val="es-AR" w:eastAsia="es-ES"/>
        </w:rPr>
        <w:t xml:space="preserve"> puedan cursar Resoluc</w:t>
      </w:r>
      <w:r>
        <w:rPr>
          <w:lang w:val="es-AR" w:eastAsia="es-ES"/>
        </w:rPr>
        <w:t xml:space="preserve">ión de Problemas y Algoritmos (Cód. 5793) e Introducción  a la Ingeniería de Software (Cód. 7714) </w:t>
      </w:r>
      <w:r w:rsidRPr="0019255A">
        <w:rPr>
          <w:lang w:val="es-AR" w:eastAsia="es-ES"/>
        </w:rPr>
        <w:t>y las asignaturas Elementos de Álgebra y Geometría</w:t>
      </w:r>
      <w:r>
        <w:rPr>
          <w:lang w:val="es-AR" w:eastAsia="es-ES"/>
        </w:rPr>
        <w:t xml:space="preserve"> (Cód. 5912)</w:t>
      </w:r>
      <w:r w:rsidRPr="0019255A">
        <w:rPr>
          <w:lang w:val="es-AR" w:eastAsia="es-ES"/>
        </w:rPr>
        <w:t xml:space="preserve"> y Análisis Matemático I </w:t>
      </w:r>
      <w:r>
        <w:rPr>
          <w:lang w:val="es-AR" w:eastAsia="es-ES"/>
        </w:rPr>
        <w:t xml:space="preserve">(Cód. 5551) </w:t>
      </w:r>
      <w:r w:rsidRPr="0019255A">
        <w:rPr>
          <w:lang w:val="es-AR" w:eastAsia="es-ES"/>
        </w:rPr>
        <w:t xml:space="preserve">sin haber aprobado los Cursos de Nivelación de Análisis y Compresión de Problemas y Matemática respectivamente, en cualquiera de sus instancias. </w:t>
      </w:r>
    </w:p>
    <w:p w:rsidR="0071009A" w:rsidRDefault="0071009A" w:rsidP="0071009A">
      <w:pPr>
        <w:jc w:val="both"/>
        <w:rPr>
          <w:lang w:val="es-AR" w:eastAsia="es-ES"/>
        </w:rPr>
      </w:pPr>
    </w:p>
    <w:p w:rsidR="0071009A" w:rsidRPr="00B83CA8" w:rsidRDefault="0071009A" w:rsidP="0071009A">
      <w:pPr>
        <w:jc w:val="both"/>
        <w:rPr>
          <w:lang w:val="es-AR" w:eastAsia="es-ES"/>
        </w:rPr>
      </w:pPr>
      <w:r>
        <w:rPr>
          <w:b/>
          <w:lang w:val="es-AR" w:eastAsia="es-ES"/>
        </w:rPr>
        <w:t>ARTICULO 3</w:t>
      </w:r>
      <w:r w:rsidRPr="00B83CA8">
        <w:rPr>
          <w:b/>
          <w:lang w:val="es-AR" w:eastAsia="es-ES"/>
        </w:rPr>
        <w:sym w:font="Symbol" w:char="F0B0"/>
      </w:r>
      <w:r w:rsidRPr="00B83CA8">
        <w:rPr>
          <w:b/>
          <w:lang w:val="es-AR" w:eastAsia="es-ES"/>
        </w:rPr>
        <w:t>:</w:t>
      </w:r>
      <w:r w:rsidRPr="00B83CA8">
        <w:rPr>
          <w:lang w:val="es-AR" w:eastAsia="es-ES"/>
        </w:rPr>
        <w:t xml:space="preserve"> Reg</w:t>
      </w:r>
      <w:r>
        <w:rPr>
          <w:lang w:val="es-AR" w:eastAsia="es-ES"/>
        </w:rPr>
        <w:t>ístrese; comuníquese; pase a la</w:t>
      </w:r>
      <w:r w:rsidRPr="00A8639D">
        <w:rPr>
          <w:lang w:val="es-AR" w:eastAsia="es-ES"/>
        </w:rPr>
        <w:t xml:space="preserve"> Dirección de Gestión Administrativa Curricular</w:t>
      </w:r>
      <w:r w:rsidRPr="00B83CA8">
        <w:rPr>
          <w:lang w:val="es-AR" w:eastAsia="es-ES"/>
        </w:rPr>
        <w:t xml:space="preserve"> para su conocimiento y a los fines que corresponda; tome razón la Secretaría General Académica; cumplido, archívese.-------</w:t>
      </w:r>
      <w:r>
        <w:rPr>
          <w:lang w:val="es-AR" w:eastAsia="es-ES"/>
        </w:rPr>
        <w:t>---------</w:t>
      </w:r>
      <w:r w:rsidRPr="00B83CA8">
        <w:rPr>
          <w:lang w:val="es-AR" w:eastAsia="es-ES"/>
        </w:rPr>
        <w:t>-</w:t>
      </w:r>
      <w:r>
        <w:rPr>
          <w:lang w:val="es-AR" w:eastAsia="es-ES"/>
        </w:rPr>
        <w:t>--------------------------------------------------------</w:t>
      </w:r>
    </w:p>
    <w:p w:rsidR="0071009A" w:rsidRPr="00E51F9D" w:rsidRDefault="0071009A" w:rsidP="0071009A">
      <w:pPr>
        <w:rPr>
          <w:lang w:val="es-AR"/>
        </w:rPr>
      </w:pPr>
    </w:p>
    <w:p w:rsidR="00066893" w:rsidRPr="001B576B" w:rsidRDefault="00066893" w:rsidP="00066893">
      <w:pPr>
        <w:ind w:firstLine="851"/>
        <w:jc w:val="both"/>
        <w:rPr>
          <w:szCs w:val="20"/>
          <w:lang w:val="es-ES"/>
        </w:rPr>
      </w:pPr>
    </w:p>
    <w:p w:rsidR="00930023" w:rsidRPr="00E51F9D" w:rsidRDefault="00930023" w:rsidP="00F64373">
      <w:pPr>
        <w:rPr>
          <w:lang w:val="es-AR"/>
        </w:rPr>
      </w:pPr>
    </w:p>
    <w:sectPr w:rsidR="00930023" w:rsidRPr="00E51F9D" w:rsidSect="00E51F9D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FFF" w:rsidRDefault="003F3FFF">
      <w:r>
        <w:separator/>
      </w:r>
    </w:p>
  </w:endnote>
  <w:endnote w:type="continuationSeparator" w:id="0">
    <w:p w:rsidR="003F3FFF" w:rsidRDefault="003F3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FFF" w:rsidRDefault="003F3FFF">
      <w:r>
        <w:separator/>
      </w:r>
    </w:p>
  </w:footnote>
  <w:footnote w:type="continuationSeparator" w:id="0">
    <w:p w:rsidR="003F3FFF" w:rsidRDefault="003F3F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09A" w:rsidRDefault="0071009A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26A6F"/>
    <w:rsid w:val="00031E5E"/>
    <w:rsid w:val="00066893"/>
    <w:rsid w:val="000B1D7A"/>
    <w:rsid w:val="000D1B91"/>
    <w:rsid w:val="0019255A"/>
    <w:rsid w:val="00196E0B"/>
    <w:rsid w:val="001C46FB"/>
    <w:rsid w:val="00207857"/>
    <w:rsid w:val="00213AEA"/>
    <w:rsid w:val="00214603"/>
    <w:rsid w:val="002225C1"/>
    <w:rsid w:val="00384819"/>
    <w:rsid w:val="00387856"/>
    <w:rsid w:val="003A60DD"/>
    <w:rsid w:val="003E1CB7"/>
    <w:rsid w:val="003F3FFF"/>
    <w:rsid w:val="00400C49"/>
    <w:rsid w:val="00440707"/>
    <w:rsid w:val="00445B1D"/>
    <w:rsid w:val="004507F3"/>
    <w:rsid w:val="00450C9E"/>
    <w:rsid w:val="004E597E"/>
    <w:rsid w:val="004F4851"/>
    <w:rsid w:val="00590DF0"/>
    <w:rsid w:val="00670B88"/>
    <w:rsid w:val="00694E0B"/>
    <w:rsid w:val="006970EA"/>
    <w:rsid w:val="006A2AAD"/>
    <w:rsid w:val="0071009A"/>
    <w:rsid w:val="007E109F"/>
    <w:rsid w:val="00833557"/>
    <w:rsid w:val="008C3AA6"/>
    <w:rsid w:val="008F11B6"/>
    <w:rsid w:val="00911D7A"/>
    <w:rsid w:val="00930023"/>
    <w:rsid w:val="009E11FB"/>
    <w:rsid w:val="00A33969"/>
    <w:rsid w:val="00A8639D"/>
    <w:rsid w:val="00AC49BB"/>
    <w:rsid w:val="00AC534E"/>
    <w:rsid w:val="00B32EF7"/>
    <w:rsid w:val="00B4758E"/>
    <w:rsid w:val="00BF4536"/>
    <w:rsid w:val="00C3182E"/>
    <w:rsid w:val="00C55E21"/>
    <w:rsid w:val="00CC6AE7"/>
    <w:rsid w:val="00D21FDF"/>
    <w:rsid w:val="00D33B1F"/>
    <w:rsid w:val="00D4386A"/>
    <w:rsid w:val="00D759AC"/>
    <w:rsid w:val="00E12C47"/>
    <w:rsid w:val="00E223C6"/>
    <w:rsid w:val="00E51F9D"/>
    <w:rsid w:val="00E80EE8"/>
    <w:rsid w:val="00E84CE9"/>
    <w:rsid w:val="00EC1810"/>
    <w:rsid w:val="00EE16E4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E80EE8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71009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553</Words>
  <Characters>3045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7</cp:revision>
  <cp:lastPrinted>2011-10-13T19:07:00Z</cp:lastPrinted>
  <dcterms:created xsi:type="dcterms:W3CDTF">2020-06-16T23:27:00Z</dcterms:created>
  <dcterms:modified xsi:type="dcterms:W3CDTF">2020-07-06T16:03:00Z</dcterms:modified>
</cp:coreProperties>
</file>