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963F30">
        <w:rPr>
          <w:b/>
          <w:bCs/>
          <w:sz w:val="24"/>
          <w:lang w:val="es-ES_tradnl"/>
        </w:rPr>
        <w:t>190</w:t>
      </w:r>
      <w:r w:rsidR="00FF5AD1" w:rsidRPr="001526F1">
        <w:rPr>
          <w:b/>
          <w:bCs/>
          <w:sz w:val="24"/>
          <w:lang w:val="es-ES_tradnl"/>
        </w:rPr>
        <w:t>/</w:t>
      </w:r>
      <w:r w:rsidR="00704D7A">
        <w:rPr>
          <w:b/>
          <w:bCs/>
          <w:sz w:val="24"/>
          <w:lang w:val="es-ES_tradnl"/>
        </w:rPr>
        <w:t>20</w:t>
      </w:r>
      <w:r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8266B3">
        <w:rPr>
          <w:b/>
          <w:sz w:val="24"/>
          <w:lang w:val="es-AR"/>
        </w:rPr>
        <w:t>Administración de Proyectos de Software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DC72C9">
        <w:rPr>
          <w:sz w:val="24"/>
          <w:lang w:val="es-AR"/>
        </w:rPr>
        <w:t>segundo</w:t>
      </w:r>
      <w:r w:rsidR="008266B3">
        <w:rPr>
          <w:sz w:val="24"/>
          <w:lang w:val="es-AR"/>
        </w:rPr>
        <w:t xml:space="preserve"> cuatrimestre para alumnos de 4° año de la carrera de </w:t>
      </w:r>
      <w:r w:rsidR="00A40CB3">
        <w:rPr>
          <w:sz w:val="24"/>
          <w:lang w:val="es-ES_tradnl"/>
        </w:rPr>
        <w:t xml:space="preserve"> Licenciatura en Ciencias de la Computa</w:t>
      </w:r>
      <w:r w:rsidR="008266B3">
        <w:rPr>
          <w:sz w:val="24"/>
          <w:lang w:val="es-ES_tradnl"/>
        </w:rPr>
        <w:t>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 w:rsidR="00AC5E6F">
        <w:rPr>
          <w:sz w:val="24"/>
          <w:lang w:val="es-ES_tradnl"/>
        </w:rPr>
        <w:t>los miembros del Consejo Depart</w:t>
      </w:r>
      <w:r w:rsidR="00704D7A">
        <w:rPr>
          <w:sz w:val="24"/>
          <w:lang w:val="es-ES_tradnl"/>
        </w:rPr>
        <w:t>amental coinciden en q</w:t>
      </w:r>
      <w:r w:rsidR="008266B3">
        <w:rPr>
          <w:sz w:val="24"/>
          <w:lang w:val="es-ES_tradnl"/>
        </w:rPr>
        <w:t xml:space="preserve">ue el Ing. Juan Ignacio </w:t>
      </w:r>
      <w:proofErr w:type="spellStart"/>
      <w:r w:rsidR="008266B3">
        <w:rPr>
          <w:sz w:val="24"/>
          <w:lang w:val="es-ES_tradnl"/>
        </w:rPr>
        <w:t>Cangelosi</w:t>
      </w:r>
      <w:proofErr w:type="spellEnd"/>
      <w:r w:rsidR="00AC5E6F">
        <w:rPr>
          <w:sz w:val="24"/>
          <w:lang w:val="es-ES_tradnl"/>
        </w:rPr>
        <w:t xml:space="preserve"> reúne las condiciones necesarias </w:t>
      </w:r>
      <w:r w:rsidR="00AC5E6F" w:rsidRPr="001526F1">
        <w:rPr>
          <w:sz w:val="24"/>
          <w:lang w:val="es-ES_tradnl"/>
        </w:rPr>
        <w:t xml:space="preserve">para cumplir funciones de Ayudante en la </w:t>
      </w:r>
      <w:r w:rsidR="00AC5E6F">
        <w:rPr>
          <w:sz w:val="24"/>
          <w:lang w:val="es-ES_tradnl"/>
        </w:rPr>
        <w:t xml:space="preserve">mencionada asignatura;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9814EC" w:rsidRPr="009814EC" w:rsidRDefault="009814EC" w:rsidP="009814EC">
      <w:pPr>
        <w:ind w:firstLine="709"/>
        <w:jc w:val="both"/>
        <w:rPr>
          <w:sz w:val="24"/>
          <w:szCs w:val="24"/>
          <w:lang w:val="es-ES" w:eastAsia="es-ES"/>
        </w:rPr>
      </w:pPr>
      <w:r w:rsidRPr="009814EC">
        <w:rPr>
          <w:sz w:val="24"/>
          <w:szCs w:val="24"/>
          <w:lang w:val="es-ES" w:eastAsia="es-ES"/>
        </w:rPr>
        <w:t xml:space="preserve">   Que por resolución CDCIC-114/20 *</w:t>
      </w:r>
      <w:proofErr w:type="spellStart"/>
      <w:r w:rsidRPr="009814EC">
        <w:rPr>
          <w:sz w:val="24"/>
          <w:szCs w:val="24"/>
          <w:lang w:val="es-ES" w:eastAsia="es-ES"/>
        </w:rPr>
        <w:t>Expte</w:t>
      </w:r>
      <w:proofErr w:type="spellEnd"/>
      <w:r w:rsidRPr="009814EC">
        <w:rPr>
          <w:sz w:val="24"/>
          <w:szCs w:val="24"/>
          <w:lang w:val="es-ES" w:eastAsia="es-ES"/>
        </w:rPr>
        <w:t xml:space="preserve">. 329/20 se procedió a efectuar el bloqueo de un cargo de Profesor Adjunto con dedicación exclusiva (Cargo de Planta 27028727), vacante por el fallecimiento de la Dra. Marcela </w:t>
      </w:r>
      <w:proofErr w:type="spellStart"/>
      <w:r w:rsidRPr="009814EC">
        <w:rPr>
          <w:sz w:val="24"/>
          <w:szCs w:val="24"/>
          <w:lang w:val="es-ES" w:eastAsia="es-ES"/>
        </w:rPr>
        <w:t>Capobianco</w:t>
      </w:r>
      <w:proofErr w:type="spellEnd"/>
      <w:r w:rsidRPr="009814EC">
        <w:rPr>
          <w:sz w:val="24"/>
          <w:szCs w:val="24"/>
          <w:lang w:val="es-ES" w:eastAsia="es-ES"/>
        </w:rPr>
        <w:t xml:space="preserve"> (</w:t>
      </w:r>
      <w:proofErr w:type="spellStart"/>
      <w:r w:rsidRPr="009814EC">
        <w:rPr>
          <w:sz w:val="24"/>
          <w:szCs w:val="24"/>
          <w:lang w:val="es-ES" w:eastAsia="es-ES"/>
        </w:rPr>
        <w:t>Leg</w:t>
      </w:r>
      <w:proofErr w:type="spellEnd"/>
      <w:r w:rsidRPr="009814EC">
        <w:rPr>
          <w:sz w:val="24"/>
          <w:szCs w:val="24"/>
          <w:lang w:val="es-ES" w:eastAsia="es-ES"/>
        </w:rPr>
        <w:t>. 9042);</w:t>
      </w:r>
    </w:p>
    <w:p w:rsidR="00EF6F79" w:rsidRDefault="00EF6F79" w:rsidP="009814EC">
      <w:pPr>
        <w:pStyle w:val="Textoindependiente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8266B3">
        <w:rPr>
          <w:rFonts w:ascii="Times New Roman" w:hAnsi="Times New Roman"/>
          <w:bCs/>
          <w:color w:val="000000"/>
          <w:lang w:val="es-ES_tradnl"/>
        </w:rPr>
        <w:t>ordinaria de fecha 22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704D7A">
        <w:rPr>
          <w:rFonts w:ascii="Times New Roman" w:hAnsi="Times New Roman"/>
          <w:bCs/>
          <w:color w:val="000000"/>
          <w:lang w:val="es-ES_tradnl"/>
        </w:rPr>
        <w:t>septiembre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704D7A">
        <w:rPr>
          <w:rFonts w:ascii="Times New Roman" w:hAnsi="Times New Roman"/>
          <w:bCs/>
          <w:color w:val="000000"/>
          <w:lang w:val="es-ES_tradnl"/>
        </w:rPr>
        <w:t xml:space="preserve"> 2020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8266B3">
        <w:rPr>
          <w:b/>
          <w:sz w:val="24"/>
          <w:lang w:val="es-ES_tradnl"/>
        </w:rPr>
        <w:t>Ingeniero Juan Ignacio CANGELOSI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8266B3">
        <w:rPr>
          <w:b/>
          <w:sz w:val="24"/>
          <w:lang w:val="es-ES_tradnl"/>
        </w:rPr>
        <w:t>DNI: 39.157.235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8266B3">
        <w:rPr>
          <w:sz w:val="24"/>
          <w:lang w:val="es-ES_tradnl"/>
        </w:rPr>
        <w:t>II</w:t>
      </w:r>
      <w:r w:rsidR="00D65474" w:rsidRPr="001526F1">
        <w:rPr>
          <w:sz w:val="24"/>
          <w:lang w:val="es-ES_tradnl"/>
        </w:rPr>
        <w:t xml:space="preserve">, Disciplina: </w:t>
      </w:r>
      <w:r w:rsidR="008266B3">
        <w:rPr>
          <w:sz w:val="24"/>
          <w:lang w:val="es-ES_tradnl"/>
        </w:rPr>
        <w:t>Desarrollo de Sistemas</w:t>
      </w:r>
      <w:r w:rsidR="00D65474" w:rsidRPr="001526F1">
        <w:rPr>
          <w:sz w:val="24"/>
          <w:lang w:val="es-ES_tradnl"/>
        </w:rPr>
        <w:t xml:space="preserve">, Asignatura: </w:t>
      </w:r>
      <w:r w:rsidR="008266B3">
        <w:rPr>
          <w:b/>
          <w:sz w:val="24"/>
          <w:lang w:val="es-ES_tradnl"/>
        </w:rPr>
        <w:t>“Administración de Proyectos de Software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8266B3">
        <w:rPr>
          <w:b/>
          <w:bCs/>
          <w:sz w:val="24"/>
          <w:lang w:val="es-ES_tradnl"/>
        </w:rPr>
        <w:t>7502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8266B3">
        <w:rPr>
          <w:sz w:val="24"/>
          <w:lang w:val="es-ES_tradnl"/>
        </w:rPr>
        <w:t xml:space="preserve"> desde la efectiva posesión del cargo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704D7A">
        <w:rPr>
          <w:sz w:val="24"/>
          <w:lang w:val="es-ES_tradnl"/>
        </w:rPr>
        <w:t>18</w:t>
      </w:r>
      <w:r w:rsidR="00B35225" w:rsidRPr="001526F1">
        <w:rPr>
          <w:sz w:val="24"/>
          <w:lang w:val="es-ES_tradnl"/>
        </w:rPr>
        <w:t xml:space="preserve"> de </w:t>
      </w:r>
      <w:r w:rsidR="00704D7A">
        <w:rPr>
          <w:sz w:val="24"/>
          <w:lang w:val="es-ES_tradnl"/>
        </w:rPr>
        <w:t>dic</w:t>
      </w:r>
      <w:r w:rsidR="007E5DA3">
        <w:rPr>
          <w:sz w:val="24"/>
          <w:lang w:val="es-ES_tradnl"/>
        </w:rPr>
        <w:t>iembre</w:t>
      </w:r>
      <w:r w:rsidR="00B35225" w:rsidRPr="001526F1">
        <w:rPr>
          <w:sz w:val="24"/>
          <w:lang w:val="es-ES_tradnl"/>
        </w:rPr>
        <w:t xml:space="preserve"> de 20</w:t>
      </w:r>
      <w:r w:rsidR="00704D7A">
        <w:rPr>
          <w:sz w:val="24"/>
          <w:lang w:val="es-ES_tradnl"/>
        </w:rPr>
        <w:t>20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704D7A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704D7A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9814EC" w:rsidRDefault="009814EC" w:rsidP="009814EC">
      <w:pPr>
        <w:jc w:val="both"/>
        <w:rPr>
          <w:b/>
          <w:sz w:val="24"/>
          <w:szCs w:val="24"/>
          <w:lang w:val="es-AR" w:eastAsia="es-ES"/>
        </w:rPr>
      </w:pPr>
    </w:p>
    <w:p w:rsidR="009814EC" w:rsidRPr="009814EC" w:rsidRDefault="009814EC" w:rsidP="009814EC">
      <w:pPr>
        <w:jc w:val="both"/>
        <w:rPr>
          <w:sz w:val="24"/>
          <w:szCs w:val="24"/>
          <w:lang w:val="es-AR" w:eastAsia="es-ES"/>
        </w:rPr>
      </w:pPr>
      <w:r w:rsidRPr="009814EC">
        <w:rPr>
          <w:b/>
          <w:sz w:val="24"/>
          <w:szCs w:val="24"/>
          <w:lang w:val="es-AR" w:eastAsia="es-ES"/>
        </w:rPr>
        <w:t>ARTICULO 3</w:t>
      </w:r>
      <w:r w:rsidRPr="009814EC">
        <w:rPr>
          <w:b/>
          <w:sz w:val="24"/>
          <w:szCs w:val="24"/>
          <w:lang w:val="es-ES" w:eastAsia="es-ES"/>
        </w:rPr>
        <w:sym w:font="Symbol" w:char="F0B0"/>
      </w:r>
      <w:r w:rsidRPr="009814EC">
        <w:rPr>
          <w:b/>
          <w:sz w:val="24"/>
          <w:szCs w:val="24"/>
          <w:lang w:val="es-AR" w:eastAsia="es-ES"/>
        </w:rPr>
        <w:t>:</w:t>
      </w:r>
      <w:r w:rsidRPr="009814EC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9814EC">
        <w:rPr>
          <w:snapToGrid w:val="0"/>
          <w:color w:val="000000"/>
          <w:sz w:val="24"/>
          <w:szCs w:val="24"/>
          <w:lang w:val="es-ES_tradnl" w:eastAsia="es-ES"/>
        </w:rPr>
        <w:t>27028727</w:t>
      </w:r>
      <w:r w:rsidRPr="009814EC">
        <w:rPr>
          <w:sz w:val="24"/>
          <w:szCs w:val="24"/>
          <w:lang w:val="es-ES_tradnl" w:eastAsia="es-ES"/>
        </w:rPr>
        <w:t xml:space="preserve">), </w:t>
      </w:r>
      <w:r w:rsidRPr="009814EC">
        <w:rPr>
          <w:sz w:val="24"/>
          <w:szCs w:val="24"/>
          <w:lang w:val="es-AR" w:eastAsia="es-ES"/>
        </w:rPr>
        <w:t>efectuado por resolución CDCIC-114/20 *</w:t>
      </w:r>
      <w:proofErr w:type="spellStart"/>
      <w:r w:rsidRPr="009814EC">
        <w:rPr>
          <w:sz w:val="24"/>
          <w:szCs w:val="24"/>
          <w:lang w:val="es-AR" w:eastAsia="es-ES"/>
        </w:rPr>
        <w:t>Expte</w:t>
      </w:r>
      <w:proofErr w:type="spellEnd"/>
      <w:r w:rsidRPr="009814EC">
        <w:rPr>
          <w:sz w:val="24"/>
          <w:szCs w:val="24"/>
          <w:lang w:val="es-AR" w:eastAsia="es-ES"/>
        </w:rPr>
        <w:t>. 329/20.-</w:t>
      </w:r>
    </w:p>
    <w:p w:rsidR="00704D7A" w:rsidRDefault="00704D7A" w:rsidP="00704D7A">
      <w:pPr>
        <w:jc w:val="both"/>
        <w:rPr>
          <w:b/>
          <w:sz w:val="24"/>
          <w:szCs w:val="24"/>
          <w:lang w:val="es-AR" w:eastAsia="es-ES"/>
        </w:rPr>
      </w:pPr>
    </w:p>
    <w:p w:rsidR="00910E23" w:rsidRDefault="00910E23" w:rsidP="00704D7A">
      <w:pPr>
        <w:jc w:val="both"/>
        <w:rPr>
          <w:sz w:val="24"/>
          <w:lang w:val="es-AR" w:eastAsia="es-ES"/>
        </w:rPr>
      </w:pPr>
    </w:p>
    <w:p w:rsidR="00910E23" w:rsidRDefault="00910E23" w:rsidP="00910E23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190/20</w:t>
      </w:r>
      <w:r w:rsidRPr="00EF6F79">
        <w:rPr>
          <w:sz w:val="24"/>
          <w:szCs w:val="24"/>
          <w:lang w:val="es-AR" w:eastAsia="es-ES"/>
        </w:rPr>
        <w:t xml:space="preserve"> </w:t>
      </w:r>
    </w:p>
    <w:p w:rsidR="00910E23" w:rsidRDefault="00910E23" w:rsidP="00704D7A">
      <w:pPr>
        <w:jc w:val="both"/>
        <w:rPr>
          <w:sz w:val="24"/>
          <w:lang w:val="es-AR" w:eastAsia="es-ES"/>
        </w:rPr>
      </w:pPr>
    </w:p>
    <w:p w:rsidR="00704D7A" w:rsidRPr="007F4BF4" w:rsidRDefault="00704D7A" w:rsidP="00704D7A">
      <w:pPr>
        <w:tabs>
          <w:tab w:val="left" w:pos="5670"/>
        </w:tabs>
        <w:spacing w:line="260" w:lineRule="exact"/>
        <w:jc w:val="both"/>
        <w:rPr>
          <w:sz w:val="24"/>
          <w:szCs w:val="24"/>
          <w:highlight w:val="yellow"/>
          <w:lang w:val="es-ES" w:eastAsia="es-AR"/>
        </w:rPr>
      </w:pPr>
      <w:r w:rsidRPr="007F4BF4">
        <w:rPr>
          <w:b/>
          <w:sz w:val="24"/>
          <w:szCs w:val="24"/>
          <w:lang w:val="es-ES" w:eastAsia="es-ES"/>
        </w:rPr>
        <w:t>ARTICULO 4</w:t>
      </w:r>
      <w:r w:rsidRPr="007F4BF4">
        <w:rPr>
          <w:b/>
          <w:sz w:val="24"/>
          <w:szCs w:val="24"/>
          <w:lang w:val="es-ES" w:eastAsia="es-ES"/>
        </w:rPr>
        <w:sym w:font="Symbol" w:char="F0B0"/>
      </w:r>
      <w:r w:rsidRPr="007F4BF4">
        <w:rPr>
          <w:b/>
          <w:sz w:val="24"/>
          <w:szCs w:val="24"/>
          <w:lang w:val="es-ES" w:eastAsia="es-ES"/>
        </w:rPr>
        <w:t>:</w:t>
      </w:r>
      <w:r w:rsidRPr="007F4BF4">
        <w:rPr>
          <w:sz w:val="24"/>
          <w:szCs w:val="24"/>
          <w:lang w:val="es-ES" w:eastAsia="es-ES"/>
        </w:rPr>
        <w:t xml:space="preserve"> </w:t>
      </w:r>
      <w:r w:rsidRPr="007F4BF4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73949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A0B84"/>
    <w:rsid w:val="002E4B89"/>
    <w:rsid w:val="002F3B99"/>
    <w:rsid w:val="0032344D"/>
    <w:rsid w:val="00332A6C"/>
    <w:rsid w:val="00376FA2"/>
    <w:rsid w:val="003B6CA9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266B3"/>
    <w:rsid w:val="00890B68"/>
    <w:rsid w:val="008E1CF3"/>
    <w:rsid w:val="00910E23"/>
    <w:rsid w:val="00963F30"/>
    <w:rsid w:val="009814EC"/>
    <w:rsid w:val="009C0A8F"/>
    <w:rsid w:val="00A1518C"/>
    <w:rsid w:val="00A31854"/>
    <w:rsid w:val="00A40CB3"/>
    <w:rsid w:val="00AA731F"/>
    <w:rsid w:val="00AC5E6F"/>
    <w:rsid w:val="00AC7A6C"/>
    <w:rsid w:val="00AC7F58"/>
    <w:rsid w:val="00B045E3"/>
    <w:rsid w:val="00B13525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C72C9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2025-07-06T19:39:00Z</dcterms:created>
  <dcterms:modified xsi:type="dcterms:W3CDTF">2025-07-06T19:39:00Z</dcterms:modified>
</cp:coreProperties>
</file>