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2E09C8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CDCIC-201</w:t>
      </w:r>
      <w:r w:rsidR="003F6E29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/20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3F6E29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Corresponde al EXP. N° 1550/2020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Pr="00431077" w:rsidRDefault="00903E30" w:rsidP="00516CF2">
      <w:pPr>
        <w:spacing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ab/>
      </w:r>
      <w:r w:rsidR="003F6E29">
        <w:rPr>
          <w:rFonts w:ascii="Times New Roman" w:eastAsia="Times New Roman" w:hAnsi="Times New Roman" w:cs="Times New Roman"/>
          <w:sz w:val="24"/>
          <w:szCs w:val="24"/>
        </w:rPr>
        <w:t>La Resol. R-619/20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02402" w:rsidRPr="00431077" w:rsidRDefault="00102402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prevee</w:t>
      </w:r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 xml:space="preserve">a en Ciencias de la Computación, Ingeniería en Computación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Ingeniería en Sistemas de Información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55F40" w:rsidRPr="00431077" w:rsidRDefault="00255F40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516CF2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6000A9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E232FD">
        <w:rPr>
          <w:rFonts w:ascii="Times New Roman" w:eastAsia="Times New Roman" w:hAnsi="Times New Roman" w:cs="Times New Roman"/>
          <w:sz w:val="24"/>
          <w:szCs w:val="24"/>
        </w:rPr>
        <w:t>l alumno Rubén D. Fenoglio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6000A9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431077">
      <w:pPr>
        <w:spacing w:after="160" w:line="259" w:lineRule="auto"/>
        <w:ind w:firstLine="709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DE39C6">
        <w:rPr>
          <w:rFonts w:ascii="Times New Roman" w:eastAsia="Arial" w:hAnsi="Times New Roman"/>
          <w:sz w:val="24"/>
          <w:szCs w:val="24"/>
        </w:rPr>
        <w:t>su reunión ordinaria de fecha 20 de octubre de 2020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>
        <w:rPr>
          <w:rFonts w:ascii="Times New Roman" w:hAnsi="Times New Roman" w:cs="Times New Roman"/>
          <w:sz w:val="24"/>
          <w:lang w:val="es-ES_tradnl"/>
        </w:rPr>
        <w:t>l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alumno</w:t>
      </w:r>
      <w:r w:rsidR="00E232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232FD" w:rsidRPr="006F59E4">
        <w:rPr>
          <w:rFonts w:ascii="Times New Roman" w:hAnsi="Times New Roman" w:cs="Times New Roman"/>
          <w:b/>
          <w:sz w:val="24"/>
          <w:lang w:val="es-ES_tradnl"/>
        </w:rPr>
        <w:t>Rubén Daría FENOGLIO</w:t>
      </w:r>
      <w:r w:rsidRPr="006F59E4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 xml:space="preserve"> (LU</w:t>
      </w:r>
      <w:r w:rsidR="00E232FD" w:rsidRPr="006F59E4">
        <w:rPr>
          <w:rFonts w:ascii="Times New Roman" w:hAnsi="Times New Roman" w:cs="Times New Roman"/>
          <w:b/>
          <w:sz w:val="24"/>
          <w:lang w:val="es-ES_tradnl"/>
        </w:rPr>
        <w:t>: 78734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) meses contados a partir de la efectiva designación,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bookmarkStart w:id="0" w:name="_GoBack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bookmarkEnd w:id="0"/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1F0755" w:rsidRDefault="001F0755" w:rsidP="00A91698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1F0755" w:rsidRPr="00DE39C6" w:rsidRDefault="002E09C8" w:rsidP="00DE39C6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///CDCIC-201</w:t>
      </w:r>
      <w:r w:rsidR="00DE39C6">
        <w:rPr>
          <w:rFonts w:ascii="Times New Roman" w:hAnsi="Times New Roman"/>
          <w:b/>
          <w:sz w:val="24"/>
          <w:szCs w:val="24"/>
        </w:rPr>
        <w:t>/20</w:t>
      </w:r>
    </w:p>
    <w:p w:rsidR="00140BA1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FE2132" w:rsidRPr="0043107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37516" w:rsidRPr="00431077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E2132" w:rsidRPr="00431077">
        <w:rPr>
          <w:rFonts w:ascii="Times New Roman" w:hAnsi="Times New Roman" w:cs="Times New Roman"/>
          <w:sz w:val="24"/>
          <w:lang w:val="es-ES"/>
        </w:rPr>
        <w:t xml:space="preserve">l Departamento designa como </w:t>
      </w:r>
      <w:r w:rsidR="000816E6" w:rsidRPr="00431077">
        <w:rPr>
          <w:rFonts w:ascii="Times New Roman" w:hAnsi="Times New Roman" w:cs="Times New Roman"/>
          <w:sz w:val="24"/>
          <w:lang w:val="es-ES"/>
        </w:rPr>
        <w:t>Tutor al</w:t>
      </w:r>
      <w:r w:rsidR="00FE2132" w:rsidRPr="00431077">
        <w:rPr>
          <w:rFonts w:ascii="Times New Roman" w:hAnsi="Times New Roman" w:cs="Times New Roman"/>
          <w:sz w:val="24"/>
          <w:lang w:val="es-ES"/>
        </w:rPr>
        <w:t xml:space="preserve"> </w:t>
      </w:r>
      <w:r w:rsidR="006000A9">
        <w:rPr>
          <w:rFonts w:ascii="Times New Roman" w:hAnsi="Times New Roman" w:cs="Times New Roman"/>
          <w:sz w:val="24"/>
          <w:lang w:val="es-ES"/>
        </w:rPr>
        <w:t xml:space="preserve">Dr. </w:t>
      </w:r>
      <w:r w:rsidR="001740BC">
        <w:rPr>
          <w:rFonts w:ascii="Times New Roman" w:hAnsi="Times New Roman" w:cs="Times New Roman"/>
          <w:sz w:val="24"/>
          <w:lang w:val="es-ES"/>
        </w:rPr>
        <w:t xml:space="preserve">Diego Martínez </w:t>
      </w:r>
      <w:r w:rsidR="000816E6" w:rsidRPr="00431077">
        <w:rPr>
          <w:rFonts w:ascii="Times New Roman" w:hAnsi="Times New Roman" w:cs="Times New Roman"/>
          <w:sz w:val="24"/>
          <w:lang w:val="es-ES"/>
        </w:rPr>
        <w:t xml:space="preserve"> </w:t>
      </w:r>
      <w:r w:rsidR="00140BA1" w:rsidRPr="00431077">
        <w:rPr>
          <w:rFonts w:ascii="Times New Roman" w:hAnsi="Times New Roman" w:cs="Times New Roman"/>
          <w:sz w:val="24"/>
          <w:lang w:val="es-ES"/>
        </w:rPr>
        <w:t xml:space="preserve">(Leg. </w:t>
      </w:r>
      <w:r w:rsidR="001740BC">
        <w:rPr>
          <w:rFonts w:ascii="Times New Roman" w:hAnsi="Times New Roman" w:cs="Times New Roman"/>
          <w:sz w:val="24"/>
          <w:lang w:val="es-ES"/>
        </w:rPr>
        <w:t>8746</w:t>
      </w:r>
      <w:r w:rsidR="00131268" w:rsidRPr="00431077">
        <w:rPr>
          <w:rFonts w:ascii="Times New Roman" w:hAnsi="Times New Roman" w:cs="Times New Roman"/>
          <w:sz w:val="24"/>
          <w:lang w:val="es-ES"/>
        </w:rPr>
        <w:t>).-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6°: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; Cumplido, vuelva.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----------</w:t>
      </w:r>
      <w:r w:rsidR="00DA7DCE" w:rsidRPr="00431077">
        <w:rPr>
          <w:rFonts w:ascii="Times New Roman" w:hAnsi="Times New Roman" w:cs="Times New Roman"/>
          <w:sz w:val="24"/>
          <w:lang w:val="es-ES_tradnl"/>
        </w:rPr>
        <w:t>----------------</w:t>
      </w:r>
      <w:r>
        <w:rPr>
          <w:rFonts w:ascii="Times New Roman" w:hAnsi="Times New Roman" w:cs="Times New Roman"/>
          <w:sz w:val="24"/>
          <w:lang w:val="es-ES_tradnl"/>
        </w:rPr>
        <w:t>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1A8" w:rsidRDefault="008F71A8" w:rsidP="000D7E99">
      <w:pPr>
        <w:spacing w:after="0" w:line="240" w:lineRule="auto"/>
      </w:pPr>
      <w:r>
        <w:separator/>
      </w:r>
    </w:p>
  </w:endnote>
  <w:endnote w:type="continuationSeparator" w:id="0">
    <w:p w:rsidR="008F71A8" w:rsidRDefault="008F71A8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1A8" w:rsidRDefault="008F71A8" w:rsidP="000D7E99">
      <w:pPr>
        <w:spacing w:after="0" w:line="240" w:lineRule="auto"/>
      </w:pPr>
      <w:r>
        <w:separator/>
      </w:r>
    </w:p>
  </w:footnote>
  <w:footnote w:type="continuationSeparator" w:id="0">
    <w:p w:rsidR="008F71A8" w:rsidRDefault="008F71A8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D7E99"/>
    <w:rsid w:val="000E05C2"/>
    <w:rsid w:val="00102402"/>
    <w:rsid w:val="00115E70"/>
    <w:rsid w:val="00131268"/>
    <w:rsid w:val="00137516"/>
    <w:rsid w:val="00140BA1"/>
    <w:rsid w:val="001740BC"/>
    <w:rsid w:val="00180B6A"/>
    <w:rsid w:val="001A4AE3"/>
    <w:rsid w:val="001C2E59"/>
    <w:rsid w:val="001D4174"/>
    <w:rsid w:val="001F0755"/>
    <w:rsid w:val="00255F40"/>
    <w:rsid w:val="002807A9"/>
    <w:rsid w:val="002D3236"/>
    <w:rsid w:val="002E04C1"/>
    <w:rsid w:val="002E09C8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E00B8"/>
    <w:rsid w:val="006E13F2"/>
    <w:rsid w:val="006F59E4"/>
    <w:rsid w:val="007033FB"/>
    <w:rsid w:val="00791760"/>
    <w:rsid w:val="007D6984"/>
    <w:rsid w:val="007F1279"/>
    <w:rsid w:val="00845988"/>
    <w:rsid w:val="00854C9B"/>
    <w:rsid w:val="008F3514"/>
    <w:rsid w:val="008F54F6"/>
    <w:rsid w:val="008F71A8"/>
    <w:rsid w:val="00903E30"/>
    <w:rsid w:val="00914A7A"/>
    <w:rsid w:val="009A7807"/>
    <w:rsid w:val="009F277C"/>
    <w:rsid w:val="00A022ED"/>
    <w:rsid w:val="00A91698"/>
    <w:rsid w:val="00AE0173"/>
    <w:rsid w:val="00B113A1"/>
    <w:rsid w:val="00B25180"/>
    <w:rsid w:val="00B30BC4"/>
    <w:rsid w:val="00BC4883"/>
    <w:rsid w:val="00BE2E55"/>
    <w:rsid w:val="00BE4B36"/>
    <w:rsid w:val="00C21636"/>
    <w:rsid w:val="00C5541B"/>
    <w:rsid w:val="00C816C9"/>
    <w:rsid w:val="00CB41D6"/>
    <w:rsid w:val="00DA7DCE"/>
    <w:rsid w:val="00DC3E07"/>
    <w:rsid w:val="00DD5466"/>
    <w:rsid w:val="00DE39C6"/>
    <w:rsid w:val="00E232FD"/>
    <w:rsid w:val="00E66198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474C2-1D0D-40EE-A3C1-38E21AD1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17</cp:revision>
  <cp:lastPrinted>2014-09-29T14:27:00Z</cp:lastPrinted>
  <dcterms:created xsi:type="dcterms:W3CDTF">2014-09-29T13:14:00Z</dcterms:created>
  <dcterms:modified xsi:type="dcterms:W3CDTF">2020-10-30T11:56:00Z</dcterms:modified>
</cp:coreProperties>
</file>