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6E" w:rsidRPr="0025269B" w:rsidRDefault="00306F6E" w:rsidP="00306F6E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Pr="0025269B">
        <w:rPr>
          <w:rFonts w:ascii="Times New Roman" w:hAnsi="Times New Roman"/>
          <w:lang w:val="es-AR"/>
        </w:rPr>
        <w:t>DCIC-</w:t>
      </w:r>
      <w:r w:rsidR="00AC192B">
        <w:rPr>
          <w:rFonts w:ascii="Times New Roman" w:hAnsi="Times New Roman"/>
          <w:lang w:val="es-AR"/>
        </w:rPr>
        <w:t>015</w:t>
      </w:r>
      <w:r w:rsidRPr="0025269B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20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25269B">
        <w:rPr>
          <w:b/>
          <w:lang w:val="es-AR"/>
        </w:rPr>
        <w:t>BAHIA BLANCA</w:t>
      </w:r>
      <w:r w:rsidRPr="0025269B">
        <w:rPr>
          <w:lang w:val="es-AR"/>
        </w:rPr>
        <w:t xml:space="preserve">, </w:t>
      </w:r>
      <w:r w:rsidR="00AC192B">
        <w:rPr>
          <w:lang w:val="es-AR"/>
        </w:rPr>
        <w:t>20</w:t>
      </w:r>
      <w:r w:rsidR="001672CA">
        <w:rPr>
          <w:lang w:val="es-AR"/>
        </w:rPr>
        <w:t xml:space="preserve"> de abril de 2020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lang w:val="es-AR"/>
        </w:rPr>
      </w:pPr>
      <w:r w:rsidRPr="0025269B">
        <w:rPr>
          <w:b/>
          <w:lang w:val="es-AR"/>
        </w:rPr>
        <w:t>VISTO: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A16018" w:rsidRPr="00A16018" w:rsidRDefault="00A16018" w:rsidP="00A16018">
      <w:pPr>
        <w:tabs>
          <w:tab w:val="left" w:pos="5670"/>
        </w:tabs>
        <w:spacing w:line="260" w:lineRule="exact"/>
        <w:ind w:firstLine="851"/>
        <w:jc w:val="both"/>
        <w:rPr>
          <w:bCs/>
          <w:color w:val="000000"/>
          <w:lang w:val="es-ES_tradnl"/>
        </w:rPr>
      </w:pPr>
      <w:r w:rsidRPr="00A16018">
        <w:rPr>
          <w:bCs/>
          <w:color w:val="000000"/>
          <w:lang w:val="es-ES_tradnl"/>
        </w:rPr>
        <w:t>La renuncia presentada por la Ing. Natalia Martínez</w:t>
      </w:r>
      <w:r w:rsidRPr="00A16018">
        <w:rPr>
          <w:b/>
          <w:color w:val="000000"/>
          <w:lang w:val="es-ES_tradnl"/>
        </w:rPr>
        <w:t xml:space="preserve"> </w:t>
      </w:r>
      <w:r w:rsidRPr="00A16018">
        <w:rPr>
          <w:bCs/>
          <w:color w:val="000000"/>
          <w:lang w:val="es-ES_tradnl"/>
        </w:rPr>
        <w:t>(Leg.11031 *Cargo de Planta 27028819) en un cargo de Ayudante “</w:t>
      </w:r>
      <w:r w:rsidR="00C91E0C">
        <w:rPr>
          <w:bCs/>
          <w:color w:val="000000"/>
          <w:lang w:val="es-ES_tradnl"/>
        </w:rPr>
        <w:t xml:space="preserve">A” con dedicación simple en la </w:t>
      </w:r>
      <w:r w:rsidRPr="00A16018">
        <w:rPr>
          <w:bCs/>
          <w:color w:val="000000"/>
          <w:lang w:val="es-ES_tradnl"/>
        </w:rPr>
        <w:t>asignatura “Auditoría de Sistemas”; y</w:t>
      </w:r>
    </w:p>
    <w:p w:rsidR="00306F6E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A16018" w:rsidRPr="0025269B" w:rsidRDefault="00A16018" w:rsidP="00306F6E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25269B">
        <w:rPr>
          <w:b/>
          <w:sz w:val="22"/>
          <w:szCs w:val="22"/>
          <w:lang w:val="es-AR"/>
        </w:rPr>
        <w:t xml:space="preserve">CONSIDERANDO:  </w:t>
      </w:r>
    </w:p>
    <w:p w:rsidR="00306F6E" w:rsidRPr="005F5D1F" w:rsidRDefault="00306F6E" w:rsidP="00A16018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A16018" w:rsidRPr="00A16018" w:rsidRDefault="00A16018" w:rsidP="00A16018">
      <w:pPr>
        <w:tabs>
          <w:tab w:val="left" w:pos="5670"/>
        </w:tabs>
        <w:spacing w:line="260" w:lineRule="exact"/>
        <w:ind w:firstLine="851"/>
        <w:jc w:val="both"/>
        <w:rPr>
          <w:lang w:val="es-ES"/>
        </w:rPr>
      </w:pPr>
      <w:r>
        <w:rPr>
          <w:lang w:val="es-ES"/>
        </w:rPr>
        <w:t>Que por Resolución CDCIC-299/19</w:t>
      </w:r>
      <w:r w:rsidRPr="00A16018">
        <w:rPr>
          <w:lang w:val="es-ES"/>
        </w:rPr>
        <w:t xml:space="preserve"> *</w:t>
      </w:r>
      <w:proofErr w:type="spellStart"/>
      <w:r w:rsidRPr="00A16018">
        <w:rPr>
          <w:lang w:val="es-ES"/>
        </w:rPr>
        <w:t>Exp</w:t>
      </w:r>
      <w:proofErr w:type="spellEnd"/>
      <w:r w:rsidRPr="00A16018">
        <w:rPr>
          <w:lang w:val="es-ES"/>
        </w:rPr>
        <w:t xml:space="preserve">. </w:t>
      </w:r>
      <w:r>
        <w:rPr>
          <w:lang w:val="es-ES"/>
        </w:rPr>
        <w:t>3559/19</w:t>
      </w:r>
      <w:r w:rsidRPr="00A16018">
        <w:rPr>
          <w:lang w:val="es-ES"/>
        </w:rPr>
        <w:t xml:space="preserve"> s</w:t>
      </w:r>
      <w:r w:rsidR="00AC192B">
        <w:rPr>
          <w:lang w:val="es-ES"/>
        </w:rPr>
        <w:t>e</w:t>
      </w:r>
      <w:r w:rsidR="00C91E0C">
        <w:rPr>
          <w:lang w:val="es-ES"/>
        </w:rPr>
        <w:t xml:space="preserve"> procedió a</w:t>
      </w:r>
      <w:r w:rsidRPr="00A16018">
        <w:rPr>
          <w:lang w:val="es-ES"/>
        </w:rPr>
        <w:t xml:space="preserve"> realizar el llamado a concurso </w:t>
      </w:r>
      <w:r w:rsidR="00C91E0C">
        <w:rPr>
          <w:lang w:val="es-ES"/>
        </w:rPr>
        <w:t>para la cobertura del mismo en la asignatura Arquitectura y Diseño de Sistemas</w:t>
      </w:r>
      <w:r w:rsidRPr="00A16018">
        <w:rPr>
          <w:lang w:val="es-ES"/>
        </w:rPr>
        <w:t xml:space="preserve"> </w:t>
      </w:r>
      <w:r w:rsidR="00C91E0C">
        <w:rPr>
          <w:lang w:val="es-ES"/>
        </w:rPr>
        <w:t>de acuerdo a las necesidades del área;</w:t>
      </w:r>
    </w:p>
    <w:p w:rsidR="00A16018" w:rsidRPr="00A16018" w:rsidRDefault="00A16018" w:rsidP="00A16018">
      <w:pPr>
        <w:tabs>
          <w:tab w:val="left" w:pos="5670"/>
        </w:tabs>
        <w:spacing w:line="260" w:lineRule="exact"/>
        <w:ind w:firstLine="851"/>
        <w:jc w:val="both"/>
        <w:rPr>
          <w:lang w:val="es-ES"/>
        </w:rPr>
      </w:pPr>
    </w:p>
    <w:p w:rsidR="00C91E0C" w:rsidRDefault="00C91E0C" w:rsidP="00C91E0C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C91E0C">
        <w:rPr>
          <w:lang w:val="es-AR"/>
        </w:rPr>
        <w:t>Que mediante las resoluciones R 151 y 203/20 se suspendió toda actividad no esencial en la UNS hasta que el Poder Ejecutivo Nacional disponga la finalización o el cambio de modalidad del “aislamiento so</w:t>
      </w:r>
      <w:r>
        <w:rPr>
          <w:lang w:val="es-AR"/>
        </w:rPr>
        <w:t>cial, preventivo y obligatorio”;</w:t>
      </w:r>
    </w:p>
    <w:p w:rsidR="00C91E0C" w:rsidRPr="00C91E0C" w:rsidRDefault="00C91E0C" w:rsidP="00C91E0C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A16018" w:rsidRDefault="00AC192B" w:rsidP="00A1601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 xml:space="preserve">Que </w:t>
      </w:r>
      <w:r w:rsidR="00C91E0C">
        <w:rPr>
          <w:lang w:val="es-AR"/>
        </w:rPr>
        <w:t xml:space="preserve">ante esta situación </w:t>
      </w:r>
      <w:r>
        <w:rPr>
          <w:lang w:val="es-AR"/>
        </w:rPr>
        <w:t>l</w:t>
      </w:r>
      <w:r w:rsidR="00A16018" w:rsidRPr="00A16018">
        <w:rPr>
          <w:lang w:val="es-AR"/>
        </w:rPr>
        <w:t xml:space="preserve">a clase pública </w:t>
      </w:r>
      <w:r w:rsidR="00A16018">
        <w:rPr>
          <w:lang w:val="es-AR"/>
        </w:rPr>
        <w:t>de dich</w:t>
      </w:r>
      <w:r w:rsidR="00C91E0C">
        <w:rPr>
          <w:lang w:val="es-AR"/>
        </w:rPr>
        <w:t xml:space="preserve">o concurso debió ser suspendida; </w:t>
      </w:r>
    </w:p>
    <w:p w:rsidR="00C91E0C" w:rsidRDefault="00C91E0C" w:rsidP="00A1601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A16018" w:rsidRDefault="00A16018" w:rsidP="00A16018">
      <w:pPr>
        <w:tabs>
          <w:tab w:val="left" w:pos="5670"/>
        </w:tabs>
        <w:spacing w:line="260" w:lineRule="exact"/>
        <w:ind w:firstLine="851"/>
        <w:jc w:val="both"/>
      </w:pPr>
      <w:r>
        <w:t xml:space="preserve">Que </w:t>
      </w:r>
      <w:proofErr w:type="spellStart"/>
      <w:r w:rsidR="00C91E0C">
        <w:t>dicha</w:t>
      </w:r>
      <w:proofErr w:type="spellEnd"/>
      <w:r w:rsidR="00AC192B">
        <w:t xml:space="preserve"> </w:t>
      </w:r>
      <w:r>
        <w:t>cátedra no tiene ayudantes de docencia designados y es imperioso</w:t>
      </w:r>
      <w:r w:rsidRPr="00A16018">
        <w:t xml:space="preserve"> contar con al menos </w:t>
      </w:r>
      <w:proofErr w:type="gramStart"/>
      <w:r w:rsidRPr="00A16018">
        <w:t>un</w:t>
      </w:r>
      <w:proofErr w:type="gramEnd"/>
      <w:r w:rsidRPr="00A16018">
        <w:t xml:space="preserve"> </w:t>
      </w:r>
      <w:r w:rsidR="00AC192B">
        <w:t>auxiliar</w:t>
      </w:r>
      <w:r w:rsidRPr="00A16018">
        <w:t xml:space="preserve"> para garantizar la atención de los alumnos en l</w:t>
      </w:r>
      <w:r>
        <w:t xml:space="preserve">as clases prácticas y consultas; </w:t>
      </w:r>
    </w:p>
    <w:p w:rsidR="00A16018" w:rsidRDefault="00A16018" w:rsidP="00A16018">
      <w:pPr>
        <w:tabs>
          <w:tab w:val="left" w:pos="5670"/>
        </w:tabs>
        <w:spacing w:line="260" w:lineRule="exact"/>
        <w:ind w:firstLine="851"/>
        <w:jc w:val="both"/>
      </w:pPr>
    </w:p>
    <w:p w:rsidR="00A16018" w:rsidRPr="00A16018" w:rsidRDefault="00A16018" w:rsidP="00A1601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t>Que</w:t>
      </w:r>
      <w:r w:rsidRPr="00A16018">
        <w:t xml:space="preserve"> el Ing. Kevin Schweitzer se desempeño </w:t>
      </w:r>
      <w:proofErr w:type="gramStart"/>
      <w:r w:rsidRPr="00A16018">
        <w:t>como</w:t>
      </w:r>
      <w:proofErr w:type="gramEnd"/>
      <w:r w:rsidRPr="00A16018">
        <w:t xml:space="preserve"> Ayudante de Docencia </w:t>
      </w:r>
      <w:r w:rsidR="00C91E0C">
        <w:t xml:space="preserve">de Arquitectura y Diseño de Sistemas </w:t>
      </w:r>
      <w:r>
        <w:t>durante</w:t>
      </w:r>
      <w:r w:rsidRPr="00A16018">
        <w:t xml:space="preserve"> </w:t>
      </w:r>
      <w:r>
        <w:t xml:space="preserve">el primer cuatrimestre de 2019; </w:t>
      </w:r>
    </w:p>
    <w:p w:rsidR="00A16018" w:rsidRPr="00A16018" w:rsidRDefault="00A16018" w:rsidP="00A16018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</w:p>
    <w:p w:rsidR="00A16018" w:rsidRDefault="00A16018" w:rsidP="00A16018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A16018">
        <w:rPr>
          <w:lang w:val="es-ES_tradnl"/>
        </w:rPr>
        <w:t>Que se cuenta con la correspondiente autorización de la Señora Secretaria General Académica;</w:t>
      </w:r>
    </w:p>
    <w:p w:rsidR="00D0467A" w:rsidRDefault="00D0467A" w:rsidP="00A16018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5F1270" w:rsidRPr="005F5D1F" w:rsidRDefault="005F1270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</w:t>
      </w:r>
      <w:r w:rsidR="00C91E0C">
        <w:rPr>
          <w:lang w:val="es-AR"/>
        </w:rPr>
        <w:t xml:space="preserve"> actualmente,</w:t>
      </w:r>
      <w:r>
        <w:rPr>
          <w:lang w:val="es-AR"/>
        </w:rPr>
        <w:t xml:space="preserve"> </w:t>
      </w:r>
      <w:r w:rsidR="00C91E0C">
        <w:rPr>
          <w:lang w:val="es-AR"/>
        </w:rPr>
        <w:t xml:space="preserve">el </w:t>
      </w:r>
      <w:r>
        <w:rPr>
          <w:lang w:val="es-AR"/>
        </w:rPr>
        <w:t>Consejo Departamental de Ciencias e Ingeniería de la Computación no está sesionando y es necesario adoptar procedimientos administrativos de emergencia</w:t>
      </w:r>
      <w:r w:rsidRPr="005912AC">
        <w:rPr>
          <w:lang w:val="es-AR"/>
        </w:rPr>
        <w:t xml:space="preserve"> que </w:t>
      </w:r>
      <w:r>
        <w:rPr>
          <w:lang w:val="es-AR"/>
        </w:rPr>
        <w:t xml:space="preserve">garanticen el dictado de las asignaturas durante el presente cuatrimestre; </w:t>
      </w:r>
    </w:p>
    <w:p w:rsidR="00306F6E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Pr="00ED63D5" w:rsidRDefault="00306F6E" w:rsidP="00306F6E">
      <w:pPr>
        <w:spacing w:after="160" w:line="259" w:lineRule="auto"/>
        <w:jc w:val="both"/>
        <w:rPr>
          <w:rFonts w:eastAsia="Arial"/>
          <w:lang w:val="es-AR" w:eastAsia="es-AR"/>
        </w:rPr>
      </w:pPr>
      <w:r w:rsidRPr="00ED63D5">
        <w:rPr>
          <w:rFonts w:eastAsia="Arial"/>
          <w:b/>
          <w:lang w:val="es-AR" w:eastAsia="es-AR"/>
        </w:rPr>
        <w:t>POR ELLO</w:t>
      </w:r>
      <w:r w:rsidRPr="00ED63D5">
        <w:rPr>
          <w:rFonts w:eastAsia="Arial"/>
          <w:lang w:val="es-AR" w:eastAsia="es-AR"/>
        </w:rPr>
        <w:t>,</w:t>
      </w:r>
    </w:p>
    <w:p w:rsidR="00306F6E" w:rsidRPr="00ED63D5" w:rsidRDefault="00306F6E" w:rsidP="00306F6E">
      <w:pPr>
        <w:ind w:firstLine="708"/>
        <w:jc w:val="center"/>
        <w:rPr>
          <w:b/>
          <w:lang w:val="es-ES" w:eastAsia="es-ES"/>
        </w:rPr>
      </w:pPr>
      <w:r w:rsidRPr="00ED63D5">
        <w:rPr>
          <w:rFonts w:eastAsia="Arial"/>
          <w:b/>
          <w:lang w:val="es-AR" w:eastAsia="es-AR"/>
        </w:rPr>
        <w:t xml:space="preserve">          </w:t>
      </w:r>
      <w:r w:rsidRPr="00ED63D5">
        <w:rPr>
          <w:b/>
          <w:lang w:val="es-ES" w:eastAsia="es-ES"/>
        </w:rPr>
        <w:t xml:space="preserve">EL DIRECTOR DECANO DEL DEPARTAMENTO DE CIENCIAS E INGENIERIA DE LA COMPUTACION </w:t>
      </w:r>
      <w:r w:rsidRPr="00ED63D5">
        <w:rPr>
          <w:rFonts w:cs="Arial"/>
          <w:b/>
          <w:lang w:val="es-ES" w:eastAsia="es-ES"/>
        </w:rPr>
        <w:t>“AD REFERÉNDUM” DEL CONSEJO DEPARTAMENTAL</w:t>
      </w:r>
    </w:p>
    <w:p w:rsidR="00306F6E" w:rsidRPr="00ED63D5" w:rsidRDefault="00306F6E" w:rsidP="00306F6E">
      <w:pPr>
        <w:ind w:firstLine="1418"/>
        <w:jc w:val="both"/>
        <w:rPr>
          <w:rFonts w:ascii="Arial" w:hAnsi="Arial"/>
          <w:b/>
          <w:lang w:val="es-AR" w:eastAsia="es-ES"/>
        </w:rPr>
      </w:pPr>
    </w:p>
    <w:p w:rsidR="00306F6E" w:rsidRPr="00ED63D5" w:rsidRDefault="00306F6E" w:rsidP="00306F6E">
      <w:pPr>
        <w:jc w:val="center"/>
        <w:rPr>
          <w:lang w:val="es-ES" w:eastAsia="es-ES"/>
        </w:rPr>
      </w:pPr>
      <w:r w:rsidRPr="00ED63D5">
        <w:rPr>
          <w:b/>
          <w:lang w:val="es-ES" w:eastAsia="es-ES"/>
        </w:rPr>
        <w:t>RESUELVE: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/>
        </w:rPr>
      </w:pPr>
    </w:p>
    <w:p w:rsidR="00AC192B" w:rsidRDefault="00AC192B" w:rsidP="00AC192B">
      <w:pPr>
        <w:jc w:val="both"/>
        <w:rPr>
          <w:b/>
          <w:lang w:val="es-ES"/>
        </w:rPr>
      </w:pPr>
    </w:p>
    <w:p w:rsidR="00C91E0C" w:rsidRDefault="00C91E0C" w:rsidP="00C91E0C">
      <w:pPr>
        <w:jc w:val="both"/>
        <w:rPr>
          <w:b/>
          <w:lang w:val="es-AR"/>
        </w:rPr>
      </w:pPr>
    </w:p>
    <w:p w:rsidR="00C91E0C" w:rsidRDefault="00C91E0C" w:rsidP="00C91E0C">
      <w:pPr>
        <w:jc w:val="both"/>
        <w:rPr>
          <w:b/>
          <w:lang w:val="es-AR"/>
        </w:rPr>
      </w:pPr>
    </w:p>
    <w:p w:rsidR="00C91E0C" w:rsidRDefault="00C91E0C" w:rsidP="00C91E0C">
      <w:pPr>
        <w:jc w:val="both"/>
        <w:rPr>
          <w:b/>
          <w:lang w:val="es-AR"/>
        </w:rPr>
      </w:pPr>
      <w:r w:rsidRPr="009C5B96">
        <w:rPr>
          <w:b/>
          <w:lang w:val="es-AR"/>
        </w:rPr>
        <w:lastRenderedPageBreak/>
        <w:t>///CDCIC-015/20</w:t>
      </w:r>
    </w:p>
    <w:p w:rsidR="00C91E0C" w:rsidRPr="009C5B96" w:rsidRDefault="00C91E0C" w:rsidP="00C91E0C">
      <w:pPr>
        <w:jc w:val="both"/>
        <w:rPr>
          <w:b/>
          <w:lang w:val="es-AR"/>
        </w:rPr>
      </w:pPr>
    </w:p>
    <w:p w:rsidR="00306F6E" w:rsidRPr="005912AC" w:rsidRDefault="00306F6E" w:rsidP="00306F6E">
      <w:pPr>
        <w:jc w:val="both"/>
        <w:rPr>
          <w:lang w:val="es-AR"/>
        </w:rPr>
      </w:pPr>
      <w:r w:rsidRPr="005912AC">
        <w:rPr>
          <w:b/>
          <w:lang w:val="pt-BR"/>
        </w:rPr>
        <w:t>ARTICULO 1º:</w:t>
      </w:r>
      <w:r w:rsidRPr="005912AC">
        <w:rPr>
          <w:lang w:val="pt-BR"/>
        </w:rPr>
        <w:t xml:space="preserve"> </w:t>
      </w:r>
      <w:r w:rsidR="00A16018">
        <w:rPr>
          <w:lang w:val="es-ES_tradnl"/>
        </w:rPr>
        <w:t>Designar</w:t>
      </w:r>
      <w:r w:rsidRPr="005912AC">
        <w:rPr>
          <w:lang w:val="es-ES_tradnl"/>
        </w:rPr>
        <w:t xml:space="preserve"> </w:t>
      </w:r>
      <w:r w:rsidR="00A16018">
        <w:rPr>
          <w:lang w:val="es-ES_tradnl"/>
        </w:rPr>
        <w:t xml:space="preserve">en forma directa al </w:t>
      </w:r>
      <w:r w:rsidR="00AC192B">
        <w:rPr>
          <w:b/>
          <w:szCs w:val="20"/>
          <w:lang w:val="es-ES_tradnl"/>
        </w:rPr>
        <w:t>Ingeniero</w:t>
      </w:r>
      <w:r w:rsidR="00A16018" w:rsidRPr="00A16018">
        <w:rPr>
          <w:b/>
          <w:szCs w:val="20"/>
          <w:lang w:val="es-ES_tradnl"/>
        </w:rPr>
        <w:t xml:space="preserve"> Kevin SCHWEITZER </w:t>
      </w:r>
      <w:r w:rsidR="00A16018">
        <w:rPr>
          <w:b/>
          <w:szCs w:val="20"/>
          <w:lang w:val="es-ES_tradnl" w:eastAsia="es-ES"/>
        </w:rPr>
        <w:t>(</w:t>
      </w:r>
      <w:proofErr w:type="spellStart"/>
      <w:r w:rsidR="00A16018">
        <w:rPr>
          <w:b/>
          <w:szCs w:val="20"/>
          <w:lang w:val="es-ES_tradnl" w:eastAsia="es-ES"/>
        </w:rPr>
        <w:t>Leg</w:t>
      </w:r>
      <w:proofErr w:type="spellEnd"/>
      <w:r w:rsidR="00A16018">
        <w:rPr>
          <w:b/>
          <w:szCs w:val="20"/>
          <w:lang w:val="es-ES_tradnl" w:eastAsia="es-ES"/>
        </w:rPr>
        <w:t>. 15127</w:t>
      </w:r>
      <w:r w:rsidR="004207D1">
        <w:rPr>
          <w:b/>
          <w:szCs w:val="20"/>
          <w:lang w:val="es-ES_tradnl" w:eastAsia="es-ES"/>
        </w:rPr>
        <w:t xml:space="preserve"> </w:t>
      </w:r>
      <w:r w:rsidR="004207D1" w:rsidRPr="004207D1">
        <w:rPr>
          <w:b/>
          <w:bCs/>
          <w:szCs w:val="20"/>
          <w:lang w:val="es-ES_tradnl" w:eastAsia="es-ES"/>
        </w:rPr>
        <w:t>*Cargo de Planta 27028819</w:t>
      </w:r>
      <w:r w:rsidRPr="00264F22">
        <w:rPr>
          <w:b/>
          <w:lang w:val="es-ES_tradnl"/>
        </w:rPr>
        <w:t>)</w:t>
      </w:r>
      <w:r w:rsidRPr="005912AC">
        <w:rPr>
          <w:lang w:val="es-ES_tradnl"/>
        </w:rPr>
        <w:t xml:space="preserve">, </w:t>
      </w:r>
      <w:r w:rsidRPr="005912AC">
        <w:rPr>
          <w:lang w:val="es-AR"/>
        </w:rPr>
        <w:t>para cumplir funciones de Ayudante de Docencia</w:t>
      </w:r>
      <w:r w:rsidR="00AC192B">
        <w:rPr>
          <w:lang w:val="es-AR"/>
        </w:rPr>
        <w:t xml:space="preserve"> A</w:t>
      </w:r>
      <w:r w:rsidR="005F1270">
        <w:rPr>
          <w:lang w:val="es-AR"/>
        </w:rPr>
        <w:t>, en el Área: I</w:t>
      </w:r>
      <w:r w:rsidR="00AC192B">
        <w:rPr>
          <w:lang w:val="es-AR"/>
        </w:rPr>
        <w:t>I</w:t>
      </w:r>
      <w:r w:rsidR="00D0467A">
        <w:rPr>
          <w:lang w:val="es-AR"/>
        </w:rPr>
        <w:t>I</w:t>
      </w:r>
      <w:r w:rsidRPr="005912AC">
        <w:rPr>
          <w:lang w:val="es-AR"/>
        </w:rPr>
        <w:t xml:space="preserve">, Disciplina: </w:t>
      </w:r>
      <w:r w:rsidR="00AC192B">
        <w:rPr>
          <w:lang w:val="es-AR"/>
        </w:rPr>
        <w:t>Desarrollo de Sistemas,</w:t>
      </w:r>
      <w:r w:rsidRPr="005912AC">
        <w:rPr>
          <w:lang w:val="es-AR"/>
        </w:rPr>
        <w:t xml:space="preserve"> Asignatura </w:t>
      </w:r>
      <w:r w:rsidRPr="005912AC">
        <w:rPr>
          <w:b/>
          <w:lang w:val="es-ES_tradnl"/>
        </w:rPr>
        <w:t>“</w:t>
      </w:r>
      <w:r w:rsidR="00AC192B">
        <w:rPr>
          <w:b/>
          <w:lang w:val="es-ES_tradnl"/>
        </w:rPr>
        <w:t>Arquitectura y Diseño de Sistemas</w:t>
      </w:r>
      <w:r w:rsidR="00C91E0C">
        <w:rPr>
          <w:b/>
          <w:lang w:val="es-ES_tradnl"/>
        </w:rPr>
        <w:t>” (Cód. 7527</w:t>
      </w:r>
      <w:r w:rsidRPr="005912AC">
        <w:rPr>
          <w:b/>
          <w:lang w:val="es-ES_tradnl"/>
        </w:rPr>
        <w:t>)</w:t>
      </w:r>
      <w:r w:rsidRPr="005912AC">
        <w:rPr>
          <w:b/>
          <w:bCs/>
          <w:lang w:val="es-AR"/>
        </w:rPr>
        <w:t xml:space="preserve">, </w:t>
      </w:r>
      <w:r w:rsidRPr="005912AC">
        <w:rPr>
          <w:lang w:val="es-AR"/>
        </w:rPr>
        <w:t xml:space="preserve">en el Departamento de Ciencias e Ingeniería de la Computación, </w:t>
      </w:r>
      <w:r w:rsidR="00AC192B">
        <w:rPr>
          <w:lang w:val="es-AR"/>
        </w:rPr>
        <w:t xml:space="preserve">desde el 20 de abril y hasta el 08 de julio de 2020, </w:t>
      </w:r>
      <w:r w:rsidR="00AC192B" w:rsidRPr="00AC192B">
        <w:rPr>
          <w:lang w:val="es-ES_tradnl"/>
        </w:rPr>
        <w:t>o la sustanciación del respectivo concurso</w:t>
      </w:r>
      <w:r w:rsidR="00AC192B">
        <w:rPr>
          <w:lang w:val="es-ES_tradnl"/>
        </w:rPr>
        <w:t>.</w:t>
      </w:r>
    </w:p>
    <w:p w:rsidR="005F1270" w:rsidRPr="005F1270" w:rsidRDefault="005F1270" w:rsidP="005F1270">
      <w:pPr>
        <w:spacing w:line="260" w:lineRule="exact"/>
        <w:jc w:val="both"/>
        <w:rPr>
          <w:color w:val="FF0000"/>
          <w:lang w:val="es-AR" w:eastAsia="es-ES"/>
        </w:rPr>
      </w:pPr>
    </w:p>
    <w:p w:rsidR="005F1270" w:rsidRPr="005F1270" w:rsidRDefault="004207D1" w:rsidP="005F127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>
        <w:rPr>
          <w:b/>
          <w:lang w:val="es-ES" w:eastAsia="es-ES"/>
        </w:rPr>
        <w:t>ARTICULO 2</w:t>
      </w:r>
      <w:bookmarkStart w:id="0" w:name="_GoBack"/>
      <w:bookmarkEnd w:id="0"/>
      <w:r w:rsidR="005F1270" w:rsidRPr="005F1270">
        <w:rPr>
          <w:b/>
          <w:lang w:val="es-ES" w:eastAsia="es-ES"/>
        </w:rPr>
        <w:sym w:font="Symbol" w:char="F0B0"/>
      </w:r>
      <w:r w:rsidR="005F1270" w:rsidRPr="005F1270">
        <w:rPr>
          <w:b/>
          <w:lang w:val="es-ES" w:eastAsia="es-ES"/>
        </w:rPr>
        <w:t>:</w:t>
      </w:r>
      <w:r w:rsidR="005F1270" w:rsidRPr="005F1270">
        <w:rPr>
          <w:lang w:val="es-ES" w:eastAsia="es-ES"/>
        </w:rPr>
        <w:t xml:space="preserve"> </w:t>
      </w:r>
      <w:r w:rsidR="00AC192B" w:rsidRPr="00AC192B">
        <w:rPr>
          <w:lang w:val="es-ES_tradnl" w:eastAsia="es-ES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</w:t>
      </w:r>
      <w:r w:rsidR="00AC192B">
        <w:rPr>
          <w:lang w:val="es-ES_tradnl" w:eastAsia="es-ES"/>
        </w:rPr>
        <w:t>--------------------------</w:t>
      </w:r>
    </w:p>
    <w:p w:rsidR="00306F6E" w:rsidRPr="0025269B" w:rsidRDefault="00306F6E" w:rsidP="005F1270">
      <w:pPr>
        <w:jc w:val="both"/>
        <w:rPr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sectPr w:rsidR="00930023" w:rsidRPr="00306F6E" w:rsidSect="004F4851">
      <w:headerReference w:type="default" r:id="rId7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7EA" w:rsidRDefault="007817EA">
      <w:r>
        <w:separator/>
      </w:r>
    </w:p>
  </w:endnote>
  <w:endnote w:type="continuationSeparator" w:id="0">
    <w:p w:rsidR="007817EA" w:rsidRDefault="0078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7EA" w:rsidRDefault="007817EA">
      <w:r>
        <w:separator/>
      </w:r>
    </w:p>
  </w:footnote>
  <w:footnote w:type="continuationSeparator" w:id="0">
    <w:p w:rsidR="007817EA" w:rsidRDefault="007817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0E52"/>
    <w:rsid w:val="00031E5E"/>
    <w:rsid w:val="00063689"/>
    <w:rsid w:val="000B1D7A"/>
    <w:rsid w:val="00161077"/>
    <w:rsid w:val="001672CA"/>
    <w:rsid w:val="0017040C"/>
    <w:rsid w:val="001C46FB"/>
    <w:rsid w:val="00213AEA"/>
    <w:rsid w:val="00214603"/>
    <w:rsid w:val="002225C1"/>
    <w:rsid w:val="0026255D"/>
    <w:rsid w:val="00306F6E"/>
    <w:rsid w:val="00384819"/>
    <w:rsid w:val="00387856"/>
    <w:rsid w:val="00400C49"/>
    <w:rsid w:val="004207D1"/>
    <w:rsid w:val="00440707"/>
    <w:rsid w:val="00445B1D"/>
    <w:rsid w:val="004F4851"/>
    <w:rsid w:val="00590DF0"/>
    <w:rsid w:val="005F1270"/>
    <w:rsid w:val="00694E0B"/>
    <w:rsid w:val="006970EA"/>
    <w:rsid w:val="007817EA"/>
    <w:rsid w:val="00833557"/>
    <w:rsid w:val="00874661"/>
    <w:rsid w:val="008F11B6"/>
    <w:rsid w:val="00930023"/>
    <w:rsid w:val="009C5B96"/>
    <w:rsid w:val="009D3A7A"/>
    <w:rsid w:val="00A16018"/>
    <w:rsid w:val="00A172CD"/>
    <w:rsid w:val="00AC192B"/>
    <w:rsid w:val="00AC49BB"/>
    <w:rsid w:val="00B32EF7"/>
    <w:rsid w:val="00B4758E"/>
    <w:rsid w:val="00BF4536"/>
    <w:rsid w:val="00C3182E"/>
    <w:rsid w:val="00C91E0C"/>
    <w:rsid w:val="00CC6AE7"/>
    <w:rsid w:val="00D0467A"/>
    <w:rsid w:val="00D21FDF"/>
    <w:rsid w:val="00D33B1F"/>
    <w:rsid w:val="00D4386A"/>
    <w:rsid w:val="00DA3240"/>
    <w:rsid w:val="00E12C47"/>
    <w:rsid w:val="00E87184"/>
    <w:rsid w:val="00EC1810"/>
    <w:rsid w:val="00F55491"/>
    <w:rsid w:val="00F726D1"/>
    <w:rsid w:val="00FD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306F6E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306F6E"/>
    <w:rPr>
      <w:rFonts w:ascii="Arial" w:hAnsi="Arial"/>
      <w:b/>
      <w:snapToGrid w:val="0"/>
      <w:sz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373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2011-10-13T19:07:00Z</cp:lastPrinted>
  <dcterms:created xsi:type="dcterms:W3CDTF">2020-04-21T02:35:00Z</dcterms:created>
  <dcterms:modified xsi:type="dcterms:W3CDTF">2020-04-21T03:29:00Z</dcterms:modified>
</cp:coreProperties>
</file>