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731D66">
        <w:rPr>
          <w:rStyle w:val="textoNegrita"/>
          <w:rFonts w:ascii="Times New Roman" w:hAnsi="Times New Roman" w:cs="Times New Roman"/>
        </w:rPr>
        <w:t>029</w:t>
      </w:r>
      <w:r w:rsidR="00D2610D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bookmarkStart w:id="0" w:name="_GoBack"/>
      <w:bookmarkEnd w:id="0"/>
      <w:r w:rsidRPr="003D6FAB">
        <w:rPr>
          <w:rStyle w:val="textoNegrita"/>
          <w:rFonts w:ascii="Times New Roman" w:hAnsi="Times New Roman" w:cs="Times New Roman"/>
        </w:rPr>
        <w:t>BAHIA BLANCA,</w:t>
      </w:r>
      <w:r w:rsidR="0011788F">
        <w:rPr>
          <w:rStyle w:val="textoNegrita"/>
          <w:rFonts w:ascii="Times New Roman" w:hAnsi="Times New Roman" w:cs="Times New Roman"/>
        </w:rPr>
        <w:t xml:space="preserve"> 29 de septiembre de 2020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 equivalencia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otorgada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 xml:space="preserve">oportunamente </w:t>
      </w:r>
      <w:r w:rsidR="00731D66">
        <w:rPr>
          <w:rFonts w:ascii="Times New Roman" w:hAnsi="Times New Roman" w:cs="Times New Roman"/>
          <w:sz w:val="24"/>
          <w:szCs w:val="24"/>
          <w:lang w:val="es-ES"/>
        </w:rPr>
        <w:t xml:space="preserve">el alumno Guillermo </w:t>
      </w:r>
      <w:proofErr w:type="spellStart"/>
      <w:r w:rsidR="00731D66">
        <w:rPr>
          <w:rFonts w:ascii="Times New Roman" w:hAnsi="Times New Roman" w:cs="Times New Roman"/>
          <w:sz w:val="24"/>
          <w:szCs w:val="24"/>
          <w:lang w:val="es-ES"/>
        </w:rPr>
        <w:t>Malamud</w:t>
      </w:r>
      <w:proofErr w:type="spellEnd"/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731D66">
        <w:rPr>
          <w:rFonts w:ascii="Times New Roman" w:hAnsi="Times New Roman" w:cs="Times New Roman"/>
          <w:sz w:val="24"/>
          <w:szCs w:val="24"/>
          <w:lang w:val="es-ES"/>
        </w:rPr>
        <w:t>63092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D2610D">
        <w:rPr>
          <w:rFonts w:ascii="Times New Roman" w:hAnsi="Times New Roman" w:cs="Times New Roman"/>
          <w:sz w:val="24"/>
          <w:szCs w:val="24"/>
        </w:rPr>
        <w:t xml:space="preserve">ada </w:t>
      </w:r>
      <w:r w:rsidR="00731D66">
        <w:rPr>
          <w:rFonts w:ascii="Times New Roman" w:hAnsi="Times New Roman" w:cs="Times New Roman"/>
          <w:sz w:val="24"/>
          <w:szCs w:val="24"/>
        </w:rPr>
        <w:t xml:space="preserve">en dos etapas, primero por el Consejo Departamental  el 13 de marzo de 2012 y luego </w:t>
      </w:r>
      <w:r w:rsidR="00D2610D">
        <w:rPr>
          <w:rFonts w:ascii="Times New Roman" w:hAnsi="Times New Roman" w:cs="Times New Roman"/>
          <w:sz w:val="24"/>
          <w:szCs w:val="24"/>
        </w:rPr>
        <w:t>por el Director Decano</w:t>
      </w:r>
      <w:r w:rsidR="00417C26">
        <w:rPr>
          <w:rFonts w:ascii="Times New Roman" w:hAnsi="Times New Roman" w:cs="Times New Roman"/>
          <w:sz w:val="24"/>
          <w:szCs w:val="24"/>
        </w:rPr>
        <w:t xml:space="preserve"> 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1F2137">
        <w:rPr>
          <w:rFonts w:ascii="Times New Roman" w:hAnsi="Times New Roman" w:cs="Times New Roman"/>
          <w:sz w:val="24"/>
          <w:szCs w:val="24"/>
        </w:rPr>
        <w:t xml:space="preserve">a el </w:t>
      </w:r>
      <w:r w:rsidR="00731D66">
        <w:rPr>
          <w:rFonts w:ascii="Times New Roman" w:hAnsi="Times New Roman" w:cs="Times New Roman"/>
          <w:sz w:val="24"/>
          <w:szCs w:val="24"/>
        </w:rPr>
        <w:t>17 de diciembre de 2019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731D66">
        <w:rPr>
          <w:rFonts w:ascii="Times New Roman" w:hAnsi="Times New Roman" w:cs="Times New Roman"/>
          <w:sz w:val="24"/>
          <w:szCs w:val="24"/>
        </w:rPr>
        <w:t xml:space="preserve"> resulta </w:t>
      </w:r>
      <w:r>
        <w:rPr>
          <w:rFonts w:ascii="Times New Roman" w:hAnsi="Times New Roman" w:cs="Times New Roman"/>
          <w:sz w:val="24"/>
          <w:szCs w:val="24"/>
        </w:rPr>
        <w:t xml:space="preserve">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731D66">
        <w:rPr>
          <w:rFonts w:ascii="Times New Roman" w:hAnsi="Times New Roman" w:cs="Times New Roman"/>
          <w:sz w:val="24"/>
          <w:szCs w:val="24"/>
          <w:lang w:val="es-ES_tradnl"/>
        </w:rPr>
        <w:t xml:space="preserve">oportunamente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al</w:t>
      </w:r>
      <w:r w:rsidR="00731D66">
        <w:rPr>
          <w:rFonts w:ascii="Times New Roman" w:hAnsi="Times New Roman" w:cs="Times New Roman"/>
          <w:sz w:val="24"/>
          <w:szCs w:val="24"/>
          <w:lang w:val="es-ES_tradnl"/>
        </w:rPr>
        <w:t xml:space="preserve"> alumno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31D66">
        <w:rPr>
          <w:rFonts w:ascii="Times New Roman" w:hAnsi="Times New Roman" w:cs="Times New Roman"/>
          <w:b/>
          <w:sz w:val="24"/>
          <w:szCs w:val="24"/>
          <w:lang w:val="es-ES_tradnl"/>
        </w:rPr>
        <w:t>Guillermo MALAMUD</w:t>
      </w:r>
      <w:r w:rsidR="0017077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(LU: </w:t>
      </w:r>
      <w:r w:rsidR="0011788F">
        <w:rPr>
          <w:rFonts w:ascii="Times New Roman" w:hAnsi="Times New Roman" w:cs="Times New Roman"/>
          <w:b/>
          <w:sz w:val="24"/>
          <w:szCs w:val="24"/>
          <w:lang w:val="es-ES_tradnl"/>
        </w:rPr>
        <w:t>63</w:t>
      </w:r>
      <w:r w:rsidR="00731D66">
        <w:rPr>
          <w:rFonts w:ascii="Times New Roman" w:hAnsi="Times New Roman" w:cs="Times New Roman"/>
          <w:b/>
          <w:sz w:val="24"/>
          <w:szCs w:val="24"/>
          <w:lang w:val="es-ES_tradnl"/>
        </w:rPr>
        <w:t>092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11788F" w:rsidRDefault="0011788F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11788F" w:rsidRPr="0011788F" w:rsidTr="0011788F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1788F" w:rsidRPr="0011788F" w:rsidTr="0011788F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11788F" w:rsidRPr="0011788F" w:rsidTr="0011788F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</w:tr>
      <w:tr w:rsidR="0011788F" w:rsidRPr="0011788F" w:rsidTr="001178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11788F" w:rsidRPr="0011788F" w:rsidTr="0011788F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2559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Diseño de Circuitos Lógicos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Diseño Lógico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11788F" w:rsidRPr="0011788F" w:rsidTr="0011788F">
        <w:trPr>
          <w:trHeight w:val="40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44129D" w:rsidRDefault="0044129D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11788F" w:rsidRDefault="0011788F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11788F" w:rsidRDefault="0011788F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11788F" w:rsidRDefault="0011788F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:rsidR="0011788F" w:rsidRDefault="0011788F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:rsidR="0011788F" w:rsidRDefault="0011788F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:rsidR="0011788F" w:rsidRDefault="0011788F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 w:rsidRPr="0011788F">
        <w:rPr>
          <w:rStyle w:val="textoComun"/>
          <w:rFonts w:ascii="Times New Roman" w:hAnsi="Times New Roman" w:cs="Times New Roman"/>
          <w:b/>
        </w:rPr>
        <w:lastRenderedPageBreak/>
        <w:t>/// DCIC-029/20</w:t>
      </w:r>
    </w:p>
    <w:p w:rsidR="0011788F" w:rsidRPr="0011788F" w:rsidRDefault="0011788F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11788F" w:rsidRPr="0011788F" w:rsidTr="0011788F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1788F" w:rsidRPr="0011788F" w:rsidTr="0011788F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11788F" w:rsidRPr="0011788F" w:rsidTr="0011788F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1998</w:t>
            </w:r>
          </w:p>
        </w:tc>
      </w:tr>
      <w:tr w:rsidR="0011788F" w:rsidRPr="0011788F" w:rsidTr="001178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11788F" w:rsidRPr="0011788F" w:rsidTr="0011788F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7875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Práctica de Desarrollo de Aplicaciones Empresariales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8013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CO (Electiva)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11788F" w:rsidRPr="0011788F" w:rsidTr="0011788F">
        <w:trPr>
          <w:trHeight w:val="103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11788F" w:rsidRDefault="0011788F" w:rsidP="007F62AD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46FF9"/>
    <w:rsid w:val="00066F0E"/>
    <w:rsid w:val="00085B39"/>
    <w:rsid w:val="000A54C2"/>
    <w:rsid w:val="0011788F"/>
    <w:rsid w:val="001356BC"/>
    <w:rsid w:val="00135722"/>
    <w:rsid w:val="00142B22"/>
    <w:rsid w:val="00154066"/>
    <w:rsid w:val="00170776"/>
    <w:rsid w:val="0018248F"/>
    <w:rsid w:val="001F2137"/>
    <w:rsid w:val="00217E44"/>
    <w:rsid w:val="00255080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4129D"/>
    <w:rsid w:val="0045487F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31D66"/>
    <w:rsid w:val="007453B7"/>
    <w:rsid w:val="00753749"/>
    <w:rsid w:val="007674C5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76D09"/>
    <w:rsid w:val="00E403B2"/>
    <w:rsid w:val="00EA1902"/>
    <w:rsid w:val="00EB3651"/>
    <w:rsid w:val="00EC279C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14</cp:revision>
  <cp:lastPrinted>2019-10-16T17:03:00Z</cp:lastPrinted>
  <dcterms:created xsi:type="dcterms:W3CDTF">2019-11-01T16:48:00Z</dcterms:created>
  <dcterms:modified xsi:type="dcterms:W3CDTF">2020-09-29T13:16:00Z</dcterms:modified>
  <cp:category/>
</cp:coreProperties>
</file>