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ED30E0">
        <w:rPr>
          <w:b/>
          <w:sz w:val="24"/>
          <w:lang w:val="es-AR"/>
        </w:rPr>
        <w:t>048/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Expe N° </w:t>
      </w:r>
      <w:r w:rsidR="00127627">
        <w:rPr>
          <w:b/>
          <w:sz w:val="24"/>
          <w:lang w:val="es-AR"/>
        </w:rPr>
        <w:t>0103/2018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127627">
        <w:rPr>
          <w:sz w:val="24"/>
          <w:szCs w:val="24"/>
          <w:lang w:eastAsia="en-US"/>
        </w:rPr>
        <w:t>or la Lic. Rocío B. Hubert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263E4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B263E4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127627">
        <w:rPr>
          <w:sz w:val="24"/>
          <w:szCs w:val="24"/>
          <w:lang w:eastAsia="en-US"/>
        </w:rPr>
        <w:t>en la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127627">
        <w:rPr>
          <w:sz w:val="24"/>
          <w:szCs w:val="24"/>
          <w:lang w:eastAsia="en-US"/>
        </w:rPr>
        <w:t xml:space="preserve"> “Algoritmos y Complejidad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127627">
        <w:rPr>
          <w:sz w:val="24"/>
          <w:szCs w:val="24"/>
          <w:lang w:eastAsia="en-US"/>
        </w:rPr>
        <w:t>15</w:t>
      </w:r>
      <w:r w:rsidR="00E14C20">
        <w:rPr>
          <w:sz w:val="24"/>
          <w:szCs w:val="24"/>
          <w:lang w:eastAsia="en-US"/>
        </w:rPr>
        <w:t xml:space="preserve">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127627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127627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127627">
        <w:rPr>
          <w:b/>
          <w:sz w:val="24"/>
          <w:lang w:val="es-ES_tradnl" w:eastAsia="en-US"/>
        </w:rPr>
        <w:t>Licenciada Rocío Betsabé HUBERT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27627">
        <w:rPr>
          <w:b/>
          <w:sz w:val="24"/>
          <w:lang w:val="es-ES_tradnl"/>
        </w:rPr>
        <w:t xml:space="preserve"> 14444 *Cargo de planta 27028820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263E4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B263E4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127627">
        <w:rPr>
          <w:sz w:val="24"/>
          <w:lang w:val="es-ES_tradnl"/>
        </w:rPr>
        <w:t>II</w:t>
      </w:r>
      <w:r w:rsidR="00B263E4">
        <w:rPr>
          <w:sz w:val="24"/>
          <w:lang w:val="es-ES_tradnl"/>
        </w:rPr>
        <w:t>, Di</w:t>
      </w:r>
      <w:r w:rsidR="00127627">
        <w:rPr>
          <w:sz w:val="24"/>
          <w:lang w:val="es-ES_tradnl"/>
        </w:rPr>
        <w:t>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27627">
        <w:rPr>
          <w:b/>
          <w:sz w:val="24"/>
          <w:lang w:val="es-ES_tradnl"/>
        </w:rPr>
        <w:t>Algoritmos y Complejidad</w:t>
      </w:r>
      <w:r w:rsidR="00E14C20">
        <w:rPr>
          <w:b/>
          <w:sz w:val="24"/>
          <w:lang w:val="es-ES_tradnl"/>
        </w:rPr>
        <w:t>” (Có</w:t>
      </w:r>
      <w:r w:rsidR="00127627">
        <w:rPr>
          <w:b/>
          <w:sz w:val="24"/>
          <w:lang w:val="es-ES_tradnl"/>
        </w:rPr>
        <w:t>d. 5523</w:t>
      </w:r>
      <w:r w:rsidR="00D473CF" w:rsidRPr="00D8541D">
        <w:rPr>
          <w:b/>
          <w:sz w:val="24"/>
          <w:lang w:val="es-ES_tradnl"/>
        </w:rPr>
        <w:t>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127627">
        <w:rPr>
          <w:sz w:val="24"/>
          <w:lang w:val="es-ES_tradnl"/>
        </w:rPr>
        <w:t>15</w:t>
      </w:r>
      <w:r w:rsidR="00E14C20">
        <w:rPr>
          <w:sz w:val="24"/>
          <w:lang w:val="es-ES_tradnl"/>
        </w:rPr>
        <w:t xml:space="preserve">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0F6844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2025-07-06T19:44:00Z</dcterms:created>
  <dcterms:modified xsi:type="dcterms:W3CDTF">2025-07-06T19:44:00Z</dcterms:modified>
</cp:coreProperties>
</file>