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6257E">
        <w:rPr>
          <w:bCs/>
          <w:color w:val="000000"/>
          <w:szCs w:val="24"/>
          <w:lang w:val="es-ES"/>
        </w:rPr>
        <w:t>089</w:t>
      </w:r>
      <w:r w:rsidRPr="0076257E">
        <w:rPr>
          <w:bCs/>
          <w:color w:val="000000"/>
          <w:szCs w:val="24"/>
          <w:lang w:val="es-ES"/>
        </w:rPr>
        <w:t>/</w:t>
      </w:r>
      <w:r w:rsidR="002D219F" w:rsidRPr="0076257E">
        <w:rPr>
          <w:bCs/>
          <w:color w:val="000000"/>
          <w:szCs w:val="24"/>
          <w:lang w:val="es-ES"/>
        </w:rPr>
        <w:t>21</w:t>
      </w:r>
    </w:p>
    <w:p w:rsidR="0076257E" w:rsidRDefault="0076257E" w:rsidP="0076257E">
      <w:pPr>
        <w:rPr>
          <w:lang w:val="es-ES"/>
        </w:rPr>
      </w:pPr>
    </w:p>
    <w:p w:rsidR="0076257E" w:rsidRPr="0076257E" w:rsidRDefault="0076257E" w:rsidP="0076257E">
      <w:pPr>
        <w:ind w:firstLine="3402"/>
        <w:rPr>
          <w:b/>
          <w:lang w:val="es-ES"/>
        </w:rPr>
      </w:pPr>
      <w:r w:rsidRPr="0076257E">
        <w:rPr>
          <w:b/>
          <w:lang w:val="es-ES"/>
        </w:rPr>
        <w:t>Corresponde al Expe. N°1229/21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2D219F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</w:t>
      </w:r>
      <w:r w:rsidR="002D219F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2D219F">
        <w:rPr>
          <w:bCs/>
          <w:lang w:val="es-ES_tradnl"/>
        </w:rPr>
        <w:t>Elsa Estevez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bibliografía</w:t>
      </w:r>
      <w:r w:rsidR="006B1BAC" w:rsidRPr="007F745D">
        <w:rPr>
          <w:lang w:val="es-ES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2D219F">
        <w:rPr>
          <w:lang w:val="es-ES" w:eastAsia="es-ES"/>
        </w:rPr>
        <w:t>20</w:t>
      </w:r>
      <w:r w:rsidRPr="007A50C3">
        <w:rPr>
          <w:lang w:val="es-ES" w:eastAsia="es-ES"/>
        </w:rPr>
        <w:t xml:space="preserve"> de </w:t>
      </w:r>
      <w:r w:rsidR="002D219F">
        <w:rPr>
          <w:lang w:val="es-ES" w:eastAsia="es-ES"/>
        </w:rPr>
        <w:t>abril</w:t>
      </w:r>
      <w:r w:rsidRPr="007A50C3">
        <w:rPr>
          <w:lang w:val="es-ES" w:eastAsia="es-ES"/>
        </w:rPr>
        <w:t xml:space="preserve"> de 20</w:t>
      </w:r>
      <w:r w:rsidR="002D219F">
        <w:rPr>
          <w:lang w:val="es-ES" w:eastAsia="es-ES"/>
        </w:rPr>
        <w:t>21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Aceptar la donación del libro</w:t>
      </w:r>
      <w:r w:rsidR="00E012A3" w:rsidRPr="007F745D">
        <w:rPr>
          <w:lang w:val="es-ES"/>
        </w:rPr>
        <w:t xml:space="preserve"> que a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Default="002D219F" w:rsidP="002D219F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2D219F">
        <w:rPr>
          <w:b/>
          <w:lang w:val="es-ES"/>
        </w:rPr>
        <w:t>“Smart Cities and Smart Governance - Towards the 22nd Century Sustainable City</w:t>
      </w:r>
      <w:r w:rsidR="008C461B">
        <w:rPr>
          <w:b/>
          <w:lang w:val="es-ES"/>
        </w:rPr>
        <w:t>”</w:t>
      </w:r>
      <w:r w:rsidR="000F1423">
        <w:rPr>
          <w:b/>
          <w:lang w:val="es-ES"/>
        </w:rPr>
        <w:t>.</w:t>
      </w:r>
      <w:r w:rsidR="008C461B">
        <w:rPr>
          <w:b/>
          <w:lang w:val="es-ES"/>
        </w:rPr>
        <w:t xml:space="preserve"> </w:t>
      </w:r>
      <w:r>
        <w:rPr>
          <w:b/>
          <w:lang w:val="es-ES"/>
        </w:rPr>
        <w:t xml:space="preserve">Autores: </w:t>
      </w:r>
      <w:r w:rsidRPr="002D219F">
        <w:rPr>
          <w:b/>
          <w:lang w:val="es-ES"/>
        </w:rPr>
        <w:t>ELSA ESTEVEZ, THERESA A. PARDO, HANS JOCHEN SCHOLL</w:t>
      </w:r>
      <w:r>
        <w:rPr>
          <w:b/>
          <w:lang w:val="es-ES"/>
        </w:rPr>
        <w:t xml:space="preserve">. </w:t>
      </w:r>
      <w:r w:rsidR="008C461B">
        <w:rPr>
          <w:b/>
          <w:lang w:val="es-ES"/>
        </w:rPr>
        <w:t>Editorial</w:t>
      </w:r>
      <w:r>
        <w:rPr>
          <w:b/>
          <w:lang w:val="es-ES"/>
        </w:rPr>
        <w:t xml:space="preserve"> </w:t>
      </w:r>
      <w:r w:rsidRPr="002D219F">
        <w:rPr>
          <w:b/>
          <w:lang w:val="es-ES"/>
        </w:rPr>
        <w:t>Springer</w:t>
      </w:r>
      <w:r>
        <w:rPr>
          <w:b/>
          <w:lang w:val="es-ES"/>
        </w:rPr>
        <w:t>, Año 2021</w:t>
      </w:r>
      <w:r w:rsidR="008C461B">
        <w:rPr>
          <w:b/>
          <w:lang w:val="es-ES"/>
        </w:rPr>
        <w:t>. ISBN:</w:t>
      </w:r>
      <w:r w:rsidRPr="002D219F">
        <w:rPr>
          <w:b/>
          <w:lang w:val="es-ES"/>
        </w:rPr>
        <w:t xml:space="preserve"> 978-3-030-61032-6</w:t>
      </w:r>
      <w:r w:rsidR="008C461B">
        <w:rPr>
          <w:b/>
          <w:lang w:val="es-ES"/>
        </w:rPr>
        <w:t xml:space="preserve">. </w:t>
      </w:r>
    </w:p>
    <w:p w:rsidR="005A3422" w:rsidRPr="007F745D" w:rsidRDefault="002D219F" w:rsidP="005A3422">
      <w:pPr>
        <w:spacing w:line="260" w:lineRule="exact"/>
        <w:ind w:left="720"/>
        <w:jc w:val="both"/>
        <w:rPr>
          <w:b/>
          <w:lang w:val="es-ES"/>
        </w:rPr>
      </w:pPr>
      <w:r>
        <w:rPr>
          <w:b/>
          <w:lang w:val="es-ES"/>
        </w:rPr>
        <w:t>Precio estimado: $11000</w:t>
      </w:r>
      <w:r w:rsidR="009810FE">
        <w:rPr>
          <w:b/>
          <w:lang w:val="es-ES"/>
        </w:rPr>
        <w:t>.</w:t>
      </w:r>
    </w:p>
    <w:p w:rsidR="00843DED" w:rsidRDefault="00843DED" w:rsidP="00DB5779">
      <w:pPr>
        <w:spacing w:line="260" w:lineRule="exact"/>
        <w:jc w:val="both"/>
        <w:rPr>
          <w:b/>
          <w:lang w:val="es-ES"/>
        </w:rPr>
      </w:pPr>
    </w:p>
    <w:p w:rsidR="00843DED" w:rsidRDefault="00843DED" w:rsidP="00DB5779">
      <w:pPr>
        <w:spacing w:line="260" w:lineRule="exact"/>
        <w:jc w:val="both"/>
        <w:rPr>
          <w:b/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391" w:rsidRDefault="00BC0391" w:rsidP="00A46215">
      <w:r>
        <w:separator/>
      </w:r>
    </w:p>
  </w:endnote>
  <w:endnote w:type="continuationSeparator" w:id="1">
    <w:p w:rsidR="00BC0391" w:rsidRDefault="00BC039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391" w:rsidRDefault="00BC0391" w:rsidP="00A46215">
      <w:r>
        <w:separator/>
      </w:r>
    </w:p>
  </w:footnote>
  <w:footnote w:type="continuationSeparator" w:id="1">
    <w:p w:rsidR="00BC0391" w:rsidRDefault="00BC039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219F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3907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94706"/>
    <w:rsid w:val="005A3422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257E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7F77A3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3DED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1F29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0FE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27E0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300E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59CF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391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4ED0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44F78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DB0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2025-07-06T19:46:00Z</dcterms:created>
  <dcterms:modified xsi:type="dcterms:W3CDTF">2025-07-06T19:46:00Z</dcterms:modified>
</cp:coreProperties>
</file>