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645C41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830BB1">
        <w:rPr>
          <w:b/>
          <w:lang w:val="es-ES_tradnl"/>
        </w:rPr>
        <w:t xml:space="preserve">  CDCIC-209</w:t>
      </w:r>
      <w:r w:rsidRPr="00C9045A">
        <w:rPr>
          <w:b/>
          <w:lang w:val="es-ES_tradnl"/>
        </w:rPr>
        <w:t>/21</w:t>
      </w:r>
    </w:p>
    <w:p w:rsidR="00C9045A" w:rsidRPr="00C9045A" w:rsidRDefault="00C9045A" w:rsidP="00645C41">
      <w:pPr>
        <w:ind w:firstLine="3402"/>
        <w:jc w:val="right"/>
        <w:rPr>
          <w:lang w:val="es-AR"/>
        </w:rPr>
      </w:pPr>
    </w:p>
    <w:p w:rsidR="00C9045A" w:rsidRPr="00C9045A" w:rsidRDefault="00830BB1" w:rsidP="00645C41">
      <w:pPr>
        <w:ind w:firstLine="3402"/>
        <w:rPr>
          <w:b/>
          <w:lang w:val="es-AR"/>
        </w:rPr>
      </w:pPr>
      <w:r>
        <w:rPr>
          <w:b/>
          <w:lang w:val="es-AR"/>
        </w:rPr>
        <w:t>Correspondiente al Expe N° 2463</w:t>
      </w:r>
      <w:r w:rsidR="00C9045A" w:rsidRPr="00C9045A">
        <w:rPr>
          <w:b/>
          <w:lang w:val="es-AR"/>
        </w:rPr>
        <w:t>/21</w:t>
      </w:r>
    </w:p>
    <w:p w:rsidR="00C9045A" w:rsidRPr="00C9045A" w:rsidRDefault="00C9045A" w:rsidP="00645C41">
      <w:pPr>
        <w:ind w:firstLine="3402"/>
        <w:jc w:val="right"/>
        <w:rPr>
          <w:lang w:val="es-AR"/>
        </w:rPr>
      </w:pPr>
    </w:p>
    <w:p w:rsidR="00C9045A" w:rsidRPr="00C9045A" w:rsidRDefault="00C9045A" w:rsidP="00645C41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C9045A" w:rsidRPr="00C9045A" w:rsidRDefault="00C9045A" w:rsidP="00C9045A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>Que la asignatura Estructura de Datos se dicta para alumnos de 1º año de las carreras Ingeniería de la Computación, Ingeniería en Sistemas de Información y Licenciatura en Ciencias de la Computación; 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C9045A" w:rsidRPr="00C9045A" w:rsidRDefault="00C9045A" w:rsidP="00C9045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Que los miembros del Consejo Departament</w:t>
      </w:r>
      <w:r w:rsidR="00830BB1">
        <w:rPr>
          <w:lang w:val="es-AR" w:eastAsia="es-AR"/>
        </w:rPr>
        <w:t>al coinciden en que el Sr. Herlein</w:t>
      </w:r>
      <w:r w:rsidRPr="00C9045A">
        <w:rPr>
          <w:lang w:val="es-AR" w:eastAsia="es-AR"/>
        </w:rPr>
        <w:t xml:space="preserve"> reúne los antecedentes necesarios para cumplir funciones de Ayudante de Docencia de la materia Estructuras de Datos;</w:t>
      </w:r>
    </w:p>
    <w:p w:rsidR="00C9045A" w:rsidRPr="00C9045A" w:rsidRDefault="00C9045A" w:rsidP="00C9045A">
      <w:pPr>
        <w:ind w:firstLine="851"/>
        <w:jc w:val="both"/>
        <w:rPr>
          <w:lang w:val="es-AR"/>
        </w:rPr>
      </w:pPr>
    </w:p>
    <w:p w:rsidR="00830BB1" w:rsidRPr="00830BB1" w:rsidRDefault="00830BB1" w:rsidP="00830BB1">
      <w:pPr>
        <w:ind w:firstLine="851"/>
        <w:jc w:val="both"/>
        <w:rPr>
          <w:bCs/>
          <w:lang w:val="es-ES_tradnl" w:eastAsia="es-AR"/>
        </w:rPr>
      </w:pPr>
      <w:r w:rsidRPr="00830BB1">
        <w:rPr>
          <w:szCs w:val="20"/>
          <w:lang w:val="es-AR" w:eastAsia="es-ES"/>
        </w:rPr>
        <w:t xml:space="preserve">Que por resolución CDCIC- 170/21 *Expte. 2783/19 se procedió a efectuar el bloqueo de un cargo de Ayudante de Docencia “A” con dedicación simple, vacante por haber sido declarado desierto por Res. CDCIC- 078/21 </w:t>
      </w:r>
      <w:r w:rsidRPr="00830BB1">
        <w:rPr>
          <w:snapToGrid w:val="0"/>
          <w:szCs w:val="20"/>
          <w:lang w:val="es-ES_tradnl" w:eastAsia="es-ES"/>
        </w:rPr>
        <w:t>(*</w:t>
      </w:r>
      <w:r w:rsidRPr="00830BB1">
        <w:rPr>
          <w:snapToGrid w:val="0"/>
          <w:color w:val="000000"/>
          <w:lang w:val="es-ES_tradnl" w:eastAsia="es-ES"/>
        </w:rPr>
        <w:t>Cargo de Planta 27028810)</w:t>
      </w:r>
      <w:r>
        <w:rPr>
          <w:snapToGrid w:val="0"/>
          <w:color w:val="000000"/>
          <w:lang w:val="es-ES_tradnl" w:eastAsia="es-ES"/>
        </w:rPr>
        <w:t>;</w:t>
      </w:r>
    </w:p>
    <w:p w:rsidR="00C9045A" w:rsidRPr="00C9045A" w:rsidRDefault="00C9045A" w:rsidP="00830BB1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 en su reunión ordinaria de fec</w:t>
      </w:r>
      <w:r w:rsidR="00830BB1">
        <w:rPr>
          <w:rFonts w:eastAsia="Arial"/>
          <w:lang w:val="es-AR" w:eastAsia="es-AR"/>
        </w:rPr>
        <w:t>ha 10 de agosto</w:t>
      </w:r>
      <w:r w:rsidR="001D520E">
        <w:rPr>
          <w:rFonts w:eastAsia="Arial"/>
          <w:lang w:val="es-AR" w:eastAsia="es-AR"/>
        </w:rPr>
        <w:t xml:space="preserve"> de 2021 dicha asignación</w:t>
      </w:r>
      <w:r w:rsidRPr="00C9045A">
        <w:rPr>
          <w:rFonts w:eastAsia="Arial"/>
          <w:lang w:val="es-AR" w:eastAsia="es-AR"/>
        </w:rPr>
        <w:t>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 xml:space="preserve">EL CONSEJO DEPARTAMENTAL DE 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CIENCIAS E INGENIERÍA DE LA COMPUTACIÓN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="001D520E"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al </w:t>
      </w:r>
      <w:r w:rsidRPr="00C9045A">
        <w:rPr>
          <w:b/>
          <w:snapToGrid w:val="0"/>
          <w:lang w:val="es-AR" w:eastAsia="es-ES"/>
        </w:rPr>
        <w:t xml:space="preserve">Señor </w:t>
      </w:r>
      <w:r w:rsidR="00830BB1">
        <w:rPr>
          <w:b/>
          <w:lang w:val="es-AR" w:eastAsia="es-ES"/>
        </w:rPr>
        <w:t>Rodrigo Nicolás HERLEIN (Leg. 15192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 w:rsidR="005E6F0A">
        <w:rPr>
          <w:snapToGrid w:val="0"/>
          <w:lang w:val="es-AR" w:eastAsia="es-ES"/>
        </w:rPr>
        <w:t>el 17 de agosto y hasta el 16 de septiembre</w:t>
      </w:r>
      <w:bookmarkStart w:id="0" w:name="_GoBack"/>
      <w:bookmarkEnd w:id="0"/>
      <w:r w:rsidRPr="00C9045A">
        <w:rPr>
          <w:snapToGrid w:val="0"/>
          <w:lang w:val="es-AR" w:eastAsia="es-ES"/>
        </w:rPr>
        <w:t xml:space="preserve"> de 2021.-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830BB1" w:rsidRDefault="00830BB1" w:rsidP="00830BB1">
      <w:pPr>
        <w:jc w:val="both"/>
        <w:rPr>
          <w:lang w:val="es-AR" w:eastAsia="es-ES"/>
        </w:rPr>
      </w:pPr>
      <w:r w:rsidRPr="00830BB1">
        <w:rPr>
          <w:b/>
          <w:lang w:val="es-AR" w:eastAsia="es-ES"/>
        </w:rPr>
        <w:t>ARTICULO 3</w:t>
      </w:r>
      <w:r w:rsidRPr="00830BB1">
        <w:rPr>
          <w:b/>
          <w:lang w:val="es-ES" w:eastAsia="es-ES"/>
        </w:rPr>
        <w:sym w:font="Symbol" w:char="F0B0"/>
      </w:r>
      <w:r w:rsidRPr="00830BB1">
        <w:rPr>
          <w:b/>
          <w:lang w:val="es-AR" w:eastAsia="es-ES"/>
        </w:rPr>
        <w:t>:</w:t>
      </w:r>
      <w:r w:rsidRPr="00830BB1">
        <w:rPr>
          <w:lang w:val="es-AR" w:eastAsia="es-ES"/>
        </w:rPr>
        <w:t xml:space="preserve"> La</w:t>
      </w:r>
      <w:r w:rsidR="001D520E">
        <w:rPr>
          <w:lang w:val="es-AR" w:eastAsia="es-ES"/>
        </w:rPr>
        <w:t xml:space="preserve"> financiación de la asignación</w:t>
      </w:r>
      <w:r w:rsidRPr="00830BB1">
        <w:rPr>
          <w:lang w:val="es-AR" w:eastAsia="es-ES"/>
        </w:rPr>
        <w:t xml:space="preserve"> mencionada será erogada utilizando los fondos emergentes del bloqueo de un </w:t>
      </w:r>
      <w:r>
        <w:rPr>
          <w:lang w:val="es-AR" w:eastAsia="es-ES"/>
        </w:rPr>
        <w:t>cargo de Ayudante de Docencia “A</w:t>
      </w:r>
      <w:r w:rsidRPr="00830BB1">
        <w:rPr>
          <w:lang w:val="es-AR" w:eastAsia="es-ES"/>
        </w:rPr>
        <w:t xml:space="preserve">” con  dedicación </w:t>
      </w:r>
    </w:p>
    <w:p w:rsidR="00830BB1" w:rsidRDefault="00830BB1" w:rsidP="00830BB1">
      <w:pPr>
        <w:jc w:val="both"/>
        <w:rPr>
          <w:lang w:val="es-AR" w:eastAsia="es-ES"/>
        </w:rPr>
      </w:pPr>
    </w:p>
    <w:p w:rsidR="00830BB1" w:rsidRPr="00C9045A" w:rsidRDefault="00830BB1" w:rsidP="00830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CDCIC-209</w:t>
      </w:r>
      <w:r w:rsidRPr="00C9045A">
        <w:rPr>
          <w:b/>
          <w:lang w:val="es-ES" w:eastAsia="es-ES"/>
        </w:rPr>
        <w:t>/21</w:t>
      </w:r>
    </w:p>
    <w:p w:rsidR="00830BB1" w:rsidRDefault="00830BB1" w:rsidP="00830BB1">
      <w:pPr>
        <w:jc w:val="both"/>
        <w:rPr>
          <w:lang w:val="es-AR" w:eastAsia="es-ES"/>
        </w:rPr>
      </w:pPr>
    </w:p>
    <w:p w:rsidR="00830BB1" w:rsidRPr="00830BB1" w:rsidRDefault="00830BB1" w:rsidP="00830BB1">
      <w:pPr>
        <w:jc w:val="both"/>
        <w:rPr>
          <w:lang w:val="es-AR" w:eastAsia="es-ES"/>
        </w:rPr>
      </w:pPr>
      <w:r w:rsidRPr="00830BB1">
        <w:rPr>
          <w:lang w:val="es-AR" w:eastAsia="es-ES"/>
        </w:rPr>
        <w:t xml:space="preserve">simple (Cargo de Planta </w:t>
      </w:r>
      <w:r w:rsidRPr="00830BB1">
        <w:rPr>
          <w:snapToGrid w:val="0"/>
          <w:color w:val="000000"/>
          <w:lang w:val="es-ES_tradnl" w:eastAsia="es-ES"/>
        </w:rPr>
        <w:t>27028810</w:t>
      </w:r>
      <w:r w:rsidRPr="00830BB1">
        <w:rPr>
          <w:lang w:val="es-ES_tradnl" w:eastAsia="es-ES"/>
        </w:rPr>
        <w:t xml:space="preserve">), </w:t>
      </w:r>
      <w:r w:rsidRPr="00830BB1">
        <w:rPr>
          <w:lang w:val="es-AR" w:eastAsia="es-ES"/>
        </w:rPr>
        <w:t>efectuado por resolución CDCIC – 170/21 *Expte. 2783/19.-</w:t>
      </w:r>
    </w:p>
    <w:p w:rsidR="00830BB1" w:rsidRPr="00830BB1" w:rsidRDefault="00830BB1" w:rsidP="00830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30BB1" w:rsidRPr="00830BB1" w:rsidRDefault="00830BB1" w:rsidP="00830BB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30BB1">
        <w:rPr>
          <w:b/>
          <w:lang w:val="es-ES" w:eastAsia="es-ES"/>
        </w:rPr>
        <w:t>ARTICULO 4</w:t>
      </w:r>
      <w:r w:rsidRPr="00830BB1">
        <w:rPr>
          <w:b/>
          <w:lang w:val="es-ES" w:eastAsia="es-ES"/>
        </w:rPr>
        <w:sym w:font="Symbol" w:char="F0B0"/>
      </w:r>
      <w:r w:rsidRPr="00830BB1">
        <w:rPr>
          <w:b/>
          <w:lang w:val="es-ES" w:eastAsia="es-ES"/>
        </w:rPr>
        <w:t xml:space="preserve">: </w:t>
      </w:r>
      <w:r w:rsidRPr="00830BB1">
        <w:rPr>
          <w:lang w:val="es-ES" w:eastAsia="es-ES"/>
        </w:rPr>
        <w:t xml:space="preserve"> </w:t>
      </w:r>
      <w:r w:rsidRPr="00830BB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830BB1" w:rsidRPr="00830BB1" w:rsidRDefault="00830BB1" w:rsidP="00830BB1">
      <w:pPr>
        <w:spacing w:line="260" w:lineRule="exact"/>
        <w:jc w:val="both"/>
        <w:rPr>
          <w:b/>
          <w:lang w:val="es-ES_tradnl" w:eastAsia="es-ES"/>
        </w:rPr>
      </w:pPr>
    </w:p>
    <w:p w:rsidR="00830BB1" w:rsidRPr="00830BB1" w:rsidRDefault="00830BB1" w:rsidP="00830BB1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5A" w:rsidRDefault="00B8555A">
      <w:r>
        <w:separator/>
      </w:r>
    </w:p>
  </w:endnote>
  <w:endnote w:type="continuationSeparator" w:id="0">
    <w:p w:rsidR="00B8555A" w:rsidRDefault="00B8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5A" w:rsidRDefault="00B8555A">
      <w:r>
        <w:separator/>
      </w:r>
    </w:p>
  </w:footnote>
  <w:footnote w:type="continuationSeparator" w:id="0">
    <w:p w:rsidR="00B8555A" w:rsidRDefault="00B8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D0545"/>
    <w:rsid w:val="001D520E"/>
    <w:rsid w:val="001F20CB"/>
    <w:rsid w:val="00207857"/>
    <w:rsid w:val="00213AEA"/>
    <w:rsid w:val="00214603"/>
    <w:rsid w:val="002225C1"/>
    <w:rsid w:val="00384819"/>
    <w:rsid w:val="00387856"/>
    <w:rsid w:val="003955D2"/>
    <w:rsid w:val="00400C49"/>
    <w:rsid w:val="00440707"/>
    <w:rsid w:val="00445B1D"/>
    <w:rsid w:val="004F4851"/>
    <w:rsid w:val="00590DF0"/>
    <w:rsid w:val="005E6F0A"/>
    <w:rsid w:val="00645C41"/>
    <w:rsid w:val="00694E0B"/>
    <w:rsid w:val="006970EA"/>
    <w:rsid w:val="007703DD"/>
    <w:rsid w:val="0081434C"/>
    <w:rsid w:val="00830BB1"/>
    <w:rsid w:val="00833557"/>
    <w:rsid w:val="008F11B6"/>
    <w:rsid w:val="00930023"/>
    <w:rsid w:val="009E1914"/>
    <w:rsid w:val="00A0242F"/>
    <w:rsid w:val="00A7534D"/>
    <w:rsid w:val="00AA0448"/>
    <w:rsid w:val="00AA6248"/>
    <w:rsid w:val="00AC49BB"/>
    <w:rsid w:val="00B32EF7"/>
    <w:rsid w:val="00B4758E"/>
    <w:rsid w:val="00B8555A"/>
    <w:rsid w:val="00BF4536"/>
    <w:rsid w:val="00C3182E"/>
    <w:rsid w:val="00C9045A"/>
    <w:rsid w:val="00CC6AE7"/>
    <w:rsid w:val="00D14B77"/>
    <w:rsid w:val="00D21FDF"/>
    <w:rsid w:val="00D33B1F"/>
    <w:rsid w:val="00D4386A"/>
    <w:rsid w:val="00E12C47"/>
    <w:rsid w:val="00EC1810"/>
    <w:rsid w:val="00F4798D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196EB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830B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2021-03-30T10:41:00Z</dcterms:created>
  <dcterms:modified xsi:type="dcterms:W3CDTF">2021-09-01T16:37:00Z</dcterms:modified>
</cp:coreProperties>
</file>