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A22256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CDCIC-226</w:t>
      </w:r>
      <w:r w:rsidR="008C5540" w:rsidRPr="00CF061B">
        <w:rPr>
          <w:b/>
          <w:lang w:val="es-ES"/>
        </w:rPr>
        <w:t>/</w:t>
      </w:r>
      <w:r w:rsidR="00317561">
        <w:rPr>
          <w:b/>
          <w:lang w:val="es-ES"/>
        </w:rPr>
        <w:t>21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317561">
        <w:rPr>
          <w:lang w:val="es-ES"/>
        </w:rPr>
        <w:t>la Dra. Elsa Estévez y la Mg. Karina Cenci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317561">
        <w:rPr>
          <w:lang w:val="es-ES"/>
        </w:rPr>
        <w:t>Comunicación e Interacción en Redes Sociales” (Cód. 7598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A22256">
        <w:rPr>
          <w:lang w:val="es-ES"/>
        </w:rPr>
        <w:t>a carrera Ingeniería en</w:t>
      </w:r>
      <w:r w:rsidR="00317561">
        <w:rPr>
          <w:lang w:val="es-ES"/>
        </w:rPr>
        <w:t xml:space="preserve"> Computación Plan</w:t>
      </w:r>
      <w:r w:rsidR="00A22256">
        <w:rPr>
          <w:lang w:val="es-ES"/>
        </w:rPr>
        <w:t xml:space="preserve"> 2013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</w:p>
    <w:p w:rsidR="00A22256" w:rsidRDefault="00A22256" w:rsidP="00317561">
      <w:pPr>
        <w:spacing w:line="260" w:lineRule="exact"/>
        <w:ind w:firstLine="720"/>
        <w:jc w:val="both"/>
        <w:rPr>
          <w:lang w:val="es-ES"/>
        </w:rPr>
      </w:pPr>
    </w:p>
    <w:p w:rsidR="00B30337" w:rsidRDefault="00317561" w:rsidP="00317561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La nota presentada por </w:t>
      </w:r>
      <w:r>
        <w:rPr>
          <w:lang w:val="es-ES"/>
        </w:rPr>
        <w:t xml:space="preserve">el Dr. Diego Martínez </w:t>
      </w:r>
      <w:r w:rsidRPr="00C7006C">
        <w:rPr>
          <w:lang w:val="es-ES"/>
        </w:rPr>
        <w:t xml:space="preserve">solicitando </w:t>
      </w:r>
      <w:r>
        <w:rPr>
          <w:lang w:val="es-ES"/>
        </w:rPr>
        <w:t>la incorporación de la asignatura “Tópicos Avanzados de Desarrollo Web” (Cód. 7967)</w:t>
      </w:r>
      <w:r w:rsidRPr="00C7006C">
        <w:rPr>
          <w:lang w:val="es-ES"/>
        </w:rPr>
        <w:t xml:space="preserve"> </w:t>
      </w:r>
      <w:r>
        <w:rPr>
          <w:lang w:val="es-ES"/>
        </w:rPr>
        <w:t>a la oferta de mat</w:t>
      </w:r>
      <w:r w:rsidRPr="00C7006C">
        <w:rPr>
          <w:lang w:val="es-ES"/>
        </w:rPr>
        <w:t>eria</w:t>
      </w:r>
      <w:r>
        <w:rPr>
          <w:lang w:val="es-ES"/>
        </w:rPr>
        <w:t>s</w:t>
      </w:r>
      <w:r w:rsidRPr="00C7006C">
        <w:rPr>
          <w:lang w:val="es-ES"/>
        </w:rPr>
        <w:t xml:space="preserve"> optativa</w:t>
      </w:r>
      <w:r>
        <w:rPr>
          <w:lang w:val="es-ES"/>
        </w:rPr>
        <w:t xml:space="preserve">s de la </w:t>
      </w:r>
      <w:r w:rsidR="00A22256">
        <w:rPr>
          <w:lang w:val="es-ES"/>
        </w:rPr>
        <w:t>carrera Ingeniería en Computación Plan 2013</w:t>
      </w:r>
      <w:r w:rsidRPr="00C7006C">
        <w:rPr>
          <w:lang w:val="es-ES"/>
        </w:rPr>
        <w:t>;</w:t>
      </w:r>
      <w:r>
        <w:rPr>
          <w:lang w:val="es-ES"/>
        </w:rPr>
        <w:t xml:space="preserve"> </w:t>
      </w:r>
      <w:r w:rsidR="00C7006C">
        <w:rPr>
          <w:lang w:val="es-ES"/>
        </w:rPr>
        <w:t>y</w:t>
      </w:r>
    </w:p>
    <w:p w:rsidR="00C7006C" w:rsidRPr="00CF061B" w:rsidRDefault="00C7006C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921C0D">
        <w:rPr>
          <w:lang w:val="es-ES"/>
        </w:rPr>
        <w:t>dichas materias</w:t>
      </w:r>
      <w:r>
        <w:rPr>
          <w:lang w:val="es-ES"/>
        </w:rPr>
        <w:t xml:space="preserve"> son aquellas asignaturas,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las mismas presentan los últimos avances ocurridos en la disciplina o </w:t>
      </w:r>
      <w:r w:rsidR="000B1AC6">
        <w:rPr>
          <w:lang w:val="es-ES"/>
        </w:rPr>
        <w:t>consideraciones</w:t>
      </w:r>
      <w:r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>la Comisión Curricular d</w:t>
      </w:r>
      <w:r w:rsidR="00A22256">
        <w:rPr>
          <w:lang w:val="es-ES"/>
        </w:rPr>
        <w:t>e Ingeniería en</w:t>
      </w:r>
      <w:r w:rsidR="000B1AC6">
        <w:rPr>
          <w:lang w:val="es-ES"/>
        </w:rPr>
        <w:t xml:space="preserve"> Computación recomienda la </w:t>
      </w:r>
      <w:r w:rsidR="00B527C7">
        <w:rPr>
          <w:lang w:val="es-ES"/>
        </w:rPr>
        <w:t>incorporación de la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asignatura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mencionada</w:t>
      </w:r>
      <w:r w:rsidR="00317561">
        <w:rPr>
          <w:lang w:val="es-ES"/>
        </w:rPr>
        <w:t>s</w:t>
      </w:r>
      <w:r w:rsidR="00B527C7">
        <w:rPr>
          <w:lang w:val="es-ES"/>
        </w:rPr>
        <w:t>;</w:t>
      </w: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A22256">
        <w:rPr>
          <w:lang w:val="es-ES_tradnl"/>
        </w:rPr>
        <w:t xml:space="preserve">carrera Ingeniería en </w:t>
      </w:r>
      <w:r w:rsidR="00205500">
        <w:rPr>
          <w:lang w:val="es-ES_tradnl"/>
        </w:rPr>
        <w:t xml:space="preserve"> Computación (Plan </w:t>
      </w:r>
      <w:r w:rsidR="00A22256">
        <w:rPr>
          <w:lang w:val="es-ES_tradnl"/>
        </w:rPr>
        <w:t>2013</w:t>
      </w:r>
      <w:r w:rsidR="00B527C7">
        <w:rPr>
          <w:lang w:val="es-ES_tradnl"/>
        </w:rPr>
        <w:t>) la</w:t>
      </w:r>
      <w:r w:rsidR="00205500">
        <w:rPr>
          <w:lang w:val="es-ES_tradnl"/>
        </w:rPr>
        <w:t>s siguientes</w:t>
      </w:r>
      <w:r w:rsidR="00B527C7">
        <w:rPr>
          <w:lang w:val="es-ES_tradnl"/>
        </w:rPr>
        <w:t xml:space="preserve"> </w:t>
      </w:r>
      <w:r w:rsidR="00B527C7" w:rsidRPr="00E50284">
        <w:rPr>
          <w:lang w:val="es-ES_tradnl"/>
        </w:rPr>
        <w:t>asignatura</w:t>
      </w:r>
      <w:r w:rsidR="00A22256">
        <w:rPr>
          <w:lang w:val="es-ES_tradnl"/>
        </w:rPr>
        <w:t>s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205500">
        <w:rPr>
          <w:b/>
          <w:lang w:val="es-ES_tradnl"/>
        </w:rPr>
        <w:t>Comunicación e Interacción en Redes Sociales” (Cód. 7598</w:t>
      </w:r>
      <w:r w:rsidRPr="00B527C7">
        <w:rPr>
          <w:b/>
          <w:lang w:val="es-ES_tradnl"/>
        </w:rPr>
        <w:t>)</w:t>
      </w:r>
    </w:p>
    <w:p w:rsidR="00205500" w:rsidRPr="00205500" w:rsidRDefault="00205500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 xml:space="preserve"> “Tópicos Avanzados en Desarrollo Web (Cód. 7967)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A4A54"/>
    <w:rsid w:val="00CB21A7"/>
    <w:rsid w:val="00CF061B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2025-07-06T19:50:00Z</dcterms:created>
  <dcterms:modified xsi:type="dcterms:W3CDTF">2025-07-06T19:50:00Z</dcterms:modified>
</cp:coreProperties>
</file>