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Pr="00D92D43" w:rsidRDefault="00D92D43" w:rsidP="00D92D43">
      <w:pPr>
        <w:ind w:firstLine="3402"/>
        <w:rPr>
          <w:b/>
          <w:lang w:val="es-AR"/>
        </w:rPr>
      </w:pPr>
      <w:r>
        <w:rPr>
          <w:rStyle w:val="textoNegrita"/>
          <w:lang w:val="es-AR"/>
        </w:rPr>
        <w:t>REGISTRADO BAJO CDCIC-301</w:t>
      </w:r>
      <w:r w:rsidR="00832BB0">
        <w:rPr>
          <w:rStyle w:val="textoNegrita"/>
          <w:lang w:val="es-AR"/>
        </w:rPr>
        <w:t>/21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CA482C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</w:t>
      </w:r>
      <w:r w:rsidR="00CC2046">
        <w:rPr>
          <w:rStyle w:val="textoNegrita"/>
          <w:lang w:val="es-AR"/>
        </w:rPr>
        <w:t xml:space="preserve"> al Expe. N° 3301</w:t>
      </w:r>
      <w:r w:rsidR="00832BB0">
        <w:rPr>
          <w:rStyle w:val="textoNegrita"/>
          <w:lang w:val="es-AR"/>
        </w:rPr>
        <w:t>/2021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CC2046">
        <w:rPr>
          <w:rStyle w:val="textoComun"/>
          <w:lang w:val="es-AR"/>
        </w:rPr>
        <w:t>amitado por resolución CDCIC-286</w:t>
      </w:r>
      <w:r w:rsidR="0059246F">
        <w:rPr>
          <w:rStyle w:val="textoComun"/>
          <w:lang w:val="es-AR"/>
        </w:rPr>
        <w:t xml:space="preserve">/21 </w:t>
      </w:r>
      <w:r w:rsidRPr="00B8609F">
        <w:rPr>
          <w:rStyle w:val="textoComun"/>
          <w:lang w:val="es-AR"/>
        </w:rPr>
        <w:t>para cubrir un cargo de Ayudant</w:t>
      </w:r>
      <w:r w:rsidR="00CC2046">
        <w:rPr>
          <w:rStyle w:val="textoComun"/>
          <w:lang w:val="es-AR"/>
        </w:rPr>
        <w:t>e “B</w:t>
      </w:r>
      <w:r>
        <w:rPr>
          <w:rStyle w:val="textoComun"/>
          <w:lang w:val="es-AR"/>
        </w:rPr>
        <w:t>” en la asigna</w:t>
      </w:r>
      <w:r w:rsidR="00521A1F">
        <w:rPr>
          <w:rStyle w:val="textoComun"/>
          <w:lang w:val="es-AR"/>
        </w:rPr>
        <w:t>tura</w:t>
      </w:r>
      <w:r w:rsidR="00A4771A">
        <w:rPr>
          <w:rStyle w:val="textoComun"/>
          <w:lang w:val="es-AR"/>
        </w:rPr>
        <w:t xml:space="preserve"> “Bases de Datos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3D5C8B" w:rsidRPr="003D5C8B" w:rsidRDefault="00CC2046" w:rsidP="003D5C8B">
      <w:pPr>
        <w:ind w:right="-29" w:firstLine="709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Que el 01 de nov</w:t>
      </w:r>
      <w:r w:rsidR="003D5C8B" w:rsidRPr="003D5C8B">
        <w:rPr>
          <w:rFonts w:eastAsia="Arial"/>
          <w:lang w:val="es-AR" w:eastAsia="es-AR"/>
        </w:rPr>
        <w:t>iembre de 2021 se proced</w:t>
      </w:r>
      <w:r w:rsidR="003D5C8B">
        <w:rPr>
          <w:rFonts w:eastAsia="Arial"/>
          <w:lang w:val="es-AR" w:eastAsia="es-AR"/>
        </w:rPr>
        <w:t>i</w:t>
      </w:r>
      <w:r>
        <w:rPr>
          <w:rFonts w:eastAsia="Arial"/>
          <w:lang w:val="es-AR" w:eastAsia="es-AR"/>
        </w:rPr>
        <w:t>ó al cierre del mismo y no hubo</w:t>
      </w:r>
      <w:r w:rsidR="003D5C8B" w:rsidRPr="003D5C8B">
        <w:rPr>
          <w:rFonts w:eastAsia="Arial"/>
          <w:lang w:val="es-AR" w:eastAsia="es-AR"/>
        </w:rPr>
        <w:t xml:space="preserve"> inscripto</w:t>
      </w:r>
      <w:r w:rsidR="003D5C8B">
        <w:rPr>
          <w:rFonts w:eastAsia="Arial"/>
          <w:lang w:val="es-AR" w:eastAsia="es-AR"/>
        </w:rPr>
        <w:t>s</w:t>
      </w:r>
      <w:r w:rsidR="003D5C8B" w:rsidRPr="003D5C8B">
        <w:rPr>
          <w:rFonts w:eastAsia="Arial"/>
          <w:lang w:val="es-AR" w:eastAsia="es-AR"/>
        </w:rPr>
        <w:t xml:space="preserve">; </w:t>
      </w:r>
    </w:p>
    <w:p w:rsidR="00B8609F" w:rsidRPr="00CC2046" w:rsidRDefault="003D5C8B" w:rsidP="00B8609F">
      <w:pPr>
        <w:jc w:val="both"/>
        <w:rPr>
          <w:rStyle w:val="textoComun"/>
          <w:rFonts w:eastAsia="Arial"/>
          <w:lang w:val="es-AR" w:eastAsia="es-AR"/>
        </w:rPr>
      </w:pPr>
      <w:r w:rsidRPr="003D5C8B">
        <w:rPr>
          <w:rFonts w:eastAsia="Arial"/>
          <w:lang w:val="es-AR" w:eastAsia="es-AR"/>
        </w:rPr>
        <w:tab/>
      </w:r>
      <w:r w:rsidR="00B8609F"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 en </w:t>
      </w:r>
      <w:r w:rsidR="00CC2046">
        <w:rPr>
          <w:rStyle w:val="textoComun"/>
          <w:lang w:val="es-AR"/>
        </w:rPr>
        <w:t>su reunión ordinaria de fecha 02 de noviem</w:t>
      </w:r>
      <w:r w:rsidR="003D5C8B">
        <w:rPr>
          <w:rStyle w:val="textoComun"/>
          <w:lang w:val="es-AR"/>
        </w:rPr>
        <w:t>bre</w:t>
      </w:r>
      <w:r w:rsidR="00832BB0">
        <w:rPr>
          <w:rStyle w:val="textoComun"/>
          <w:lang w:val="es-AR"/>
        </w:rPr>
        <w:t xml:space="preserve"> de 2021</w:t>
      </w:r>
      <w:r w:rsidRPr="00B8609F">
        <w:rPr>
          <w:rStyle w:val="textoComun"/>
          <w:lang w:val="es-AR"/>
        </w:rPr>
        <w:t xml:space="preserve"> resolvió declarar desierto el mencionado concurso;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Pr="00B8609F">
        <w:rPr>
          <w:rStyle w:val="textoComun"/>
          <w:lang w:val="es-AR"/>
        </w:rPr>
        <w:t>Declarar desierto el llamado a concurso sust</w:t>
      </w:r>
      <w:r w:rsidR="00CC2046">
        <w:rPr>
          <w:rStyle w:val="textoComun"/>
          <w:lang w:val="es-AR"/>
        </w:rPr>
        <w:t>anciado por resolución CDCIC-286/21 *Expte 3301</w:t>
      </w:r>
      <w:r w:rsidR="00832BB0">
        <w:rPr>
          <w:rStyle w:val="textoComun"/>
          <w:lang w:val="es-AR"/>
        </w:rPr>
        <w:t>/21</w:t>
      </w:r>
      <w:r w:rsidRPr="00B8609F">
        <w:rPr>
          <w:rStyle w:val="textoComun"/>
          <w:lang w:val="es-AR"/>
        </w:rPr>
        <w:t xml:space="preserve">, tramitado para cubrir un </w:t>
      </w:r>
      <w:r w:rsidR="00CC2046">
        <w:rPr>
          <w:rStyle w:val="textoComun"/>
          <w:lang w:val="es-AR"/>
        </w:rPr>
        <w:t>cargo de Ayudante de Docencia “B</w:t>
      </w:r>
      <w:r w:rsidRPr="00B8609F">
        <w:rPr>
          <w:rStyle w:val="textoComun"/>
          <w:lang w:val="es-AR"/>
        </w:rPr>
        <w:t>”</w:t>
      </w:r>
      <w:r w:rsidR="00521A1F">
        <w:rPr>
          <w:rStyle w:val="textoComun"/>
          <w:lang w:val="es-AR"/>
        </w:rPr>
        <w:t xml:space="preserve"> </w:t>
      </w:r>
      <w:r w:rsidR="00CC2046">
        <w:rPr>
          <w:rStyle w:val="textoComun"/>
          <w:b/>
          <w:lang w:val="es-AR"/>
        </w:rPr>
        <w:t>(*Cargo de Planta 2</w:t>
      </w:r>
      <w:r w:rsidR="00A4771A">
        <w:rPr>
          <w:rStyle w:val="textoComun"/>
          <w:b/>
          <w:lang w:val="es-AR"/>
        </w:rPr>
        <w:t>7022086</w:t>
      </w:r>
      <w:r w:rsidR="003D5C8B" w:rsidRPr="003D5C8B">
        <w:rPr>
          <w:rStyle w:val="textoComun"/>
          <w:b/>
          <w:lang w:val="es-AR"/>
        </w:rPr>
        <w:t>)</w:t>
      </w:r>
      <w:r w:rsidR="003D5C8B">
        <w:rPr>
          <w:rStyle w:val="textoComun"/>
          <w:lang w:val="es-AR"/>
        </w:rPr>
        <w:t xml:space="preserve"> </w:t>
      </w:r>
      <w:r w:rsidRPr="00B8609F">
        <w:rPr>
          <w:rStyle w:val="textoComun"/>
          <w:lang w:val="es-AR"/>
        </w:rPr>
        <w:t>en la</w:t>
      </w:r>
      <w:r w:rsidR="00CC2046">
        <w:rPr>
          <w:rStyle w:val="textoComun"/>
          <w:lang w:val="es-AR"/>
        </w:rPr>
        <w:t xml:space="preserve"> asig</w:t>
      </w:r>
      <w:r w:rsidR="00A4771A">
        <w:rPr>
          <w:rStyle w:val="textoComun"/>
          <w:lang w:val="es-AR"/>
        </w:rPr>
        <w:t>natura “Bases de Datos” (Cód. 7552</w:t>
      </w:r>
      <w:r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3D5C8B"/>
    <w:rsid w:val="0040747B"/>
    <w:rsid w:val="00434BBD"/>
    <w:rsid w:val="004402E3"/>
    <w:rsid w:val="004429D6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21A1F"/>
    <w:rsid w:val="00581D37"/>
    <w:rsid w:val="0059246F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2BB0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459C"/>
    <w:rsid w:val="00A05CDB"/>
    <w:rsid w:val="00A403B2"/>
    <w:rsid w:val="00A4771A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3C8F"/>
    <w:rsid w:val="00B84B85"/>
    <w:rsid w:val="00B8609F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A482C"/>
    <w:rsid w:val="00CB21A7"/>
    <w:rsid w:val="00CC2046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92D43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2025-07-06T19:53:00Z</dcterms:created>
  <dcterms:modified xsi:type="dcterms:W3CDTF">2025-07-06T19:53:00Z</dcterms:modified>
</cp:coreProperties>
</file>