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4B8" w:rsidRDefault="002734B8" w:rsidP="00D66261">
      <w:pPr>
        <w:spacing w:after="240"/>
        <w:rPr>
          <w:b/>
          <w:bCs/>
          <w:lang w:val="es-AR"/>
        </w:rPr>
      </w:pPr>
    </w:p>
    <w:p w:rsidR="005E1A9C" w:rsidRPr="005E1A9C" w:rsidRDefault="005E1A9C" w:rsidP="005E1A9C">
      <w:pPr>
        <w:spacing w:after="240"/>
        <w:jc w:val="right"/>
        <w:rPr>
          <w:lang w:val="es-AR"/>
        </w:rPr>
      </w:pPr>
      <w:r w:rsidRPr="005E1A9C">
        <w:rPr>
          <w:b/>
          <w:bCs/>
          <w:lang w:val="es-AR"/>
        </w:rPr>
        <w:t>REGISTRADO BAJO DCIC-001/20</w:t>
      </w:r>
      <w:r>
        <w:rPr>
          <w:b/>
          <w:bCs/>
          <w:lang w:val="es-AR"/>
        </w:rPr>
        <w:t>2</w:t>
      </w:r>
      <w:r w:rsidRPr="005E1A9C">
        <w:rPr>
          <w:b/>
          <w:bCs/>
          <w:lang w:val="es-AR"/>
        </w:rPr>
        <w:t xml:space="preserve">1 </w:t>
      </w:r>
    </w:p>
    <w:p w:rsidR="00D66261" w:rsidRDefault="005E1A9C" w:rsidP="005E1A9C">
      <w:pPr>
        <w:spacing w:after="240"/>
        <w:jc w:val="right"/>
        <w:rPr>
          <w:b/>
          <w:bCs/>
          <w:lang w:val="es-AR"/>
        </w:rPr>
      </w:pPr>
      <w:r w:rsidRPr="005E1A9C">
        <w:rPr>
          <w:b/>
          <w:bCs/>
          <w:lang w:val="es-AR"/>
        </w:rPr>
        <w:t>BAHIA BLANCA, 10 de febrero de 2021</w:t>
      </w:r>
    </w:p>
    <w:p w:rsidR="005E1A9C" w:rsidRPr="005E1A9C" w:rsidRDefault="005E1A9C" w:rsidP="005E1A9C">
      <w:pPr>
        <w:spacing w:after="240"/>
        <w:jc w:val="right"/>
        <w:rPr>
          <w:lang w:val="es-AR"/>
        </w:rPr>
      </w:pPr>
      <w:r w:rsidRPr="005E1A9C">
        <w:rPr>
          <w:b/>
          <w:bCs/>
          <w:lang w:val="es-AR"/>
        </w:rPr>
        <w:t xml:space="preserve"> </w:t>
      </w:r>
    </w:p>
    <w:p w:rsidR="005E1A9C" w:rsidRPr="005E1A9C" w:rsidRDefault="005E1A9C" w:rsidP="005E1A9C">
      <w:pPr>
        <w:rPr>
          <w:lang w:val="es-AR"/>
        </w:rPr>
      </w:pPr>
      <w:r w:rsidRPr="005E1A9C">
        <w:rPr>
          <w:b/>
          <w:bCs/>
          <w:lang w:val="es-AR"/>
        </w:rPr>
        <w:t xml:space="preserve">VISTO: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>La Resolución CSU-579/20 mediante la cual se asignó, al Departamento de Ciencias e Ingeniería de la Computación, la suma de PESOS NOVECIENTOS CINCUENTA y SIETE MIL CIENTO VEINTICUATRO ($</w:t>
      </w:r>
      <w:r w:rsidRPr="005E1A9C">
        <w:rPr>
          <w:b/>
          <w:lang w:val="es-AR"/>
        </w:rPr>
        <w:t xml:space="preserve"> </w:t>
      </w:r>
      <w:r w:rsidRPr="005E1A9C">
        <w:rPr>
          <w:lang w:val="es-AR"/>
        </w:rPr>
        <w:t xml:space="preserve">957.124.-), correspondiente a </w:t>
      </w:r>
      <w:proofErr w:type="spellStart"/>
      <w:r w:rsidRPr="005E1A9C">
        <w:rPr>
          <w:lang w:val="es-AR"/>
        </w:rPr>
        <w:t>a</w:t>
      </w:r>
      <w:proofErr w:type="spellEnd"/>
      <w:r w:rsidRPr="005E1A9C">
        <w:rPr>
          <w:lang w:val="es-AR"/>
        </w:rPr>
        <w:t xml:space="preserve"> los fondos destinados para los </w:t>
      </w:r>
      <w:proofErr w:type="spellStart"/>
      <w:r w:rsidRPr="005E1A9C">
        <w:rPr>
          <w:lang w:val="es-AR"/>
        </w:rPr>
        <w:t>PGIs</w:t>
      </w:r>
      <w:proofErr w:type="spellEnd"/>
      <w:r w:rsidRPr="005E1A9C">
        <w:rPr>
          <w:lang w:val="es-AR"/>
        </w:rPr>
        <w:t xml:space="preserve"> 2020, para ser distribuidos entre los Proyectos de Grupos de Investigación (PGI); y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b/>
          <w:bCs/>
          <w:lang w:val="es-AR"/>
        </w:rPr>
      </w:pPr>
      <w:r w:rsidRPr="005E1A9C">
        <w:rPr>
          <w:b/>
          <w:bCs/>
          <w:lang w:val="es-AR"/>
        </w:rPr>
        <w:t xml:space="preserve">CONSIDERANDO: 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 xml:space="preserve">Que el monto asignado a esta Unidad Académica se distribuyó entre los Proyectos aprobados de acuerdo al criterio establecido por Resol. CDCIC-235/16, la cual está basada en la Producción “N-3”, es decir en este caso, la producción correspondiente a la memoria del año 2017; </w:t>
      </w:r>
    </w:p>
    <w:p w:rsidR="005E1A9C" w:rsidRPr="005E1A9C" w:rsidRDefault="005E1A9C" w:rsidP="005E1A9C">
      <w:pPr>
        <w:ind w:firstLine="851"/>
        <w:jc w:val="both"/>
        <w:rPr>
          <w:lang w:val="es-AR"/>
        </w:rPr>
      </w:pPr>
    </w:p>
    <w:p w:rsidR="005E1A9C" w:rsidRP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 xml:space="preserve">Que se estableció un monto mínimo de PESOS SIETE MIL TRESCIETOS SESENTA y DOS con 49/100 ($ 7.362,49.-) como piso para la distribución, siguiendo la fórmula establecida en dicha resolución; </w:t>
      </w:r>
    </w:p>
    <w:p w:rsidR="005E1A9C" w:rsidRPr="005E1A9C" w:rsidRDefault="005E1A9C" w:rsidP="005E1A9C">
      <w:pPr>
        <w:ind w:firstLine="851"/>
        <w:jc w:val="both"/>
        <w:rPr>
          <w:lang w:val="es-AR"/>
        </w:rPr>
      </w:pPr>
    </w:p>
    <w:p w:rsidR="005E1A9C" w:rsidRPr="005E1A9C" w:rsidRDefault="005E1A9C" w:rsidP="005E1A9C">
      <w:pPr>
        <w:ind w:firstLine="851"/>
        <w:jc w:val="both"/>
        <w:rPr>
          <w:lang w:val="es-AR"/>
        </w:rPr>
      </w:pPr>
      <w:r w:rsidRPr="005E1A9C">
        <w:rPr>
          <w:lang w:val="es-AR"/>
        </w:rPr>
        <w:t>Que el Consejo Departamental de Ciencias e Ingeniería de la Computación no está sesionando aún y es necesario elevar dicha distribución al Consejo Superior Universitario para su aprobación;</w:t>
      </w:r>
    </w:p>
    <w:p w:rsidR="005E1A9C" w:rsidRPr="005E1A9C" w:rsidRDefault="005E1A9C" w:rsidP="005E1A9C">
      <w:pPr>
        <w:rPr>
          <w:b/>
          <w:bCs/>
          <w:lang w:val="es-AR"/>
        </w:rPr>
      </w:pPr>
    </w:p>
    <w:p w:rsidR="005E1A9C" w:rsidRPr="005E1A9C" w:rsidRDefault="005E1A9C" w:rsidP="005E1A9C">
      <w:pPr>
        <w:rPr>
          <w:b/>
          <w:bCs/>
          <w:lang w:val="es-AR"/>
        </w:rPr>
      </w:pPr>
      <w:r w:rsidRPr="005E1A9C">
        <w:rPr>
          <w:b/>
          <w:bCs/>
          <w:lang w:val="es-AR"/>
        </w:rPr>
        <w:t>POR ELLO,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</w:p>
    <w:p w:rsidR="005E1A9C" w:rsidRPr="005E1A9C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>EL DIRECTOR DECANO DEL DEPARTAMENTO DE CIENCIAS E INGENIERÍA DE LA COMPUTACIÓN “AD REFERÉNDUM” DEL CONSEJO DEPARTAMENTAL</w:t>
      </w:r>
    </w:p>
    <w:p w:rsidR="005E1A9C" w:rsidRPr="005E1A9C" w:rsidRDefault="005E1A9C" w:rsidP="005E1A9C">
      <w:pPr>
        <w:jc w:val="center"/>
        <w:rPr>
          <w:b/>
          <w:bCs/>
          <w:lang w:val="es-AR"/>
        </w:rPr>
      </w:pPr>
    </w:p>
    <w:p w:rsidR="005E1A9C" w:rsidRPr="005E1A9C" w:rsidRDefault="005E1A9C" w:rsidP="005E1A9C">
      <w:pPr>
        <w:jc w:val="center"/>
        <w:rPr>
          <w:b/>
          <w:bCs/>
          <w:lang w:val="es-AR"/>
        </w:rPr>
      </w:pPr>
      <w:r w:rsidRPr="005E1A9C">
        <w:rPr>
          <w:b/>
          <w:bCs/>
          <w:lang w:val="es-AR"/>
        </w:rPr>
        <w:t>RESUELVE:</w:t>
      </w:r>
    </w:p>
    <w:p w:rsidR="005E1A9C" w:rsidRPr="005E1A9C" w:rsidRDefault="005E1A9C" w:rsidP="005E1A9C">
      <w:pPr>
        <w:rPr>
          <w:b/>
          <w:bCs/>
          <w:lang w:val="es-AR"/>
        </w:rPr>
      </w:pPr>
    </w:p>
    <w:p w:rsidR="005E1A9C" w:rsidRPr="005E1A9C" w:rsidRDefault="005E1A9C" w:rsidP="005E1A9C">
      <w:pPr>
        <w:jc w:val="both"/>
        <w:rPr>
          <w:lang w:val="es-AR"/>
        </w:rPr>
      </w:pPr>
      <w:r w:rsidRPr="005E1A9C">
        <w:rPr>
          <w:b/>
          <w:bCs/>
          <w:lang w:val="es-AR"/>
        </w:rPr>
        <w:t xml:space="preserve">ARTICULO 1º: </w:t>
      </w:r>
      <w:r w:rsidRPr="005E1A9C">
        <w:rPr>
          <w:lang w:val="es-AR"/>
        </w:rPr>
        <w:t>Aprobar la distribución definitiva de los fondos disponibles para ser destinados a la asignación de subsidios a los Proyectos de Grupos de Investigación (PGI) 2020, estableciéndose el importe que le resta a cada Unidad Académica, de acuerdo al siguiente detalle:</w:t>
      </w: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lang w:val="es-AR"/>
        </w:rPr>
      </w:pPr>
    </w:p>
    <w:p w:rsidR="005E1A9C" w:rsidRPr="005E1A9C" w:rsidRDefault="005E1A9C" w:rsidP="005E1A9C">
      <w:pPr>
        <w:rPr>
          <w:lang w:val="es-AR"/>
        </w:rPr>
      </w:pPr>
    </w:p>
    <w:p w:rsidR="003E168A" w:rsidRDefault="003E168A" w:rsidP="005E1A9C">
      <w:pPr>
        <w:rPr>
          <w:b/>
          <w:lang w:val="es-AR"/>
        </w:rPr>
      </w:pPr>
      <w:bookmarkStart w:id="0" w:name="_GoBack"/>
      <w:bookmarkEnd w:id="0"/>
    </w:p>
    <w:p w:rsidR="005E1A9C" w:rsidRPr="005E1A9C" w:rsidRDefault="005E1A9C" w:rsidP="005E1A9C">
      <w:pPr>
        <w:rPr>
          <w:b/>
          <w:lang w:val="es-AR"/>
        </w:rPr>
      </w:pPr>
      <w:r w:rsidRPr="005E1A9C">
        <w:rPr>
          <w:b/>
          <w:lang w:val="es-AR"/>
        </w:rPr>
        <w:lastRenderedPageBreak/>
        <w:t>///DCIC-001/21</w:t>
      </w:r>
    </w:p>
    <w:p w:rsidR="005E1A9C" w:rsidRPr="005E1A9C" w:rsidRDefault="005E1A9C" w:rsidP="005E1A9C">
      <w:pPr>
        <w:rPr>
          <w:b/>
          <w:lang w:val="es-AR"/>
        </w:rPr>
      </w:pPr>
    </w:p>
    <w:p w:rsidR="005E1A9C" w:rsidRPr="005E1A9C" w:rsidRDefault="005E1A9C" w:rsidP="005E1A9C">
      <w:pPr>
        <w:jc w:val="center"/>
        <w:rPr>
          <w:b/>
          <w:lang w:val="es-AR"/>
        </w:rPr>
      </w:pPr>
      <w:proofErr w:type="spellStart"/>
      <w:r w:rsidRPr="005E1A9C">
        <w:rPr>
          <w:b/>
          <w:lang w:val="es-AR"/>
        </w:rPr>
        <w:t>PGIs</w:t>
      </w:r>
      <w:proofErr w:type="spellEnd"/>
      <w:r w:rsidRPr="005E1A9C">
        <w:rPr>
          <w:b/>
          <w:lang w:val="es-AR"/>
        </w:rPr>
        <w:t xml:space="preserve"> DCIC / DISTRIBUCION DE MONTOS PARA </w:t>
      </w:r>
      <w:proofErr w:type="spellStart"/>
      <w:r w:rsidRPr="005E1A9C">
        <w:rPr>
          <w:b/>
          <w:lang w:val="es-AR"/>
        </w:rPr>
        <w:t>PGIs</w:t>
      </w:r>
      <w:proofErr w:type="spellEnd"/>
      <w:r w:rsidRPr="005E1A9C">
        <w:rPr>
          <w:b/>
          <w:lang w:val="es-AR"/>
        </w:rPr>
        <w:t xml:space="preserve"> 2020</w:t>
      </w:r>
    </w:p>
    <w:tbl>
      <w:tblPr>
        <w:tblpPr w:leftFromText="141" w:rightFromText="141" w:vertAnchor="text" w:horzAnchor="margin" w:tblpXSpec="center" w:tblpY="563"/>
        <w:tblW w:w="9606" w:type="dxa"/>
        <w:tblLook w:val="04A0" w:firstRow="1" w:lastRow="0" w:firstColumn="1" w:lastColumn="0" w:noHBand="0" w:noVBand="1"/>
      </w:tblPr>
      <w:tblGrid>
        <w:gridCol w:w="1083"/>
        <w:gridCol w:w="1503"/>
        <w:gridCol w:w="3476"/>
        <w:gridCol w:w="1984"/>
        <w:gridCol w:w="1560"/>
      </w:tblGrid>
      <w:tr w:rsidR="004E66E1" w:rsidRPr="005E1A9C" w:rsidTr="004E66E1">
        <w:trPr>
          <w:trHeight w:val="300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b/>
                <w:bCs/>
                <w:i/>
                <w:iCs/>
                <w:lang w:val="es-AR"/>
              </w:rPr>
            </w:pPr>
            <w:r w:rsidRPr="005E1A9C">
              <w:rPr>
                <w:b/>
                <w:bCs/>
                <w:i/>
                <w:iCs/>
                <w:lang w:val="es-AR"/>
              </w:rPr>
              <w:t>Código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b/>
                <w:bCs/>
                <w:i/>
                <w:iCs/>
                <w:lang w:val="es-AR"/>
              </w:rPr>
            </w:pPr>
            <w:r w:rsidRPr="005E1A9C">
              <w:rPr>
                <w:b/>
                <w:bCs/>
                <w:i/>
                <w:iCs/>
                <w:lang w:val="es-AR"/>
              </w:rPr>
              <w:t>Director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b/>
                <w:bCs/>
                <w:i/>
                <w:iCs/>
                <w:lang w:val="es-AR"/>
              </w:rPr>
            </w:pPr>
            <w:r w:rsidRPr="005E1A9C">
              <w:rPr>
                <w:b/>
                <w:bCs/>
                <w:i/>
                <w:iCs/>
                <w:lang w:val="es-AR"/>
              </w:rPr>
              <w:t xml:space="preserve"> Nombre del Proyecto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left w:w="28" w:type="dxa"/>
              <w:right w:w="28" w:type="dxa"/>
            </w:tcMar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b/>
                <w:bCs/>
                <w:i/>
                <w:iCs/>
                <w:lang w:val="es-AR"/>
              </w:rPr>
              <w:t>Vigencia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E66E1" w:rsidRPr="005E1A9C" w:rsidRDefault="004E66E1" w:rsidP="004E66E1">
            <w:pPr>
              <w:rPr>
                <w:b/>
                <w:bCs/>
                <w:i/>
                <w:iCs/>
                <w:lang w:val="es-AR"/>
              </w:rPr>
            </w:pPr>
            <w:r w:rsidRPr="005E1A9C">
              <w:rPr>
                <w:b/>
                <w:bCs/>
                <w:i/>
                <w:iCs/>
                <w:lang w:val="es-AR"/>
              </w:rPr>
              <w:t>Monto Asignado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24/N043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Brignole</w:t>
            </w:r>
            <w:proofErr w:type="spellEnd"/>
            <w:r w:rsidRPr="005E1A9C">
              <w:rPr>
                <w:lang w:val="es-AR"/>
              </w:rPr>
              <w:t>, Nélida B.</w:t>
            </w:r>
          </w:p>
        </w:tc>
        <w:tc>
          <w:tcPr>
            <w:tcW w:w="3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 xml:space="preserve">Técnicas </w:t>
            </w:r>
            <w:proofErr w:type="spellStart"/>
            <w:r w:rsidRPr="005E1A9C">
              <w:rPr>
                <w:lang w:val="es-AR"/>
              </w:rPr>
              <w:t>metaheurísticas</w:t>
            </w:r>
            <w:proofErr w:type="spellEnd"/>
            <w:r w:rsidRPr="005E1A9C">
              <w:rPr>
                <w:lang w:val="es-AR"/>
              </w:rPr>
              <w:t xml:space="preserve"> para la resolución de problemas de ingeniería.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01/01/2017 - 31/12/2021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bCs/>
                <w:iCs/>
                <w:lang w:val="es-AR"/>
              </w:rPr>
            </w:pPr>
            <w:r w:rsidRPr="005E1A9C">
              <w:rPr>
                <w:bCs/>
                <w:iCs/>
                <w:lang w:val="es-AR"/>
              </w:rPr>
              <w:t>$ 23.530,38.-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24/N044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Stankevicius</w:t>
            </w:r>
            <w:proofErr w:type="spellEnd"/>
            <w:r w:rsidRPr="005E1A9C">
              <w:rPr>
                <w:lang w:val="es-AR"/>
              </w:rPr>
              <w:t>, Alejandro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Integración de argumentación rebatible en sistemas de gestión de información en la web.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01/01/2017 - 31/12/2021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$ 10.250,29.-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24/N052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Carballido</w:t>
            </w:r>
            <w:proofErr w:type="spellEnd"/>
            <w:r w:rsidRPr="005E1A9C">
              <w:rPr>
                <w:lang w:val="es-AR"/>
              </w:rPr>
              <w:t>, Jessica A.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Modelado predictivo en Bioinformática basado en el desarrollo de técnicas de Computación Evolutiva y Aprendizaje Automático.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01/01/2020 - 31/12/2024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$ 109.992,63.-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24/N048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Castro, Silvia M.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Análisis Visual de Datos.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01/01/2019 - 31/12/2023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$ 75.410,62.-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24/ZN36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Cenci</w:t>
            </w:r>
            <w:proofErr w:type="spellEnd"/>
            <w:r w:rsidRPr="005E1A9C">
              <w:rPr>
                <w:lang w:val="es-AR"/>
              </w:rPr>
              <w:t>, Karina M.</w:t>
            </w:r>
          </w:p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Ardenghi</w:t>
            </w:r>
            <w:proofErr w:type="spellEnd"/>
            <w:r w:rsidRPr="005E1A9C">
              <w:rPr>
                <w:lang w:val="es-AR"/>
              </w:rPr>
              <w:t>, Jorge R. (Co-</w:t>
            </w:r>
            <w:proofErr w:type="spellStart"/>
            <w:r w:rsidRPr="005E1A9C">
              <w:rPr>
                <w:lang w:val="es-AR"/>
              </w:rPr>
              <w:t>Dir</w:t>
            </w:r>
            <w:proofErr w:type="spellEnd"/>
            <w:r w:rsidRPr="005E1A9C">
              <w:rPr>
                <w:lang w:val="es-AR"/>
              </w:rPr>
              <w:t>)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Compartición de datos y servicios en entornos móviles: uso eficiente y sostenible.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01/01/2020 - 31/12/2022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$ 23.009,46.-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24/N045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Estevez</w:t>
            </w:r>
            <w:proofErr w:type="spellEnd"/>
            <w:r w:rsidRPr="005E1A9C">
              <w:rPr>
                <w:lang w:val="es-AR"/>
              </w:rPr>
              <w:t>, Elsa Clara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 xml:space="preserve">Servicios públicos digitales </w:t>
            </w:r>
            <w:proofErr w:type="spellStart"/>
            <w:r w:rsidRPr="005E1A9C">
              <w:rPr>
                <w:lang w:val="es-AR"/>
              </w:rPr>
              <w:t>co</w:t>
            </w:r>
            <w:proofErr w:type="spellEnd"/>
            <w:r w:rsidRPr="005E1A9C">
              <w:rPr>
                <w:lang w:val="es-AR"/>
              </w:rPr>
              <w:t>-creados e inteligentes al contexto (servicios-</w:t>
            </w:r>
            <w:proofErr w:type="spellStart"/>
            <w:r w:rsidRPr="005E1A9C">
              <w:rPr>
                <w:lang w:val="es-AR"/>
              </w:rPr>
              <w:t>dcic</w:t>
            </w:r>
            <w:proofErr w:type="spellEnd"/>
            <w:r w:rsidRPr="005E1A9C">
              <w:rPr>
                <w:lang w:val="es-AR"/>
              </w:rPr>
              <w:t>) para inclusión social.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01/01/2017 - 31/12/2021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$ 20.433,09.-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24/N049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Fillottrani</w:t>
            </w:r>
            <w:proofErr w:type="spellEnd"/>
            <w:r w:rsidRPr="005E1A9C">
              <w:rPr>
                <w:lang w:val="es-AR"/>
              </w:rPr>
              <w:t>, Pablo Rubén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Tecnologías Semánticas para Acceso e Integración de Datos.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01/01/2019 - 31/12/2023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$ 170.966,71.-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24/N046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García, Alejandro J.;</w:t>
            </w:r>
          </w:p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Falappa</w:t>
            </w:r>
            <w:proofErr w:type="spellEnd"/>
            <w:r w:rsidRPr="005E1A9C">
              <w:rPr>
                <w:lang w:val="es-AR"/>
              </w:rPr>
              <w:t>, Marcelo A. (Co-Dir.)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Formalismos de razonamiento automático para soporte a la toma de decisiones en ambientes de múltiples agentes con diferentes niveles de confianza y reputación.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01/01/2017 - 31/12/2021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$ 145.693,76.-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24/ZN37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Gottifredi</w:t>
            </w:r>
            <w:proofErr w:type="spellEnd"/>
            <w:r w:rsidRPr="005E1A9C">
              <w:rPr>
                <w:lang w:val="es-AR"/>
              </w:rPr>
              <w:t>, Sebastián;</w:t>
            </w:r>
          </w:p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Tamargo</w:t>
            </w:r>
            <w:proofErr w:type="spellEnd"/>
            <w:r w:rsidRPr="005E1A9C">
              <w:rPr>
                <w:lang w:val="es-AR"/>
              </w:rPr>
              <w:t>, Luciano H. (Co-</w:t>
            </w:r>
            <w:proofErr w:type="spellStart"/>
            <w:r w:rsidRPr="005E1A9C">
              <w:rPr>
                <w:lang w:val="es-AR"/>
              </w:rPr>
              <w:t>Dir</w:t>
            </w:r>
            <w:proofErr w:type="spellEnd"/>
            <w:r w:rsidRPr="005E1A9C">
              <w:rPr>
                <w:lang w:val="es-AR"/>
              </w:rPr>
              <w:t>)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Argumentación y revisión de creencias para razonamiento e intercambio de información entre agentes con diferentes grados de credibilidad.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01/01/2020 - 31/12/2024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$ 54.416,64.-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Larrea, Martín L.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Verificación y Validación de Representaciones Visuales y sus Interacciones.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01/01/2019 - 31/12/2023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$ 63.127,22.-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24/N051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Maguitman</w:t>
            </w:r>
            <w:proofErr w:type="spellEnd"/>
            <w:r w:rsidRPr="005E1A9C">
              <w:rPr>
                <w:lang w:val="es-AR"/>
              </w:rPr>
              <w:t>, Ana G.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Recuperación de Información basada en Contextos Temáticos.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01/01/2019 - 31/12/2023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$ 112.937,05.-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24/ZN34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Simari</w:t>
            </w:r>
            <w:proofErr w:type="spellEnd"/>
            <w:r w:rsidRPr="005E1A9C">
              <w:rPr>
                <w:lang w:val="es-AR"/>
              </w:rPr>
              <w:t>, Gerardo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Mantenimiento y uso personalizado de bases de conocimiento.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01/01/2018 - 31/12/2022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$ 123.242,53.-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24/ZN35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proofErr w:type="spellStart"/>
            <w:r w:rsidRPr="005E1A9C">
              <w:rPr>
                <w:lang w:val="es-AR"/>
              </w:rPr>
              <w:t>Urribarri</w:t>
            </w:r>
            <w:proofErr w:type="spellEnd"/>
            <w:r w:rsidRPr="005E1A9C">
              <w:rPr>
                <w:lang w:val="es-AR"/>
              </w:rPr>
              <w:t>, Dana K.</w:t>
            </w: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Detección de riesgo de Diabetes Mellitus tipo 2 a través de las huellas dactilares.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01/01/2019 - 31/12/2021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lang w:val="es-AR"/>
              </w:rPr>
            </w:pPr>
            <w:r w:rsidRPr="005E1A9C">
              <w:rPr>
                <w:lang w:val="es-AR"/>
              </w:rPr>
              <w:t>$ 24.113,62.-</w:t>
            </w:r>
          </w:p>
        </w:tc>
      </w:tr>
      <w:tr w:rsidR="004E66E1" w:rsidRPr="005E1A9C" w:rsidTr="004E66E1">
        <w:trPr>
          <w:trHeight w:hRule="exact" w:val="794"/>
        </w:trPr>
        <w:tc>
          <w:tcPr>
            <w:tcW w:w="1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E66E1" w:rsidRPr="005E1A9C" w:rsidRDefault="004E66E1" w:rsidP="004E66E1">
            <w:pPr>
              <w:rPr>
                <w:b/>
                <w:lang w:val="es-AR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b/>
                <w:lang w:val="es-AR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b/>
                <w:lang w:val="es-A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E66E1" w:rsidRPr="005E1A9C" w:rsidRDefault="004E66E1" w:rsidP="004E66E1">
            <w:pPr>
              <w:rPr>
                <w:b/>
                <w:lang w:val="es-AR"/>
              </w:rPr>
            </w:pPr>
            <w:r w:rsidRPr="005E1A9C">
              <w:rPr>
                <w:b/>
                <w:lang w:val="es-AR"/>
              </w:rPr>
              <w:t>Total: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66E1" w:rsidRPr="005E1A9C" w:rsidRDefault="004E66E1" w:rsidP="004E66E1">
            <w:pPr>
              <w:rPr>
                <w:b/>
                <w:lang w:val="es-AR"/>
              </w:rPr>
            </w:pPr>
            <w:r w:rsidRPr="005E1A9C">
              <w:rPr>
                <w:b/>
                <w:lang w:val="es-AR"/>
              </w:rPr>
              <w:t>$ 957.124.-</w:t>
            </w:r>
          </w:p>
        </w:tc>
      </w:tr>
    </w:tbl>
    <w:p w:rsidR="005E1A9C" w:rsidRPr="005E1A9C" w:rsidRDefault="005E1A9C" w:rsidP="005E1A9C">
      <w:pPr>
        <w:jc w:val="center"/>
        <w:rPr>
          <w:b/>
          <w:lang w:val="es-AR"/>
        </w:rPr>
      </w:pPr>
      <w:r w:rsidRPr="005E1A9C">
        <w:rPr>
          <w:b/>
          <w:lang w:val="es-AR"/>
        </w:rPr>
        <w:t xml:space="preserve"> (</w:t>
      </w:r>
      <w:proofErr w:type="gramStart"/>
      <w:r w:rsidRPr="005E1A9C">
        <w:rPr>
          <w:b/>
          <w:lang w:val="es-AR"/>
        </w:rPr>
        <w:t>según</w:t>
      </w:r>
      <w:proofErr w:type="gramEnd"/>
      <w:r w:rsidRPr="005E1A9C">
        <w:rPr>
          <w:b/>
          <w:lang w:val="es-AR"/>
        </w:rPr>
        <w:t xml:space="preserve"> Res.</w:t>
      </w:r>
      <w:r w:rsidRPr="005E1A9C">
        <w:rPr>
          <w:lang w:val="es-AR"/>
        </w:rPr>
        <w:t xml:space="preserve"> </w:t>
      </w:r>
      <w:r w:rsidRPr="005E1A9C">
        <w:rPr>
          <w:b/>
          <w:lang w:val="es-AR"/>
        </w:rPr>
        <w:t>CSU-579/20)</w:t>
      </w:r>
    </w:p>
    <w:p w:rsidR="004E66E1" w:rsidRDefault="004E66E1" w:rsidP="004E66E1">
      <w:pPr>
        <w:rPr>
          <w:b/>
          <w:bCs/>
          <w:lang w:val="es-AR"/>
        </w:rPr>
      </w:pPr>
    </w:p>
    <w:p w:rsidR="004E66E1" w:rsidRDefault="004E66E1" w:rsidP="004E66E1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///DCIC-001/21</w:t>
      </w:r>
    </w:p>
    <w:p w:rsidR="004E66E1" w:rsidRDefault="004E66E1" w:rsidP="004E66E1">
      <w:pPr>
        <w:rPr>
          <w:b/>
          <w:bCs/>
          <w:lang w:val="es-AR"/>
        </w:rPr>
      </w:pPr>
    </w:p>
    <w:p w:rsidR="004E66E1" w:rsidRPr="004E66E1" w:rsidRDefault="004E66E1" w:rsidP="004E66E1">
      <w:pPr>
        <w:jc w:val="both"/>
        <w:rPr>
          <w:lang w:val="es-AR"/>
        </w:rPr>
      </w:pPr>
      <w:r w:rsidRPr="004E66E1">
        <w:rPr>
          <w:b/>
          <w:bCs/>
          <w:lang w:val="es-AR"/>
        </w:rPr>
        <w:t xml:space="preserve">ARTICULO 2º: </w:t>
      </w:r>
      <w:r w:rsidRPr="004E66E1">
        <w:rPr>
          <w:lang w:val="es-AR"/>
        </w:rPr>
        <w:t>Regístrese; comuníquese; pase a la Secretaría General de Ciencia y Tecnología a los fines que corresponda; cumplido, archívese.---------------------------------------</w:t>
      </w:r>
    </w:p>
    <w:p w:rsidR="00930023" w:rsidRPr="00F64373" w:rsidRDefault="00930023" w:rsidP="005E1A9C">
      <w:pPr>
        <w:ind w:firstLine="284"/>
      </w:pPr>
    </w:p>
    <w:sectPr w:rsidR="00930023" w:rsidRPr="00F64373" w:rsidSect="005E1A9C">
      <w:headerReference w:type="default" r:id="rId7"/>
      <w:pgSz w:w="11907" w:h="16839" w:code="9"/>
      <w:pgMar w:top="1588" w:right="567" w:bottom="992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2C9" w:rsidRDefault="00EF32C9">
      <w:r>
        <w:separator/>
      </w:r>
    </w:p>
  </w:endnote>
  <w:endnote w:type="continuationSeparator" w:id="0">
    <w:p w:rsidR="00EF32C9" w:rsidRDefault="00EF3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2C9" w:rsidRDefault="00EF32C9">
      <w:r>
        <w:separator/>
      </w:r>
    </w:p>
  </w:footnote>
  <w:footnote w:type="continuationSeparator" w:id="0">
    <w:p w:rsidR="00EF32C9" w:rsidRDefault="00EF32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4656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8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9776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29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4B9CEB" id="Line 8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34B8"/>
    <w:rsid w:val="00384819"/>
    <w:rsid w:val="00387856"/>
    <w:rsid w:val="003E168A"/>
    <w:rsid w:val="00400C49"/>
    <w:rsid w:val="00440707"/>
    <w:rsid w:val="00445B1D"/>
    <w:rsid w:val="004E66E1"/>
    <w:rsid w:val="004F4851"/>
    <w:rsid w:val="00590DF0"/>
    <w:rsid w:val="005E1A9C"/>
    <w:rsid w:val="00694E0B"/>
    <w:rsid w:val="006970EA"/>
    <w:rsid w:val="00833557"/>
    <w:rsid w:val="008F11B6"/>
    <w:rsid w:val="00930023"/>
    <w:rsid w:val="009F21AD"/>
    <w:rsid w:val="00A0242F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D66261"/>
    <w:rsid w:val="00E12C47"/>
    <w:rsid w:val="00EC1810"/>
    <w:rsid w:val="00EF32C9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614</Words>
  <Characters>3383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5</cp:revision>
  <cp:lastPrinted>2011-10-13T19:07:00Z</cp:lastPrinted>
  <dcterms:created xsi:type="dcterms:W3CDTF">2021-02-11T15:56:00Z</dcterms:created>
  <dcterms:modified xsi:type="dcterms:W3CDTF">2021-02-11T15:57:00Z</dcterms:modified>
</cp:coreProperties>
</file>