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4F" w:rsidRPr="00EC6C8B" w:rsidRDefault="00B7794F" w:rsidP="00B7794F">
      <w:pPr>
        <w:ind w:firstLine="3402"/>
        <w:rPr>
          <w:b/>
          <w:szCs w:val="20"/>
          <w:lang w:val="es-ES"/>
        </w:rPr>
      </w:pPr>
      <w:r w:rsidRPr="00EC6C8B">
        <w:rPr>
          <w:b/>
          <w:szCs w:val="20"/>
          <w:lang w:val="es-ES"/>
        </w:rPr>
        <w:t>REGISTRADO BAJO N</w:t>
      </w:r>
      <w:r w:rsidRPr="00EC6C8B">
        <w:rPr>
          <w:b/>
          <w:szCs w:val="20"/>
          <w:lang w:val="en-AU"/>
        </w:rPr>
        <w:sym w:font="Symbol" w:char="F0B0"/>
      </w:r>
      <w:r w:rsidRPr="00EC6C8B">
        <w:rPr>
          <w:b/>
          <w:szCs w:val="20"/>
          <w:lang w:val="es-ES"/>
        </w:rPr>
        <w:t xml:space="preserve">  CDCIC-279/21</w:t>
      </w:r>
    </w:p>
    <w:p w:rsidR="00B7794F" w:rsidRPr="00EC6C8B" w:rsidRDefault="00B7794F" w:rsidP="00B7794F">
      <w:pPr>
        <w:ind w:firstLine="3402"/>
        <w:rPr>
          <w:b/>
          <w:szCs w:val="20"/>
          <w:lang w:val="es-ES"/>
        </w:rPr>
      </w:pPr>
    </w:p>
    <w:p w:rsidR="00B7794F" w:rsidRPr="00EC6C8B" w:rsidRDefault="00B7794F" w:rsidP="00B7794F">
      <w:pPr>
        <w:ind w:firstLine="3402"/>
        <w:rPr>
          <w:b/>
          <w:szCs w:val="20"/>
          <w:lang w:val="es-ES"/>
        </w:rPr>
      </w:pPr>
      <w:r w:rsidRPr="00EC6C8B">
        <w:rPr>
          <w:b/>
          <w:szCs w:val="20"/>
          <w:lang w:val="es-ES"/>
        </w:rPr>
        <w:t>BAHIA BLANCA, 05 de octubre de 2021</w:t>
      </w:r>
    </w:p>
    <w:p w:rsidR="00B7794F" w:rsidRPr="00EC6C8B" w:rsidRDefault="00B7794F" w:rsidP="00B7794F">
      <w:pPr>
        <w:rPr>
          <w:b/>
          <w:szCs w:val="20"/>
          <w:lang w:val="es-ES"/>
        </w:rPr>
      </w:pPr>
    </w:p>
    <w:p w:rsidR="00B7794F" w:rsidRPr="001B576B" w:rsidRDefault="00B7794F" w:rsidP="00B7794F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VISTO: </w:t>
      </w:r>
    </w:p>
    <w:p w:rsidR="00B7794F" w:rsidRPr="001B576B" w:rsidRDefault="00B7794F" w:rsidP="00B7794F">
      <w:pPr>
        <w:jc w:val="both"/>
        <w:rPr>
          <w:b/>
          <w:szCs w:val="20"/>
          <w:lang w:val="es-ES"/>
        </w:rPr>
      </w:pPr>
    </w:p>
    <w:p w:rsidR="00B7794F" w:rsidRPr="001B576B" w:rsidRDefault="00B7794F" w:rsidP="00B7794F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 </w:t>
      </w:r>
      <w:r w:rsidRPr="001B576B">
        <w:rPr>
          <w:b/>
          <w:szCs w:val="20"/>
          <w:lang w:val="es-ES"/>
        </w:rPr>
        <w:tab/>
      </w:r>
    </w:p>
    <w:p w:rsidR="00B7794F" w:rsidRPr="00285AFB" w:rsidRDefault="00B7794F" w:rsidP="00B7794F">
      <w:pPr>
        <w:ind w:firstLine="709"/>
        <w:jc w:val="both"/>
        <w:rPr>
          <w:lang w:val="es-AR" w:eastAsia="es-AR"/>
        </w:rPr>
      </w:pPr>
      <w:r w:rsidRPr="000252F7">
        <w:rPr>
          <w:szCs w:val="20"/>
          <w:lang w:val="es-ES"/>
        </w:rPr>
        <w:t>L</w:t>
      </w:r>
      <w:r w:rsidRPr="000252F7">
        <w:rPr>
          <w:lang w:val="es-ES_tradnl"/>
        </w:rPr>
        <w:t xml:space="preserve">a </w:t>
      </w:r>
      <w:r>
        <w:rPr>
          <w:lang w:val="es-ES_tradnl"/>
        </w:rPr>
        <w:t>resolución DCIC-014/21</w:t>
      </w:r>
      <w:r w:rsidRPr="000252F7">
        <w:rPr>
          <w:lang w:val="es-ES_tradnl"/>
        </w:rPr>
        <w:t xml:space="preserve"> emanada de la Dirección del Departamento de Ciencias e</w:t>
      </w:r>
      <w:r>
        <w:rPr>
          <w:lang w:val="es-ES_tradnl"/>
        </w:rPr>
        <w:t xml:space="preserve"> Ingeniería de la Computación; y</w:t>
      </w:r>
    </w:p>
    <w:p w:rsidR="00B7794F" w:rsidRPr="001B576B" w:rsidRDefault="00B7794F" w:rsidP="00B7794F">
      <w:pPr>
        <w:jc w:val="both"/>
        <w:rPr>
          <w:b/>
          <w:szCs w:val="20"/>
          <w:lang w:val="es-ES"/>
        </w:rPr>
      </w:pPr>
    </w:p>
    <w:p w:rsidR="00B7794F" w:rsidRPr="001B576B" w:rsidRDefault="00B7794F" w:rsidP="00B7794F">
      <w:pPr>
        <w:jc w:val="both"/>
        <w:rPr>
          <w:b/>
          <w:szCs w:val="20"/>
          <w:lang w:val="es-ES"/>
        </w:rPr>
      </w:pPr>
    </w:p>
    <w:p w:rsidR="00B7794F" w:rsidRPr="001B576B" w:rsidRDefault="00B7794F" w:rsidP="00B7794F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CONSIDERANDO: </w:t>
      </w:r>
    </w:p>
    <w:p w:rsidR="00B7794F" w:rsidRPr="001B576B" w:rsidRDefault="00B7794F" w:rsidP="00B7794F">
      <w:pPr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ab/>
      </w:r>
    </w:p>
    <w:p w:rsidR="00B7794F" w:rsidRPr="00B3787D" w:rsidRDefault="00B7794F" w:rsidP="00B7794F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mediante dicha resolución se procuró agilizar el avance en su carrera de los estudiantes que fueron alcanzados por los términos de la Resolución CDCIC-036/21; </w:t>
      </w:r>
    </w:p>
    <w:p w:rsidR="00B7794F" w:rsidRPr="001B576B" w:rsidRDefault="00B7794F" w:rsidP="00B7794F">
      <w:pPr>
        <w:ind w:firstLine="720"/>
        <w:jc w:val="both"/>
        <w:rPr>
          <w:szCs w:val="20"/>
          <w:lang w:val="es-ES"/>
        </w:rPr>
      </w:pPr>
    </w:p>
    <w:p w:rsidR="00B7794F" w:rsidRPr="00285AFB" w:rsidRDefault="00B7794F" w:rsidP="00B7794F">
      <w:pPr>
        <w:ind w:firstLine="709"/>
        <w:jc w:val="both"/>
        <w:rPr>
          <w:lang w:val="es-AR"/>
        </w:rPr>
      </w:pPr>
      <w:r w:rsidRPr="00285AFB">
        <w:rPr>
          <w:lang w:val="es-AR"/>
        </w:rPr>
        <w:t>Que el Consejo Departamental a</w:t>
      </w:r>
      <w:r>
        <w:rPr>
          <w:lang w:val="es-AR"/>
        </w:rPr>
        <w:t>probó, en su reunión de fecha 05 de octubre de 2021</w:t>
      </w:r>
      <w:r w:rsidRPr="00285AFB">
        <w:rPr>
          <w:lang w:val="es-AR"/>
        </w:rPr>
        <w:t>, ratificar la mencionada resolución;</w:t>
      </w:r>
    </w:p>
    <w:p w:rsidR="00B7794F" w:rsidRDefault="00B7794F" w:rsidP="00B7794F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B7794F" w:rsidRPr="006B11B1" w:rsidRDefault="00B7794F" w:rsidP="00B7794F">
      <w:pPr>
        <w:spacing w:after="160" w:line="259" w:lineRule="auto"/>
        <w:jc w:val="both"/>
        <w:rPr>
          <w:rFonts w:eastAsia="Arial"/>
          <w:lang w:val="es-AR" w:eastAsia="es-AR"/>
        </w:rPr>
      </w:pPr>
      <w:r w:rsidRPr="006B11B1">
        <w:rPr>
          <w:rFonts w:eastAsia="Arial"/>
          <w:b/>
          <w:lang w:val="es-AR" w:eastAsia="es-AR"/>
        </w:rPr>
        <w:t>POR ELLO</w:t>
      </w:r>
      <w:r w:rsidRPr="006B11B1">
        <w:rPr>
          <w:rFonts w:eastAsia="Arial"/>
          <w:lang w:val="es-AR" w:eastAsia="es-AR"/>
        </w:rPr>
        <w:t>,</w:t>
      </w:r>
    </w:p>
    <w:p w:rsidR="00EC6C8B" w:rsidRDefault="00B7794F" w:rsidP="00B7794F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 xml:space="preserve">EL CONSEJO DEPARTAMENTAL DE </w:t>
      </w:r>
    </w:p>
    <w:p w:rsidR="00EC6C8B" w:rsidRDefault="00EC6C8B" w:rsidP="00B7794F">
      <w:pPr>
        <w:jc w:val="center"/>
        <w:rPr>
          <w:b/>
          <w:lang w:val="es-ES" w:eastAsia="es-ES"/>
        </w:rPr>
      </w:pPr>
    </w:p>
    <w:p w:rsidR="00B7794F" w:rsidRPr="004B3D21" w:rsidRDefault="00B7794F" w:rsidP="00B7794F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>CIENCIAS E INGENIERIA DE LA COMPUTACION</w:t>
      </w:r>
    </w:p>
    <w:p w:rsidR="00B7794F" w:rsidRPr="000252F7" w:rsidRDefault="00B7794F" w:rsidP="00B7794F">
      <w:pPr>
        <w:jc w:val="both"/>
        <w:rPr>
          <w:rFonts w:ascii="Arial" w:hAnsi="Arial"/>
          <w:b/>
          <w:lang w:val="es-ES" w:eastAsia="es-ES"/>
        </w:rPr>
      </w:pPr>
    </w:p>
    <w:p w:rsidR="00B7794F" w:rsidRPr="001B576B" w:rsidRDefault="00B7794F" w:rsidP="00B7794F">
      <w:pPr>
        <w:jc w:val="center"/>
        <w:rPr>
          <w:lang w:val="es-ES" w:eastAsia="es-ES"/>
        </w:rPr>
      </w:pPr>
      <w:r w:rsidRPr="001B576B">
        <w:rPr>
          <w:b/>
          <w:lang w:val="es-ES" w:eastAsia="es-ES"/>
        </w:rPr>
        <w:t>RESUELVE:</w:t>
      </w:r>
    </w:p>
    <w:p w:rsidR="00B7794F" w:rsidRDefault="00B7794F" w:rsidP="00B7794F">
      <w:pPr>
        <w:jc w:val="both"/>
        <w:rPr>
          <w:rFonts w:eastAsia="Calibri"/>
          <w:b/>
          <w:lang w:val="es-AR"/>
        </w:rPr>
      </w:pPr>
    </w:p>
    <w:p w:rsidR="00B7794F" w:rsidRDefault="00B7794F" w:rsidP="00B7794F">
      <w:pPr>
        <w:spacing w:line="260" w:lineRule="exact"/>
        <w:jc w:val="both"/>
        <w:rPr>
          <w:lang w:val="es-ES_tradnl"/>
        </w:rPr>
      </w:pPr>
      <w:r>
        <w:rPr>
          <w:rFonts w:eastAsia="Calibri"/>
          <w:b/>
          <w:lang w:val="es-AR"/>
        </w:rPr>
        <w:t xml:space="preserve">ARTICULO 1º:  </w:t>
      </w:r>
      <w:r>
        <w:rPr>
          <w:rFonts w:eastAsia="Calibri"/>
          <w:lang w:val="es-AR"/>
        </w:rPr>
        <w:t>Ratificar la Resolución DCIC-014/21 mediante la cual se exceptuó</w:t>
      </w:r>
      <w:r w:rsidRPr="001B576B">
        <w:rPr>
          <w:rFonts w:eastAsia="Calibri"/>
          <w:lang w:val="es-AR"/>
        </w:rPr>
        <w:t xml:space="preserve"> a los alumnos </w:t>
      </w:r>
      <w:r>
        <w:rPr>
          <w:rFonts w:eastAsia="Calibri"/>
          <w:lang w:val="es-AR"/>
        </w:rPr>
        <w:t xml:space="preserve">que se detallan a continuación a </w:t>
      </w:r>
      <w:r>
        <w:rPr>
          <w:lang w:val="es-ES_tradnl"/>
        </w:rPr>
        <w:t xml:space="preserve">cursar y aprobar durante el año 2021 las siguientes materias optativas que se dictan durante el presente año, sin tener aprobada la asignatura Conceptos de Análisis Numérico (Cód. 5923): </w:t>
      </w:r>
    </w:p>
    <w:p w:rsidR="00B7794F" w:rsidRDefault="00B7794F" w:rsidP="00B7794F">
      <w:pPr>
        <w:jc w:val="both"/>
        <w:rPr>
          <w:rFonts w:eastAsia="Calibri"/>
          <w:lang w:val="es-AR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992"/>
        <w:gridCol w:w="3828"/>
      </w:tblGrid>
      <w:tr w:rsidR="00B7794F" w:rsidTr="008172EF">
        <w:trPr>
          <w:jc w:val="center"/>
        </w:trPr>
        <w:tc>
          <w:tcPr>
            <w:tcW w:w="4106" w:type="dxa"/>
          </w:tcPr>
          <w:p w:rsidR="00B7794F" w:rsidRDefault="00B7794F" w:rsidP="008172EF">
            <w:pPr>
              <w:spacing w:after="120" w:line="260" w:lineRule="exact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Materia</w:t>
            </w:r>
          </w:p>
        </w:tc>
        <w:tc>
          <w:tcPr>
            <w:tcW w:w="992" w:type="dxa"/>
          </w:tcPr>
          <w:p w:rsidR="00B7794F" w:rsidRDefault="00B7794F" w:rsidP="008172EF">
            <w:pPr>
              <w:spacing w:after="120" w:line="260" w:lineRule="exact"/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Legajo </w:t>
            </w:r>
          </w:p>
        </w:tc>
        <w:tc>
          <w:tcPr>
            <w:tcW w:w="3828" w:type="dxa"/>
          </w:tcPr>
          <w:p w:rsidR="00B7794F" w:rsidRDefault="00B7794F" w:rsidP="008172EF">
            <w:pPr>
              <w:spacing w:after="120" w:line="260" w:lineRule="exact"/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Apellido y Nombre </w:t>
            </w:r>
          </w:p>
        </w:tc>
      </w:tr>
      <w:tr w:rsidR="00B7794F" w:rsidTr="008172EF">
        <w:trPr>
          <w:jc w:val="center"/>
        </w:trPr>
        <w:tc>
          <w:tcPr>
            <w:tcW w:w="4106" w:type="dxa"/>
          </w:tcPr>
          <w:p w:rsidR="00B7794F" w:rsidRDefault="00B7794F" w:rsidP="008172EF">
            <w:pPr>
              <w:spacing w:after="120" w:line="260" w:lineRule="exact"/>
              <w:jc w:val="both"/>
              <w:rPr>
                <w:bCs/>
                <w:lang w:val="es-ES"/>
              </w:rPr>
            </w:pPr>
            <w:r w:rsidRPr="00EC6C8B">
              <w:rPr>
                <w:bCs/>
                <w:lang w:val="es-AR"/>
              </w:rPr>
              <w:t>Elementos de Visualización de la Información (Cód. 7643)</w:t>
            </w:r>
          </w:p>
        </w:tc>
        <w:tc>
          <w:tcPr>
            <w:tcW w:w="992" w:type="dxa"/>
          </w:tcPr>
          <w:p w:rsidR="00B7794F" w:rsidRDefault="00B7794F" w:rsidP="008172EF">
            <w:pPr>
              <w:spacing w:after="120" w:line="260" w:lineRule="exact"/>
              <w:jc w:val="center"/>
              <w:rPr>
                <w:bCs/>
                <w:lang w:val="es-ES"/>
              </w:rPr>
            </w:pPr>
            <w:r w:rsidRPr="003176D8">
              <w:rPr>
                <w:bCs/>
              </w:rPr>
              <w:t>100918</w:t>
            </w:r>
          </w:p>
        </w:tc>
        <w:tc>
          <w:tcPr>
            <w:tcW w:w="3828" w:type="dxa"/>
          </w:tcPr>
          <w:p w:rsidR="00B7794F" w:rsidRDefault="00B7794F" w:rsidP="008172EF">
            <w:pPr>
              <w:spacing w:after="120" w:line="260" w:lineRule="exact"/>
              <w:jc w:val="both"/>
              <w:rPr>
                <w:bCs/>
                <w:lang w:val="es-ES"/>
              </w:rPr>
            </w:pPr>
            <w:r w:rsidRPr="003176D8">
              <w:rPr>
                <w:bCs/>
              </w:rPr>
              <w:t>VAZQUEZ, Guillermo Federico</w:t>
            </w:r>
          </w:p>
        </w:tc>
      </w:tr>
      <w:tr w:rsidR="00B7794F" w:rsidTr="008172EF">
        <w:trPr>
          <w:jc w:val="center"/>
        </w:trPr>
        <w:tc>
          <w:tcPr>
            <w:tcW w:w="4106" w:type="dxa"/>
            <w:vMerge w:val="restart"/>
          </w:tcPr>
          <w:p w:rsidR="00B7794F" w:rsidRPr="003176D8" w:rsidRDefault="00B7794F" w:rsidP="008172EF">
            <w:pPr>
              <w:spacing w:after="120" w:line="260" w:lineRule="exact"/>
              <w:jc w:val="both"/>
              <w:rPr>
                <w:bCs/>
              </w:rPr>
            </w:pPr>
            <w:r w:rsidRPr="002C11A3">
              <w:rPr>
                <w:bCs/>
              </w:rPr>
              <w:t>Testing de Software (7958)</w:t>
            </w:r>
          </w:p>
        </w:tc>
        <w:tc>
          <w:tcPr>
            <w:tcW w:w="992" w:type="dxa"/>
          </w:tcPr>
          <w:p w:rsidR="00B7794F" w:rsidRPr="003176D8" w:rsidRDefault="00B7794F" w:rsidP="008172EF">
            <w:pPr>
              <w:spacing w:after="120" w:line="260" w:lineRule="exact"/>
              <w:jc w:val="center"/>
              <w:rPr>
                <w:bCs/>
              </w:rPr>
            </w:pPr>
            <w:r w:rsidRPr="003176D8">
              <w:rPr>
                <w:bCs/>
              </w:rPr>
              <w:t>103138</w:t>
            </w:r>
          </w:p>
        </w:tc>
        <w:tc>
          <w:tcPr>
            <w:tcW w:w="3828" w:type="dxa"/>
          </w:tcPr>
          <w:p w:rsidR="00B7794F" w:rsidRPr="003176D8" w:rsidRDefault="00B7794F" w:rsidP="008172EF">
            <w:pPr>
              <w:spacing w:after="120" w:line="260" w:lineRule="exact"/>
              <w:jc w:val="both"/>
              <w:rPr>
                <w:bCs/>
              </w:rPr>
            </w:pPr>
            <w:r w:rsidRPr="002C11A3">
              <w:rPr>
                <w:bCs/>
              </w:rPr>
              <w:t>CERDA, Gianni Lucas </w:t>
            </w:r>
          </w:p>
        </w:tc>
      </w:tr>
      <w:tr w:rsidR="00B7794F" w:rsidTr="008172EF">
        <w:trPr>
          <w:jc w:val="center"/>
        </w:trPr>
        <w:tc>
          <w:tcPr>
            <w:tcW w:w="4106" w:type="dxa"/>
            <w:vMerge/>
          </w:tcPr>
          <w:p w:rsidR="00B7794F" w:rsidRPr="002C11A3" w:rsidRDefault="00B7794F" w:rsidP="008172EF">
            <w:pPr>
              <w:spacing w:after="120" w:line="260" w:lineRule="exact"/>
              <w:jc w:val="both"/>
              <w:rPr>
                <w:bCs/>
              </w:rPr>
            </w:pPr>
          </w:p>
        </w:tc>
        <w:tc>
          <w:tcPr>
            <w:tcW w:w="992" w:type="dxa"/>
          </w:tcPr>
          <w:p w:rsidR="00B7794F" w:rsidRPr="003176D8" w:rsidRDefault="00B7794F" w:rsidP="008172EF">
            <w:pPr>
              <w:spacing w:after="120" w:line="260" w:lineRule="exact"/>
              <w:jc w:val="center"/>
              <w:rPr>
                <w:bCs/>
              </w:rPr>
            </w:pPr>
            <w:r w:rsidRPr="003176D8">
              <w:rPr>
                <w:bCs/>
              </w:rPr>
              <w:t>102775</w:t>
            </w:r>
          </w:p>
        </w:tc>
        <w:tc>
          <w:tcPr>
            <w:tcW w:w="3828" w:type="dxa"/>
          </w:tcPr>
          <w:p w:rsidR="00B7794F" w:rsidRPr="002C11A3" w:rsidRDefault="00B7794F" w:rsidP="008172EF">
            <w:pPr>
              <w:spacing w:after="120" w:line="260" w:lineRule="exact"/>
              <w:jc w:val="both"/>
              <w:rPr>
                <w:bCs/>
              </w:rPr>
            </w:pPr>
            <w:r w:rsidRPr="003176D8">
              <w:rPr>
                <w:bCs/>
              </w:rPr>
              <w:t>VERCELLI, JUAN Franco Emanuel </w:t>
            </w:r>
          </w:p>
        </w:tc>
      </w:tr>
      <w:tr w:rsidR="00B7794F" w:rsidTr="008172EF">
        <w:trPr>
          <w:jc w:val="center"/>
        </w:trPr>
        <w:tc>
          <w:tcPr>
            <w:tcW w:w="4106" w:type="dxa"/>
          </w:tcPr>
          <w:p w:rsidR="00B7794F" w:rsidRPr="002C11A3" w:rsidRDefault="00B7794F" w:rsidP="008172EF">
            <w:pPr>
              <w:spacing w:after="120" w:line="260" w:lineRule="exact"/>
              <w:jc w:val="both"/>
              <w:rPr>
                <w:bCs/>
              </w:rPr>
            </w:pPr>
            <w:proofErr w:type="spellStart"/>
            <w:r w:rsidRPr="003176D8">
              <w:rPr>
                <w:bCs/>
              </w:rPr>
              <w:t>Fundamentos</w:t>
            </w:r>
            <w:proofErr w:type="spellEnd"/>
            <w:r w:rsidRPr="003176D8">
              <w:rPr>
                <w:bCs/>
              </w:rPr>
              <w:t xml:space="preserve"> del </w:t>
            </w:r>
            <w:proofErr w:type="spellStart"/>
            <w:r w:rsidRPr="003176D8">
              <w:rPr>
                <w:bCs/>
              </w:rPr>
              <w:t>Entretenimiento</w:t>
            </w:r>
            <w:proofErr w:type="spellEnd"/>
            <w:r w:rsidRPr="003176D8">
              <w:rPr>
                <w:bCs/>
              </w:rPr>
              <w:t xml:space="preserve"> Digital (7565</w:t>
            </w:r>
            <w:r>
              <w:rPr>
                <w:bCs/>
              </w:rPr>
              <w:t>)</w:t>
            </w:r>
          </w:p>
        </w:tc>
        <w:tc>
          <w:tcPr>
            <w:tcW w:w="992" w:type="dxa"/>
          </w:tcPr>
          <w:p w:rsidR="00B7794F" w:rsidRPr="003176D8" w:rsidRDefault="00B7794F" w:rsidP="008172EF">
            <w:pPr>
              <w:spacing w:after="120" w:line="260" w:lineRule="exact"/>
              <w:jc w:val="center"/>
              <w:rPr>
                <w:bCs/>
              </w:rPr>
            </w:pPr>
            <w:r w:rsidRPr="003176D8">
              <w:rPr>
                <w:bCs/>
              </w:rPr>
              <w:t>87427</w:t>
            </w:r>
          </w:p>
        </w:tc>
        <w:tc>
          <w:tcPr>
            <w:tcW w:w="3828" w:type="dxa"/>
          </w:tcPr>
          <w:p w:rsidR="00B7794F" w:rsidRPr="003176D8" w:rsidRDefault="00B7794F" w:rsidP="008172EF">
            <w:pPr>
              <w:spacing w:after="120" w:line="260" w:lineRule="exact"/>
              <w:jc w:val="both"/>
              <w:rPr>
                <w:bCs/>
              </w:rPr>
            </w:pPr>
            <w:r w:rsidRPr="003176D8">
              <w:rPr>
                <w:bCs/>
              </w:rPr>
              <w:t xml:space="preserve">CARIGNANO, </w:t>
            </w:r>
            <w:proofErr w:type="spellStart"/>
            <w:r w:rsidRPr="003176D8">
              <w:rPr>
                <w:bCs/>
              </w:rPr>
              <w:t>Facundo</w:t>
            </w:r>
            <w:proofErr w:type="spellEnd"/>
          </w:p>
        </w:tc>
      </w:tr>
    </w:tbl>
    <w:p w:rsidR="00B7794F" w:rsidRDefault="00B7794F" w:rsidP="00B7794F">
      <w:pPr>
        <w:jc w:val="both"/>
        <w:rPr>
          <w:rFonts w:eastAsia="Calibri"/>
          <w:lang w:val="es-AR"/>
        </w:rPr>
      </w:pPr>
    </w:p>
    <w:p w:rsidR="00B7794F" w:rsidRDefault="00B7794F" w:rsidP="00B7794F">
      <w:pPr>
        <w:jc w:val="both"/>
        <w:rPr>
          <w:b/>
          <w:lang w:val="es-AR"/>
        </w:rPr>
      </w:pPr>
    </w:p>
    <w:p w:rsidR="00B7794F" w:rsidRDefault="00B7794F" w:rsidP="00B7794F">
      <w:pPr>
        <w:jc w:val="both"/>
        <w:rPr>
          <w:b/>
          <w:lang w:val="es-AR"/>
        </w:rPr>
      </w:pPr>
    </w:p>
    <w:p w:rsidR="00B7794F" w:rsidRDefault="00B7794F" w:rsidP="00B7794F">
      <w:pPr>
        <w:jc w:val="both"/>
        <w:rPr>
          <w:b/>
          <w:lang w:val="es-AR"/>
        </w:rPr>
      </w:pPr>
    </w:p>
    <w:p w:rsidR="00B7794F" w:rsidRDefault="00B7794F" w:rsidP="00B7794F">
      <w:pPr>
        <w:jc w:val="both"/>
        <w:rPr>
          <w:b/>
          <w:lang w:val="es-AR"/>
        </w:rPr>
      </w:pPr>
    </w:p>
    <w:p w:rsidR="00B7794F" w:rsidRDefault="00B7794F" w:rsidP="00B7794F">
      <w:pPr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///CDCIC-297//21</w:t>
      </w:r>
    </w:p>
    <w:p w:rsidR="00B7794F" w:rsidRDefault="00B7794F" w:rsidP="00B7794F">
      <w:pPr>
        <w:jc w:val="both"/>
        <w:rPr>
          <w:b/>
          <w:lang w:val="es-AR"/>
        </w:rPr>
      </w:pPr>
    </w:p>
    <w:p w:rsidR="00B7794F" w:rsidRPr="001B576B" w:rsidRDefault="00B7794F" w:rsidP="00B7794F">
      <w:pPr>
        <w:jc w:val="both"/>
        <w:rPr>
          <w:lang w:val="es-AR"/>
        </w:rPr>
      </w:pPr>
      <w:r w:rsidRPr="001B576B">
        <w:rPr>
          <w:b/>
          <w:lang w:val="es-AR"/>
        </w:rPr>
        <w:t>ARTICULO 2</w:t>
      </w:r>
      <w:r w:rsidRPr="001B576B">
        <w:rPr>
          <w:b/>
          <w:lang w:val="es-AR"/>
        </w:rPr>
        <w:sym w:font="Symbol" w:char="F0B0"/>
      </w:r>
      <w:r>
        <w:rPr>
          <w:b/>
          <w:lang w:val="es-AR"/>
        </w:rPr>
        <w:t xml:space="preserve">: </w:t>
      </w:r>
      <w:r w:rsidRPr="001B576B">
        <w:rPr>
          <w:lang w:val="es-AR"/>
        </w:rPr>
        <w:t>Regístrese; comuníquese; pase a la Dirección General de Gestión Académica para su conocimiento y efectos que corresponda; cumplido, archívese.---------------</w:t>
      </w:r>
      <w:r w:rsidR="00EC6C8B">
        <w:rPr>
          <w:lang w:val="es-AR"/>
        </w:rPr>
        <w:t>--------------</w:t>
      </w:r>
      <w:bookmarkStart w:id="0" w:name="_GoBack"/>
      <w:bookmarkEnd w:id="0"/>
    </w:p>
    <w:p w:rsidR="00B7794F" w:rsidRPr="00207857" w:rsidRDefault="00B7794F" w:rsidP="00B7794F">
      <w:pPr>
        <w:rPr>
          <w:szCs w:val="20"/>
          <w:lang w:val="es-AR"/>
        </w:rPr>
      </w:pPr>
    </w:p>
    <w:p w:rsidR="00B7794F" w:rsidRPr="00207857" w:rsidRDefault="00B7794F" w:rsidP="00B7794F">
      <w:pPr>
        <w:rPr>
          <w:szCs w:val="20"/>
          <w:lang w:val="es-AR"/>
        </w:rPr>
      </w:pPr>
    </w:p>
    <w:p w:rsidR="00B7794F" w:rsidRPr="00207857" w:rsidRDefault="00B7794F" w:rsidP="00B7794F">
      <w:pPr>
        <w:rPr>
          <w:szCs w:val="20"/>
          <w:lang w:val="es-AR"/>
        </w:rPr>
      </w:pPr>
    </w:p>
    <w:p w:rsidR="00B7794F" w:rsidRPr="00207857" w:rsidRDefault="00B7794F" w:rsidP="00B7794F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EC6C8B" w:rsidRDefault="00930023" w:rsidP="00F64373">
      <w:pPr>
        <w:rPr>
          <w:lang w:val="es-AR"/>
        </w:rPr>
      </w:pPr>
    </w:p>
    <w:sectPr w:rsidR="00930023" w:rsidRPr="00EC6C8B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A7A" w:rsidRDefault="001A6A7A">
      <w:r>
        <w:separator/>
      </w:r>
    </w:p>
  </w:endnote>
  <w:endnote w:type="continuationSeparator" w:id="0">
    <w:p w:rsidR="001A6A7A" w:rsidRDefault="001A6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A7A" w:rsidRDefault="001A6A7A">
      <w:r>
        <w:separator/>
      </w:r>
    </w:p>
  </w:footnote>
  <w:footnote w:type="continuationSeparator" w:id="0">
    <w:p w:rsidR="001A6A7A" w:rsidRDefault="001A6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BE10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A6A7A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7794F"/>
    <w:rsid w:val="00BF4536"/>
    <w:rsid w:val="00C3182E"/>
    <w:rsid w:val="00C353A4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EC6C8B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692E2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2021-10-14T13:00:00Z</dcterms:created>
  <dcterms:modified xsi:type="dcterms:W3CDTF">2021-10-20T13:49:00Z</dcterms:modified>
</cp:coreProperties>
</file>