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D1080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CDCIC-012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8D1080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0513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14153*Cargo de Planta 27028953</w:t>
      </w:r>
      <w:r w:rsidRPr="003D4A84">
        <w:rPr>
          <w:rFonts w:ascii="Times New Roman" w:hAnsi="Times New Roman" w:cs="Times New Roman"/>
          <w:sz w:val="24"/>
          <w:szCs w:val="24"/>
        </w:rPr>
        <w:t>) en su cargo de Asistente de Docen</w:t>
      </w:r>
      <w:r>
        <w:rPr>
          <w:rFonts w:ascii="Times New Roman" w:hAnsi="Times New Roman" w:cs="Times New Roman"/>
          <w:sz w:val="24"/>
          <w:szCs w:val="24"/>
        </w:rPr>
        <w:t xml:space="preserve">cia con dedicación simple </w:t>
      </w:r>
      <w:r w:rsidRPr="003D4A84">
        <w:rPr>
          <w:rFonts w:ascii="Times New Roman" w:hAnsi="Times New Roman" w:cs="Times New Roman"/>
          <w:sz w:val="24"/>
          <w:szCs w:val="24"/>
        </w:rPr>
        <w:t>en la asignatura “Intro</w:t>
      </w:r>
      <w:r>
        <w:rPr>
          <w:rFonts w:ascii="Times New Roman" w:hAnsi="Times New Roman" w:cs="Times New Roman"/>
          <w:sz w:val="24"/>
          <w:szCs w:val="24"/>
        </w:rPr>
        <w:t>ducción a la Programación Orientada a Objetos” (cód. 7713) a partir del 24 de enero y hasta el 31 de marzo de 2023</w:t>
      </w:r>
      <w:r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43489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27028953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C1377"/>
    <w:rsid w:val="008C7E46"/>
    <w:rsid w:val="008D1080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B77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2018-04-09T20:51:00Z</dcterms:created>
  <dcterms:modified xsi:type="dcterms:W3CDTF">2022-03-02T12:57:00Z</dcterms:modified>
  <cp:category/>
</cp:coreProperties>
</file>