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8B077C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131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</w:t>
      </w:r>
      <w:r w:rsidR="002E2D37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2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</w:t>
      </w:r>
      <w:proofErr w:type="spellStart"/>
      <w:r>
        <w:rPr>
          <w:rFonts w:ascii="Times New Roman" w:hAnsi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E2D37">
        <w:rPr>
          <w:rFonts w:ascii="Times New Roman" w:hAnsi="Times New Roman"/>
          <w:b/>
          <w:sz w:val="24"/>
          <w:szCs w:val="24"/>
        </w:rPr>
        <w:t>2040</w:t>
      </w:r>
      <w:r w:rsidR="00140CFD">
        <w:rPr>
          <w:rFonts w:ascii="Times New Roman" w:hAnsi="Times New Roman"/>
          <w:b/>
          <w:sz w:val="24"/>
          <w:szCs w:val="24"/>
        </w:rPr>
        <w:t>/202</w:t>
      </w:r>
      <w:r w:rsidR="002E2D37">
        <w:rPr>
          <w:rFonts w:ascii="Times New Roman" w:hAnsi="Times New Roman"/>
          <w:b/>
          <w:sz w:val="24"/>
          <w:szCs w:val="24"/>
        </w:rPr>
        <w:t>2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Resol. </w:t>
      </w:r>
      <w:r w:rsidR="008D72A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D72AD">
        <w:rPr>
          <w:rFonts w:ascii="Times New Roman" w:eastAsia="Times New Roman" w:hAnsi="Times New Roman" w:cs="Times New Roman"/>
          <w:sz w:val="24"/>
          <w:szCs w:val="24"/>
        </w:rPr>
        <w:t>468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>/2</w:t>
      </w:r>
      <w:r w:rsidR="008D72AD">
        <w:rPr>
          <w:rFonts w:ascii="Times New Roman" w:eastAsia="Times New Roman" w:hAnsi="Times New Roman" w:cs="Times New Roman"/>
          <w:sz w:val="24"/>
          <w:szCs w:val="24"/>
        </w:rPr>
        <w:t>2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 xml:space="preserve"> la alumna</w:t>
      </w:r>
      <w:r w:rsidR="009E4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>Carolina Siracusa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8D72AD">
        <w:rPr>
          <w:rFonts w:ascii="Times New Roman" w:eastAsia="Arial" w:hAnsi="Times New Roman"/>
          <w:sz w:val="24"/>
          <w:szCs w:val="24"/>
        </w:rPr>
        <w:t>28</w:t>
      </w:r>
      <w:r w:rsidR="00140CFD">
        <w:rPr>
          <w:rFonts w:ascii="Times New Roman" w:eastAsia="Arial" w:hAnsi="Times New Roman"/>
          <w:sz w:val="24"/>
          <w:szCs w:val="24"/>
        </w:rPr>
        <w:t xml:space="preserve"> de juni</w:t>
      </w:r>
      <w:r w:rsidR="00E77DD8">
        <w:rPr>
          <w:rFonts w:ascii="Times New Roman" w:eastAsia="Arial" w:hAnsi="Times New Roman"/>
          <w:sz w:val="24"/>
          <w:szCs w:val="24"/>
        </w:rPr>
        <w:t>o de 202</w:t>
      </w:r>
      <w:r w:rsidR="008D72AD">
        <w:rPr>
          <w:rFonts w:ascii="Times New Roman" w:eastAsia="Arial" w:hAnsi="Times New Roman"/>
          <w:sz w:val="24"/>
          <w:szCs w:val="24"/>
        </w:rPr>
        <w:t>2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la alumna </w:t>
      </w:r>
      <w:r w:rsidR="00140CFD" w:rsidRPr="00140CFD">
        <w:rPr>
          <w:rFonts w:ascii="Times New Roman" w:hAnsi="Times New Roman" w:cs="Times New Roman"/>
          <w:b/>
          <w:sz w:val="24"/>
          <w:lang w:val="es-ES_tradnl"/>
        </w:rPr>
        <w:t>Carolina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40CFD" w:rsidRPr="00140CFD">
        <w:rPr>
          <w:rFonts w:ascii="Times New Roman" w:hAnsi="Times New Roman" w:cs="Times New Roman"/>
          <w:b/>
          <w:sz w:val="24"/>
          <w:lang w:val="es-ES_tradnl"/>
        </w:rPr>
        <w:t>Belén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40CFD" w:rsidRPr="00140CFD">
        <w:rPr>
          <w:rFonts w:ascii="Times New Roman" w:hAnsi="Times New Roman" w:cs="Times New Roman"/>
          <w:b/>
          <w:sz w:val="24"/>
          <w:lang w:val="es-ES_tradnl"/>
        </w:rPr>
        <w:t>SIRACUSA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140CFD">
        <w:rPr>
          <w:rFonts w:ascii="Times New Roman" w:hAnsi="Times New Roman" w:cs="Times New Roman"/>
          <w:b/>
          <w:sz w:val="24"/>
          <w:lang w:val="es-ES_tradnl"/>
        </w:rPr>
        <w:t>: 121330</w:t>
      </w:r>
      <w:r w:rsidR="0084571E">
        <w:rPr>
          <w:rFonts w:ascii="Times New Roman" w:hAnsi="Times New Roman" w:cs="Times New Roman"/>
          <w:b/>
          <w:sz w:val="24"/>
          <w:lang w:val="es-ES_tradnl"/>
        </w:rPr>
        <w:t xml:space="preserve"> – </w:t>
      </w:r>
      <w:proofErr w:type="spellStart"/>
      <w:r w:rsidR="0084571E">
        <w:rPr>
          <w:rFonts w:ascii="Times New Roman" w:hAnsi="Times New Roman" w:cs="Times New Roman"/>
          <w:b/>
          <w:sz w:val="24"/>
          <w:lang w:val="es-ES_tradnl"/>
        </w:rPr>
        <w:t>Leg</w:t>
      </w:r>
      <w:proofErr w:type="spellEnd"/>
      <w:r w:rsidR="0084571E">
        <w:rPr>
          <w:rFonts w:ascii="Times New Roman" w:hAnsi="Times New Roman" w:cs="Times New Roman"/>
          <w:b/>
          <w:sz w:val="24"/>
          <w:lang w:val="es-ES_tradnl"/>
        </w:rPr>
        <w:t>. 15307</w:t>
      </w:r>
      <w:r w:rsidR="000472E6" w:rsidRPr="006F59E4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con </w:t>
      </w:r>
      <w:proofErr w:type="gramStart"/>
      <w:r w:rsidR="00131268" w:rsidRPr="00431077">
        <w:rPr>
          <w:rFonts w:ascii="Times New Roman" w:hAnsi="Times New Roman" w:cs="Times New Roman"/>
          <w:sz w:val="24"/>
          <w:lang w:val="es-ES_tradnl"/>
        </w:rPr>
        <w:t>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</w:t>
      </w:r>
      <w:proofErr w:type="gramEnd"/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1A4AE3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 w:rsidR="008D72AD">
        <w:rPr>
          <w:rFonts w:ascii="Times New Roman" w:hAnsi="Times New Roman" w:cs="Times New Roman"/>
          <w:sz w:val="24"/>
          <w:lang w:val="es-ES_tradnl"/>
        </w:rPr>
        <w:t>dos</w:t>
      </w:r>
      <w:r w:rsidR="00DE39C6">
        <w:rPr>
          <w:rFonts w:ascii="Times New Roman" w:hAnsi="Times New Roman" w:cs="Times New Roman"/>
          <w:sz w:val="24"/>
          <w:lang w:val="es-ES_tradnl"/>
        </w:rPr>
        <w:t xml:space="preserve"> (0</w:t>
      </w:r>
      <w:r w:rsidR="008D72AD">
        <w:rPr>
          <w:rFonts w:ascii="Times New Roman" w:hAnsi="Times New Roman" w:cs="Times New Roman"/>
          <w:sz w:val="24"/>
          <w:lang w:val="es-ES_tradnl"/>
        </w:rPr>
        <w:t>2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</w:t>
      </w:r>
      <w:r w:rsidR="00AA609D">
        <w:rPr>
          <w:rFonts w:ascii="Times New Roman" w:hAnsi="Times New Roman" w:cs="Times New Roman"/>
          <w:sz w:val="24"/>
          <w:lang w:val="es-ES_tradnl"/>
        </w:rPr>
        <w:t xml:space="preserve">l </w:t>
      </w:r>
      <w:r w:rsidR="00973914">
        <w:rPr>
          <w:rFonts w:ascii="Times New Roman" w:hAnsi="Times New Roman" w:cs="Times New Roman"/>
          <w:sz w:val="24"/>
          <w:lang w:val="es-ES_tradnl"/>
        </w:rPr>
        <w:t>01</w:t>
      </w:r>
      <w:r w:rsidR="00AA609D">
        <w:rPr>
          <w:rFonts w:ascii="Times New Roman" w:hAnsi="Times New Roman" w:cs="Times New Roman"/>
          <w:sz w:val="24"/>
          <w:lang w:val="es-ES_tradnl"/>
        </w:rPr>
        <w:t xml:space="preserve"> de ju</w:t>
      </w:r>
      <w:r w:rsidR="00973914">
        <w:rPr>
          <w:rFonts w:ascii="Times New Roman" w:hAnsi="Times New Roman" w:cs="Times New Roman"/>
          <w:sz w:val="24"/>
          <w:lang w:val="es-ES_tradnl"/>
        </w:rPr>
        <w:t>l</w:t>
      </w:r>
      <w:r w:rsidR="00AA609D">
        <w:rPr>
          <w:rFonts w:ascii="Times New Roman" w:hAnsi="Times New Roman" w:cs="Times New Roman"/>
          <w:sz w:val="24"/>
          <w:lang w:val="es-ES_tradnl"/>
        </w:rPr>
        <w:t>io de 202</w:t>
      </w:r>
      <w:r w:rsidR="008D72AD">
        <w:rPr>
          <w:rFonts w:ascii="Times New Roman" w:hAnsi="Times New Roman" w:cs="Times New Roman"/>
          <w:sz w:val="24"/>
          <w:lang w:val="es-ES_tradnl"/>
        </w:rPr>
        <w:t>2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 xml:space="preserve">10 horas </w:t>
      </w:r>
      <w:proofErr w:type="gramStart"/>
      <w:r w:rsidR="00140BA1" w:rsidRPr="00431077">
        <w:rPr>
          <w:rFonts w:ascii="Times New Roman" w:hAnsi="Times New Roman" w:cs="Times New Roman"/>
          <w:sz w:val="24"/>
          <w:lang w:val="es-ES_tradnl"/>
        </w:rPr>
        <w:t>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proofErr w:type="gramEnd"/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DF6735" w:rsidRPr="00DE39C6" w:rsidRDefault="00140CFD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</w:t>
      </w:r>
      <w:r w:rsidR="008B077C">
        <w:rPr>
          <w:rFonts w:ascii="Times New Roman" w:hAnsi="Times New Roman"/>
          <w:b/>
          <w:sz w:val="24"/>
          <w:szCs w:val="24"/>
        </w:rPr>
        <w:t>131</w:t>
      </w:r>
      <w:r w:rsidR="00DF6735">
        <w:rPr>
          <w:rFonts w:ascii="Times New Roman" w:hAnsi="Times New Roman"/>
          <w:b/>
          <w:sz w:val="24"/>
          <w:szCs w:val="24"/>
        </w:rPr>
        <w:t>/2</w:t>
      </w:r>
      <w:r w:rsidR="00AD5645">
        <w:rPr>
          <w:rFonts w:ascii="Times New Roman" w:hAnsi="Times New Roman"/>
          <w:b/>
          <w:sz w:val="24"/>
          <w:szCs w:val="24"/>
        </w:rPr>
        <w:t>2</w:t>
      </w:r>
    </w:p>
    <w:p w:rsidR="001F0755" w:rsidRPr="00DF6735" w:rsidRDefault="00A91698" w:rsidP="00DF673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La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</w:t>
      </w:r>
      <w:r w:rsidR="00AD5645">
        <w:rPr>
          <w:rFonts w:ascii="Times New Roman" w:hAnsi="Times New Roman" w:cs="Times New Roman"/>
          <w:sz w:val="24"/>
          <w:lang w:val="es-ES_tradnl"/>
        </w:rPr>
        <w:t>de pesos veinte mil trescientos uno con 017/100 ($20.301,17)</w:t>
      </w:r>
    </w:p>
    <w:p w:rsidR="00140BA1" w:rsidRPr="00E77DD8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Dr. 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Martín Leonardo LARREA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(Legajo </w:t>
      </w:r>
      <w:r w:rsidR="00140CFD">
        <w:rPr>
          <w:rFonts w:ascii="Times New Roman" w:hAnsi="Times New Roman" w:cs="Times New Roman"/>
          <w:sz w:val="24"/>
          <w:lang w:val="es-ES_tradnl"/>
        </w:rPr>
        <w:t>9765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Ingenierías de la </w:t>
      </w:r>
      <w:proofErr w:type="gramStart"/>
      <w:r w:rsidR="00140CFD">
        <w:rPr>
          <w:rFonts w:ascii="Times New Roman" w:hAnsi="Times New Roman" w:cs="Times New Roman"/>
          <w:sz w:val="24"/>
          <w:lang w:val="es-ES_tradnl"/>
        </w:rPr>
        <w:t>Computación.-</w:t>
      </w:r>
      <w:proofErr w:type="gramEnd"/>
    </w:p>
    <w:p w:rsidR="00463EE7" w:rsidRDefault="00A91698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</w:t>
      </w:r>
      <w:r w:rsidR="003D5DE8" w:rsidRPr="00131C20">
        <w:rPr>
          <w:rFonts w:ascii="Times New Roman" w:hAnsi="Times New Roman" w:cs="Times New Roman"/>
          <w:sz w:val="24"/>
          <w:lang w:val="es-ES_tradnl"/>
        </w:rPr>
        <w:t>466/09</w:t>
      </w:r>
      <w:r w:rsidR="00AD5645" w:rsidRPr="00131C20">
        <w:rPr>
          <w:rFonts w:ascii="Times New Roman" w:hAnsi="Times New Roman" w:cs="Times New Roman"/>
          <w:sz w:val="24"/>
          <w:lang w:val="es-ES_tradnl"/>
        </w:rPr>
        <w:t xml:space="preserve"> y su modificatoria CSU</w:t>
      </w:r>
      <w:r w:rsidR="00B7483F" w:rsidRPr="00131C20">
        <w:rPr>
          <w:rFonts w:ascii="Times New Roman" w:hAnsi="Times New Roman" w:cs="Times New Roman"/>
          <w:sz w:val="24"/>
          <w:lang w:val="es-ES_tradnl"/>
        </w:rPr>
        <w:t xml:space="preserve"> 810/13</w:t>
      </w:r>
      <w:r w:rsidR="003D5DE8" w:rsidRPr="00131C20">
        <w:rPr>
          <w:rFonts w:ascii="Times New Roman" w:hAnsi="Times New Roman" w:cs="Times New Roman"/>
          <w:sz w:val="24"/>
          <w:lang w:val="es-ES_tradnl"/>
        </w:rPr>
        <w:t>.-</w:t>
      </w:r>
    </w:p>
    <w:p w:rsidR="00AD5645" w:rsidRPr="00AD5645" w:rsidRDefault="00AD5645" w:rsidP="00AD5645">
      <w:pPr>
        <w:rPr>
          <w:rFonts w:ascii="Times New Roman" w:hAnsi="Times New Roman" w:cs="Times New Roman"/>
          <w:sz w:val="24"/>
          <w:lang w:val="es-ES_tradnl"/>
        </w:rPr>
      </w:pPr>
      <w:r w:rsidRPr="00AD5645">
        <w:rPr>
          <w:rFonts w:ascii="Times New Roman" w:hAnsi="Times New Roman" w:cs="Times New Roman"/>
          <w:b/>
          <w:sz w:val="24"/>
          <w:lang w:val="es-ES_tradnl"/>
        </w:rPr>
        <w:t>ARTICULO 6º: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AD5645">
        <w:rPr>
          <w:rFonts w:ascii="Times New Roman" w:hAnsi="Times New Roman" w:cs="Times New Roman"/>
          <w:sz w:val="24"/>
          <w:lang w:val="es-ES_tradnl"/>
        </w:rPr>
        <w:t>Afectar presupuestariamente al Grupo Presupuestario 0215 - Unidad Presupuestaria 033.001.000: Secretaría General Académica -99.04.09.01.00: Programa: Programas Especiales– Actividad: Univ. Públicas comprometidas con derecho a estudiar- Fuente de financiamiento: 16.</w:t>
      </w:r>
    </w:p>
    <w:p w:rsidR="00914A7A" w:rsidRPr="00431077" w:rsidRDefault="006B2C35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ARTICULO 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lang w:val="es-ES_tradnl"/>
        </w:rPr>
        <w:t>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826" w:rsidRDefault="00601826" w:rsidP="000D7E99">
      <w:pPr>
        <w:spacing w:after="0" w:line="240" w:lineRule="auto"/>
      </w:pPr>
      <w:r>
        <w:separator/>
      </w:r>
    </w:p>
  </w:endnote>
  <w:endnote w:type="continuationSeparator" w:id="0">
    <w:p w:rsidR="00601826" w:rsidRDefault="00601826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826" w:rsidRDefault="00601826" w:rsidP="000D7E99">
      <w:pPr>
        <w:spacing w:after="0" w:line="240" w:lineRule="auto"/>
      </w:pPr>
      <w:r>
        <w:separator/>
      </w:r>
    </w:p>
  </w:footnote>
  <w:footnote w:type="continuationSeparator" w:id="0">
    <w:p w:rsidR="00601826" w:rsidRDefault="00601826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D7E99"/>
    <w:rsid w:val="000E05C2"/>
    <w:rsid w:val="000F017B"/>
    <w:rsid w:val="00102402"/>
    <w:rsid w:val="00115E70"/>
    <w:rsid w:val="00131268"/>
    <w:rsid w:val="00131C20"/>
    <w:rsid w:val="00137516"/>
    <w:rsid w:val="00140BA1"/>
    <w:rsid w:val="00140CFD"/>
    <w:rsid w:val="00157642"/>
    <w:rsid w:val="001740BC"/>
    <w:rsid w:val="00180B6A"/>
    <w:rsid w:val="001A4AE3"/>
    <w:rsid w:val="001C2E59"/>
    <w:rsid w:val="001D4174"/>
    <w:rsid w:val="001F0755"/>
    <w:rsid w:val="00255F40"/>
    <w:rsid w:val="00266EBB"/>
    <w:rsid w:val="002807A9"/>
    <w:rsid w:val="002B4415"/>
    <w:rsid w:val="002D3236"/>
    <w:rsid w:val="002E04C1"/>
    <w:rsid w:val="002E09C8"/>
    <w:rsid w:val="002E2D37"/>
    <w:rsid w:val="002F232F"/>
    <w:rsid w:val="00312D1E"/>
    <w:rsid w:val="003429C7"/>
    <w:rsid w:val="00365A0B"/>
    <w:rsid w:val="003719A2"/>
    <w:rsid w:val="003B113F"/>
    <w:rsid w:val="003D5DE8"/>
    <w:rsid w:val="003E1CA3"/>
    <w:rsid w:val="003F6E29"/>
    <w:rsid w:val="00431077"/>
    <w:rsid w:val="00447C20"/>
    <w:rsid w:val="00463EE7"/>
    <w:rsid w:val="00464701"/>
    <w:rsid w:val="004D010C"/>
    <w:rsid w:val="004E7848"/>
    <w:rsid w:val="00516CF2"/>
    <w:rsid w:val="00535B3C"/>
    <w:rsid w:val="005404C8"/>
    <w:rsid w:val="005427C9"/>
    <w:rsid w:val="005448D4"/>
    <w:rsid w:val="00571BD4"/>
    <w:rsid w:val="005B30ED"/>
    <w:rsid w:val="006000A9"/>
    <w:rsid w:val="00601826"/>
    <w:rsid w:val="00605969"/>
    <w:rsid w:val="006310E0"/>
    <w:rsid w:val="00677697"/>
    <w:rsid w:val="006A41FA"/>
    <w:rsid w:val="006B2C35"/>
    <w:rsid w:val="006E00B8"/>
    <w:rsid w:val="006E13F2"/>
    <w:rsid w:val="006F59E4"/>
    <w:rsid w:val="007033FB"/>
    <w:rsid w:val="00791760"/>
    <w:rsid w:val="007D6984"/>
    <w:rsid w:val="007F1279"/>
    <w:rsid w:val="0084571E"/>
    <w:rsid w:val="00845988"/>
    <w:rsid w:val="00854C9B"/>
    <w:rsid w:val="008B077C"/>
    <w:rsid w:val="008D72AD"/>
    <w:rsid w:val="008F3514"/>
    <w:rsid w:val="008F50EA"/>
    <w:rsid w:val="008F54F6"/>
    <w:rsid w:val="008F71A8"/>
    <w:rsid w:val="00903E30"/>
    <w:rsid w:val="00914A7A"/>
    <w:rsid w:val="00973914"/>
    <w:rsid w:val="009A7807"/>
    <w:rsid w:val="009E4845"/>
    <w:rsid w:val="009F277C"/>
    <w:rsid w:val="00A022ED"/>
    <w:rsid w:val="00A24449"/>
    <w:rsid w:val="00A91698"/>
    <w:rsid w:val="00AA609D"/>
    <w:rsid w:val="00AB2104"/>
    <w:rsid w:val="00AC7583"/>
    <w:rsid w:val="00AD5645"/>
    <w:rsid w:val="00AE0173"/>
    <w:rsid w:val="00B113A1"/>
    <w:rsid w:val="00B25180"/>
    <w:rsid w:val="00B30BC4"/>
    <w:rsid w:val="00B7483F"/>
    <w:rsid w:val="00BC4883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6735"/>
    <w:rsid w:val="00E232FD"/>
    <w:rsid w:val="00E66198"/>
    <w:rsid w:val="00E77DD8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9564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96724-0344-4713-94F9-73AE0BA5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30</cp:revision>
  <cp:lastPrinted>2014-09-29T14:27:00Z</cp:lastPrinted>
  <dcterms:created xsi:type="dcterms:W3CDTF">2014-09-29T13:14:00Z</dcterms:created>
  <dcterms:modified xsi:type="dcterms:W3CDTF">2022-06-28T16:37:00Z</dcterms:modified>
</cp:coreProperties>
</file>