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5C8" w:rsidRDefault="0081694D" w:rsidP="001526F1">
      <w:pPr>
        <w:ind w:firstLine="3402"/>
        <w:rPr>
          <w:b/>
          <w:bCs/>
          <w:sz w:val="24"/>
          <w:szCs w:val="24"/>
          <w:lang w:val="es-ES_tradnl"/>
        </w:rPr>
      </w:pPr>
      <w:r w:rsidRPr="009C07AD">
        <w:rPr>
          <w:b/>
          <w:bCs/>
          <w:sz w:val="24"/>
          <w:szCs w:val="24"/>
          <w:lang w:val="es-ES_tradnl"/>
        </w:rPr>
        <w:t>REGISTRADO BAJO N</w:t>
      </w:r>
      <w:r w:rsidRPr="009C07AD">
        <w:rPr>
          <w:b/>
          <w:bCs/>
          <w:sz w:val="24"/>
          <w:szCs w:val="24"/>
          <w:lang w:val="es-ES_tradnl"/>
        </w:rPr>
        <w:sym w:font="Symbol" w:char="F0B0"/>
      </w:r>
      <w:r w:rsidRPr="009C07AD">
        <w:rPr>
          <w:b/>
          <w:bCs/>
          <w:sz w:val="24"/>
          <w:szCs w:val="24"/>
          <w:lang w:val="es-ES_tradnl"/>
        </w:rPr>
        <w:t xml:space="preserve"> CDCIC-</w:t>
      </w:r>
      <w:r w:rsidR="007D43FB" w:rsidRPr="009C07AD">
        <w:rPr>
          <w:b/>
          <w:bCs/>
          <w:sz w:val="24"/>
          <w:szCs w:val="24"/>
          <w:lang w:val="es-ES_tradnl"/>
        </w:rPr>
        <w:t>19</w:t>
      </w:r>
      <w:r w:rsidR="00373555" w:rsidRPr="009C07AD">
        <w:rPr>
          <w:b/>
          <w:bCs/>
          <w:sz w:val="24"/>
          <w:szCs w:val="24"/>
          <w:lang w:val="es-ES_tradnl"/>
        </w:rPr>
        <w:t>8</w:t>
      </w:r>
      <w:r w:rsidR="00FF5AD1" w:rsidRPr="009C07AD">
        <w:rPr>
          <w:b/>
          <w:bCs/>
          <w:sz w:val="24"/>
          <w:szCs w:val="24"/>
          <w:lang w:val="es-ES_tradnl"/>
        </w:rPr>
        <w:t>/</w:t>
      </w:r>
      <w:r w:rsidR="001159A6" w:rsidRPr="009C07AD">
        <w:rPr>
          <w:b/>
          <w:bCs/>
          <w:sz w:val="24"/>
          <w:szCs w:val="24"/>
          <w:lang w:val="es-ES_tradnl"/>
        </w:rPr>
        <w:t>22</w:t>
      </w:r>
    </w:p>
    <w:p w:rsidR="009C07AD" w:rsidRDefault="009C07AD" w:rsidP="001526F1">
      <w:pPr>
        <w:ind w:firstLine="3402"/>
        <w:rPr>
          <w:b/>
          <w:bCs/>
          <w:sz w:val="24"/>
          <w:szCs w:val="24"/>
          <w:lang w:val="es-ES_tradnl"/>
        </w:rPr>
      </w:pPr>
    </w:p>
    <w:p w:rsidR="001526F1" w:rsidRDefault="009C07AD" w:rsidP="00730CB5">
      <w:pPr>
        <w:ind w:firstLine="3402"/>
        <w:rPr>
          <w:b/>
          <w:bCs/>
          <w:sz w:val="24"/>
          <w:szCs w:val="24"/>
          <w:lang w:val="es-ES_tradnl"/>
        </w:rPr>
      </w:pPr>
      <w:proofErr w:type="spellStart"/>
      <w:r>
        <w:rPr>
          <w:b/>
          <w:bCs/>
          <w:sz w:val="24"/>
          <w:szCs w:val="24"/>
          <w:lang w:val="es-ES_tradnl"/>
        </w:rPr>
        <w:t>Expte</w:t>
      </w:r>
      <w:proofErr w:type="spellEnd"/>
      <w:r>
        <w:rPr>
          <w:b/>
          <w:bCs/>
          <w:sz w:val="24"/>
          <w:szCs w:val="24"/>
          <w:lang w:val="es-ES_tradnl"/>
        </w:rPr>
        <w:t xml:space="preserve">. Nº </w:t>
      </w:r>
      <w:r w:rsidR="00730CB5" w:rsidRPr="00730CB5">
        <w:rPr>
          <w:b/>
          <w:bCs/>
          <w:sz w:val="24"/>
          <w:szCs w:val="24"/>
          <w:lang w:val="es-ES_tradnl"/>
        </w:rPr>
        <w:t>2790/22</w:t>
      </w:r>
    </w:p>
    <w:p w:rsidR="00730CB5" w:rsidRPr="009C07AD" w:rsidRDefault="00730CB5" w:rsidP="00730CB5">
      <w:pPr>
        <w:ind w:firstLine="3402"/>
        <w:rPr>
          <w:b/>
          <w:sz w:val="24"/>
          <w:szCs w:val="24"/>
          <w:lang w:val="es-ES_tradnl"/>
        </w:rPr>
      </w:pPr>
    </w:p>
    <w:p w:rsidR="0081694D" w:rsidRPr="009C07AD" w:rsidRDefault="0081694D" w:rsidP="001526F1">
      <w:pPr>
        <w:tabs>
          <w:tab w:val="left" w:pos="5670"/>
        </w:tabs>
        <w:ind w:firstLine="3402"/>
        <w:rPr>
          <w:b/>
          <w:sz w:val="24"/>
          <w:szCs w:val="24"/>
          <w:lang w:val="es-ES_tradnl"/>
        </w:rPr>
      </w:pPr>
      <w:r w:rsidRPr="009C07AD">
        <w:rPr>
          <w:b/>
          <w:sz w:val="24"/>
          <w:szCs w:val="24"/>
          <w:lang w:val="es-ES_tradnl"/>
        </w:rPr>
        <w:t xml:space="preserve">BAHIA BLANCA, </w:t>
      </w:r>
      <w:r w:rsidR="00373555" w:rsidRPr="009C07AD">
        <w:rPr>
          <w:b/>
          <w:sz w:val="24"/>
          <w:szCs w:val="24"/>
          <w:lang w:val="es-ES_tradnl"/>
        </w:rPr>
        <w:t>05 de agosto de 2022</w:t>
      </w:r>
      <w:r w:rsidRPr="009C07AD">
        <w:rPr>
          <w:b/>
          <w:sz w:val="24"/>
          <w:szCs w:val="24"/>
          <w:lang w:val="es-ES_tradnl"/>
        </w:rPr>
        <w:t xml:space="preserve">    </w:t>
      </w:r>
      <w:r w:rsidRPr="009C07AD">
        <w:rPr>
          <w:bCs/>
          <w:sz w:val="24"/>
          <w:szCs w:val="24"/>
          <w:lang w:val="es-ES_tradnl"/>
        </w:rPr>
        <w:t xml:space="preserve">  </w:t>
      </w:r>
    </w:p>
    <w:p w:rsidR="001526F1" w:rsidRPr="009C07AD" w:rsidRDefault="001526F1">
      <w:pPr>
        <w:tabs>
          <w:tab w:val="left" w:pos="5670"/>
        </w:tabs>
        <w:rPr>
          <w:b/>
          <w:sz w:val="24"/>
          <w:szCs w:val="24"/>
          <w:lang w:val="es-ES_tradnl"/>
        </w:rPr>
      </w:pPr>
    </w:p>
    <w:p w:rsidR="001159A6" w:rsidRPr="009C07AD" w:rsidRDefault="001159A6">
      <w:pPr>
        <w:tabs>
          <w:tab w:val="left" w:pos="5670"/>
        </w:tabs>
        <w:rPr>
          <w:b/>
          <w:sz w:val="24"/>
          <w:szCs w:val="24"/>
          <w:lang w:val="es-ES_tradnl"/>
        </w:rPr>
      </w:pPr>
    </w:p>
    <w:p w:rsidR="0081694D" w:rsidRPr="009C07AD" w:rsidRDefault="001526F1">
      <w:pPr>
        <w:tabs>
          <w:tab w:val="left" w:pos="5670"/>
        </w:tabs>
        <w:rPr>
          <w:b/>
          <w:sz w:val="24"/>
          <w:szCs w:val="24"/>
          <w:lang w:val="es-ES_tradnl"/>
        </w:rPr>
      </w:pPr>
      <w:r w:rsidRPr="009C07AD">
        <w:rPr>
          <w:b/>
          <w:sz w:val="24"/>
          <w:szCs w:val="24"/>
          <w:lang w:val="es-ES_tradnl"/>
        </w:rPr>
        <w:t>VISTO:</w:t>
      </w:r>
    </w:p>
    <w:p w:rsidR="0081694D" w:rsidRPr="009C07AD" w:rsidRDefault="0081694D">
      <w:pPr>
        <w:widowControl w:val="0"/>
        <w:jc w:val="both"/>
        <w:rPr>
          <w:sz w:val="24"/>
          <w:szCs w:val="24"/>
          <w:lang w:val="es-ES_tradnl"/>
        </w:rPr>
      </w:pPr>
    </w:p>
    <w:p w:rsidR="00AD2034" w:rsidRPr="009C07AD" w:rsidRDefault="00AD2034" w:rsidP="002032BB">
      <w:pPr>
        <w:widowControl w:val="0"/>
        <w:tabs>
          <w:tab w:val="left" w:pos="-90"/>
        </w:tabs>
        <w:ind w:left="-90" w:firstLine="941"/>
        <w:jc w:val="both"/>
        <w:rPr>
          <w:sz w:val="24"/>
          <w:szCs w:val="24"/>
          <w:lang w:val="es-ES_tradnl"/>
        </w:rPr>
      </w:pPr>
      <w:r w:rsidRPr="009C07AD">
        <w:rPr>
          <w:sz w:val="24"/>
          <w:szCs w:val="24"/>
          <w:lang w:val="es-ES_tradnl"/>
        </w:rPr>
        <w:t>La resolución CSU-712/2018 mediante la cual se aprobó la suscripción de</w:t>
      </w:r>
      <w:r w:rsidR="002032BB" w:rsidRPr="009C07AD">
        <w:rPr>
          <w:sz w:val="24"/>
          <w:szCs w:val="24"/>
          <w:lang w:val="es-ES_tradnl"/>
        </w:rPr>
        <w:t xml:space="preserve"> un</w:t>
      </w:r>
      <w:r w:rsidRPr="009C07AD">
        <w:rPr>
          <w:sz w:val="24"/>
          <w:szCs w:val="24"/>
          <w:lang w:val="es-ES_tradnl"/>
        </w:rPr>
        <w:t xml:space="preserve"> acuerdo</w:t>
      </w:r>
      <w:r w:rsidR="002032BB" w:rsidRPr="009C07AD">
        <w:rPr>
          <w:sz w:val="24"/>
          <w:szCs w:val="24"/>
          <w:lang w:val="es-ES_tradnl"/>
        </w:rPr>
        <w:t xml:space="preserve"> </w:t>
      </w:r>
      <w:r w:rsidRPr="009C07AD">
        <w:rPr>
          <w:sz w:val="24"/>
          <w:szCs w:val="24"/>
          <w:lang w:val="es-ES_tradnl"/>
        </w:rPr>
        <w:t>específico entre la Municipalidad de Tres Arroyos, el Centro Regional de Estudios Superiores de Tres Arroyos (CRESTA) y la Universidad Nacional del Sur, con el objetivo de instrumentar</w:t>
      </w:r>
    </w:p>
    <w:p w:rsidR="00AD2034" w:rsidRPr="009C07AD" w:rsidRDefault="00AD2034" w:rsidP="002032BB">
      <w:pPr>
        <w:widowControl w:val="0"/>
        <w:tabs>
          <w:tab w:val="left" w:pos="-90"/>
        </w:tabs>
        <w:ind w:left="-90"/>
        <w:jc w:val="both"/>
        <w:rPr>
          <w:sz w:val="24"/>
          <w:szCs w:val="24"/>
          <w:lang w:val="es-ES_tradnl"/>
        </w:rPr>
      </w:pPr>
      <w:r w:rsidRPr="009C07AD">
        <w:rPr>
          <w:sz w:val="24"/>
          <w:szCs w:val="24"/>
          <w:lang w:val="es-ES_tradnl"/>
        </w:rPr>
        <w:t>el dictado de la carrera de Ingeniería Industrial en la ciudad de Tres Arroyos para las cohortes</w:t>
      </w:r>
      <w:r w:rsidR="002032BB" w:rsidRPr="009C07AD">
        <w:rPr>
          <w:sz w:val="24"/>
          <w:szCs w:val="24"/>
          <w:lang w:val="es-ES_tradnl"/>
        </w:rPr>
        <w:t xml:space="preserve"> </w:t>
      </w:r>
      <w:r w:rsidRPr="009C07AD">
        <w:rPr>
          <w:sz w:val="24"/>
          <w:szCs w:val="24"/>
          <w:lang w:val="es-ES_tradnl"/>
        </w:rPr>
        <w:t>2019 y 2020;</w:t>
      </w:r>
    </w:p>
    <w:p w:rsidR="002032BB" w:rsidRPr="009C07AD" w:rsidRDefault="002032BB" w:rsidP="002032BB">
      <w:pPr>
        <w:widowControl w:val="0"/>
        <w:tabs>
          <w:tab w:val="left" w:pos="-90"/>
        </w:tabs>
        <w:ind w:left="-90"/>
        <w:jc w:val="both"/>
        <w:rPr>
          <w:sz w:val="24"/>
          <w:szCs w:val="24"/>
          <w:lang w:val="es-ES_tradnl"/>
        </w:rPr>
      </w:pPr>
    </w:p>
    <w:p w:rsidR="001159A6" w:rsidRPr="009C07AD" w:rsidRDefault="00AD2034" w:rsidP="002032BB">
      <w:pPr>
        <w:widowControl w:val="0"/>
        <w:tabs>
          <w:tab w:val="left" w:pos="-90"/>
        </w:tabs>
        <w:ind w:left="-90" w:firstLine="941"/>
        <w:jc w:val="both"/>
        <w:rPr>
          <w:sz w:val="24"/>
          <w:szCs w:val="24"/>
          <w:lang w:val="es-ES_tradnl"/>
        </w:rPr>
      </w:pPr>
      <w:r w:rsidRPr="009C07AD">
        <w:rPr>
          <w:sz w:val="24"/>
          <w:szCs w:val="24"/>
          <w:lang w:val="es-ES_tradnl"/>
        </w:rPr>
        <w:t xml:space="preserve">La resolución CSU-350/2020 </w:t>
      </w:r>
      <w:r w:rsidR="002032BB" w:rsidRPr="009C07AD">
        <w:rPr>
          <w:sz w:val="24"/>
          <w:szCs w:val="24"/>
          <w:lang w:val="es-ES_tradnl"/>
        </w:rPr>
        <w:t>que aprueba</w:t>
      </w:r>
      <w:r w:rsidRPr="009C07AD">
        <w:rPr>
          <w:sz w:val="24"/>
          <w:szCs w:val="24"/>
          <w:lang w:val="es-ES_tradnl"/>
        </w:rPr>
        <w:t xml:space="preserve"> la continuidad de </w:t>
      </w:r>
      <w:r w:rsidR="002032BB" w:rsidRPr="009C07AD">
        <w:rPr>
          <w:sz w:val="24"/>
          <w:szCs w:val="24"/>
          <w:lang w:val="es-ES_tradnl"/>
        </w:rPr>
        <w:t xml:space="preserve">dichas </w:t>
      </w:r>
      <w:r w:rsidRPr="009C07AD">
        <w:rPr>
          <w:sz w:val="24"/>
          <w:szCs w:val="24"/>
          <w:lang w:val="es-ES_tradnl"/>
        </w:rPr>
        <w:t xml:space="preserve">cohortes; </w:t>
      </w:r>
    </w:p>
    <w:p w:rsidR="002032BB" w:rsidRPr="009C07AD" w:rsidRDefault="002032BB" w:rsidP="002032BB">
      <w:pPr>
        <w:widowControl w:val="0"/>
        <w:tabs>
          <w:tab w:val="left" w:pos="-90"/>
        </w:tabs>
        <w:ind w:left="-90" w:firstLine="941"/>
        <w:jc w:val="both"/>
        <w:rPr>
          <w:sz w:val="24"/>
          <w:szCs w:val="24"/>
          <w:lang w:val="es-ES_tradnl"/>
        </w:rPr>
      </w:pPr>
    </w:p>
    <w:p w:rsidR="002032BB" w:rsidRPr="009C07AD" w:rsidRDefault="002032BB" w:rsidP="002032BB">
      <w:pPr>
        <w:widowControl w:val="0"/>
        <w:tabs>
          <w:tab w:val="left" w:pos="-90"/>
        </w:tabs>
        <w:ind w:left="-90" w:firstLine="941"/>
        <w:jc w:val="both"/>
        <w:rPr>
          <w:sz w:val="24"/>
          <w:szCs w:val="24"/>
          <w:lang w:val="es-ES_tradnl"/>
        </w:rPr>
      </w:pPr>
      <w:r w:rsidRPr="009C07AD">
        <w:rPr>
          <w:sz w:val="24"/>
          <w:szCs w:val="24"/>
          <w:lang w:val="es-ES_tradnl"/>
        </w:rPr>
        <w:t xml:space="preserve">La </w:t>
      </w:r>
      <w:r w:rsidRPr="00296B5F">
        <w:rPr>
          <w:sz w:val="24"/>
          <w:szCs w:val="24"/>
          <w:lang w:val="es-ES_tradnl"/>
        </w:rPr>
        <w:t>resolución CSU-</w:t>
      </w:r>
      <w:r w:rsidR="00296B5F" w:rsidRPr="00296B5F">
        <w:rPr>
          <w:sz w:val="24"/>
          <w:szCs w:val="24"/>
          <w:lang w:val="es-ES_tradnl"/>
        </w:rPr>
        <w:t>329</w:t>
      </w:r>
      <w:r w:rsidRPr="00296B5F">
        <w:rPr>
          <w:sz w:val="24"/>
          <w:szCs w:val="24"/>
          <w:lang w:val="es-ES_tradnl"/>
        </w:rPr>
        <w:t>/22</w:t>
      </w:r>
      <w:r w:rsidRPr="009C07AD">
        <w:rPr>
          <w:sz w:val="24"/>
          <w:szCs w:val="24"/>
          <w:lang w:val="es-ES_tradnl"/>
        </w:rPr>
        <w:t xml:space="preserve"> por la cual se aprueba la creación de cargos temporarios para cubrir las necesidades docentes del segundo cuatrimestre de 2022 para la carrera Ingeniería Industrial, en la ciudad de Tres Arroyos, en el marco de dicho convenio; </w:t>
      </w:r>
    </w:p>
    <w:p w:rsidR="002032BB" w:rsidRPr="009C07AD" w:rsidRDefault="002032BB" w:rsidP="002032BB">
      <w:pPr>
        <w:widowControl w:val="0"/>
        <w:tabs>
          <w:tab w:val="left" w:pos="-90"/>
        </w:tabs>
        <w:ind w:left="-90" w:firstLine="941"/>
        <w:jc w:val="both"/>
        <w:rPr>
          <w:sz w:val="24"/>
          <w:szCs w:val="24"/>
          <w:lang w:val="es-ES_tradnl"/>
        </w:rPr>
      </w:pPr>
    </w:p>
    <w:p w:rsidR="002032BB" w:rsidRPr="009C07AD" w:rsidRDefault="00127392" w:rsidP="002032BB">
      <w:pPr>
        <w:widowControl w:val="0"/>
        <w:tabs>
          <w:tab w:val="left" w:pos="-90"/>
        </w:tabs>
        <w:ind w:left="-90" w:firstLine="941"/>
        <w:jc w:val="both"/>
        <w:rPr>
          <w:sz w:val="24"/>
          <w:szCs w:val="24"/>
          <w:lang w:val="es-ES_tradnl"/>
        </w:rPr>
      </w:pPr>
      <w:r w:rsidRPr="009C07AD">
        <w:rPr>
          <w:sz w:val="24"/>
          <w:szCs w:val="24"/>
          <w:lang w:val="es-ES_tradnl"/>
        </w:rPr>
        <w:t xml:space="preserve">El Régimen de Incompatibilidades para el Personal Docente Universitario de la Universidad </w:t>
      </w:r>
      <w:r w:rsidR="009C07AD" w:rsidRPr="009C07AD">
        <w:rPr>
          <w:sz w:val="24"/>
          <w:szCs w:val="24"/>
          <w:lang w:val="es-ES_tradnl"/>
        </w:rPr>
        <w:t>Nacional</w:t>
      </w:r>
      <w:r w:rsidRPr="009C07AD">
        <w:rPr>
          <w:sz w:val="24"/>
          <w:szCs w:val="24"/>
          <w:lang w:val="es-ES_tradnl"/>
        </w:rPr>
        <w:t xml:space="preserve"> del Sur CSU-373/02 y modificatorias); y</w:t>
      </w:r>
    </w:p>
    <w:p w:rsidR="00127392" w:rsidRPr="009C07AD" w:rsidRDefault="00127392" w:rsidP="002032BB">
      <w:pPr>
        <w:widowControl w:val="0"/>
        <w:tabs>
          <w:tab w:val="left" w:pos="-90"/>
        </w:tabs>
        <w:ind w:left="-90" w:firstLine="941"/>
        <w:jc w:val="both"/>
        <w:rPr>
          <w:sz w:val="24"/>
          <w:szCs w:val="24"/>
          <w:lang w:val="es-ES_tradnl"/>
        </w:rPr>
      </w:pPr>
    </w:p>
    <w:p w:rsidR="0081694D" w:rsidRPr="009C07AD" w:rsidRDefault="001526F1" w:rsidP="002032BB">
      <w:pPr>
        <w:widowControl w:val="0"/>
        <w:tabs>
          <w:tab w:val="left" w:pos="-90"/>
        </w:tabs>
        <w:jc w:val="both"/>
        <w:rPr>
          <w:b/>
          <w:bCs/>
          <w:sz w:val="24"/>
          <w:szCs w:val="24"/>
          <w:lang w:val="es-ES_tradnl"/>
        </w:rPr>
      </w:pPr>
      <w:r w:rsidRPr="009C07AD">
        <w:rPr>
          <w:b/>
          <w:bCs/>
          <w:sz w:val="24"/>
          <w:szCs w:val="24"/>
          <w:lang w:val="es-ES_tradnl"/>
        </w:rPr>
        <w:t>CONSIDERANDO:</w:t>
      </w:r>
      <w:r w:rsidR="0081694D" w:rsidRPr="009C07AD">
        <w:rPr>
          <w:b/>
          <w:bCs/>
          <w:sz w:val="24"/>
          <w:szCs w:val="24"/>
          <w:lang w:val="es-ES_tradnl"/>
        </w:rPr>
        <w:t xml:space="preserve">  </w:t>
      </w:r>
    </w:p>
    <w:p w:rsidR="000A1639" w:rsidRPr="009C07AD" w:rsidRDefault="000A1639" w:rsidP="00B21A1E">
      <w:pPr>
        <w:jc w:val="both"/>
        <w:rPr>
          <w:sz w:val="24"/>
          <w:szCs w:val="24"/>
          <w:lang w:val="es-ES_tradnl"/>
        </w:rPr>
      </w:pPr>
    </w:p>
    <w:p w:rsidR="00AA058E" w:rsidRPr="009C07AD" w:rsidRDefault="00AA058E" w:rsidP="00AA058E">
      <w:pPr>
        <w:ind w:firstLine="851"/>
        <w:jc w:val="both"/>
        <w:rPr>
          <w:sz w:val="24"/>
          <w:szCs w:val="24"/>
          <w:lang w:val="es-ES_tradnl"/>
        </w:rPr>
      </w:pPr>
      <w:r w:rsidRPr="009C07AD">
        <w:rPr>
          <w:sz w:val="24"/>
          <w:szCs w:val="24"/>
          <w:lang w:val="es-ES_tradnl"/>
        </w:rPr>
        <w:t>Que</w:t>
      </w:r>
      <w:r w:rsidR="009C07AD">
        <w:rPr>
          <w:sz w:val="24"/>
          <w:szCs w:val="24"/>
          <w:lang w:val="es-ES_tradnl"/>
        </w:rPr>
        <w:t xml:space="preserve"> por resolución CSU-</w:t>
      </w:r>
      <w:r w:rsidR="0033100C">
        <w:rPr>
          <w:sz w:val="24"/>
          <w:szCs w:val="24"/>
          <w:lang w:val="es-ES_tradnl"/>
        </w:rPr>
        <w:t>329</w:t>
      </w:r>
      <w:r w:rsidR="009C07AD">
        <w:rPr>
          <w:sz w:val="24"/>
          <w:szCs w:val="24"/>
          <w:lang w:val="es-ES_tradnl"/>
        </w:rPr>
        <w:t>/22</w:t>
      </w:r>
      <w:r w:rsidRPr="009C07AD">
        <w:rPr>
          <w:sz w:val="24"/>
          <w:szCs w:val="24"/>
          <w:lang w:val="es-ES_tradnl"/>
        </w:rPr>
        <w:t xml:space="preserve"> </w:t>
      </w:r>
      <w:r w:rsidR="00127392" w:rsidRPr="009C07AD">
        <w:rPr>
          <w:sz w:val="24"/>
          <w:szCs w:val="24"/>
          <w:lang w:val="es-ES_tradnl"/>
        </w:rPr>
        <w:t>le fue asignado</w:t>
      </w:r>
      <w:r w:rsidR="00A26275" w:rsidRPr="009C07AD">
        <w:rPr>
          <w:sz w:val="24"/>
          <w:szCs w:val="24"/>
          <w:lang w:val="es-ES_tradnl"/>
        </w:rPr>
        <w:t xml:space="preserve"> </w:t>
      </w:r>
      <w:r w:rsidR="0033100C" w:rsidRPr="009C07AD">
        <w:rPr>
          <w:sz w:val="24"/>
          <w:szCs w:val="24"/>
          <w:lang w:val="es-ES_tradnl"/>
        </w:rPr>
        <w:t xml:space="preserve">a esta Unidad Académica </w:t>
      </w:r>
      <w:r w:rsidR="00A26275" w:rsidRPr="009C07AD">
        <w:rPr>
          <w:sz w:val="24"/>
          <w:szCs w:val="24"/>
          <w:lang w:val="es-ES_tradnl"/>
        </w:rPr>
        <w:t xml:space="preserve">el dictado de la </w:t>
      </w:r>
      <w:r w:rsidR="009C07AD">
        <w:rPr>
          <w:sz w:val="24"/>
          <w:szCs w:val="24"/>
          <w:lang w:val="es-ES_tradnl"/>
        </w:rPr>
        <w:t>materia</w:t>
      </w:r>
      <w:r w:rsidR="00A26275" w:rsidRPr="009C07AD">
        <w:rPr>
          <w:sz w:val="24"/>
          <w:szCs w:val="24"/>
          <w:lang w:val="es-ES_tradnl"/>
        </w:rPr>
        <w:t xml:space="preserve"> “Sistemas de Información”</w:t>
      </w:r>
      <w:r w:rsidR="00127392" w:rsidRPr="009C07AD">
        <w:rPr>
          <w:sz w:val="24"/>
          <w:szCs w:val="24"/>
          <w:lang w:val="es-ES_tradnl"/>
        </w:rPr>
        <w:t xml:space="preserve">;  </w:t>
      </w:r>
    </w:p>
    <w:p w:rsidR="00063886" w:rsidRPr="009C07AD" w:rsidRDefault="00063886" w:rsidP="00063886">
      <w:pPr>
        <w:ind w:firstLine="851"/>
        <w:jc w:val="both"/>
        <w:rPr>
          <w:sz w:val="24"/>
          <w:szCs w:val="24"/>
          <w:lang w:val="es-ES_tradnl"/>
        </w:rPr>
      </w:pPr>
    </w:p>
    <w:p w:rsidR="00D90210" w:rsidRPr="009C07AD" w:rsidRDefault="00D90210" w:rsidP="00D90210">
      <w:pPr>
        <w:ind w:firstLine="851"/>
        <w:jc w:val="both"/>
        <w:rPr>
          <w:color w:val="000000"/>
          <w:sz w:val="24"/>
          <w:szCs w:val="24"/>
          <w:lang w:val="es-ES_tradnl" w:eastAsia="es-ES"/>
        </w:rPr>
      </w:pPr>
      <w:r w:rsidRPr="009C07AD">
        <w:rPr>
          <w:color w:val="000000"/>
          <w:sz w:val="24"/>
          <w:szCs w:val="24"/>
          <w:lang w:val="es-ES_tradnl" w:eastAsia="es-ES"/>
        </w:rPr>
        <w:t xml:space="preserve">Que se procedió a efectuar un llamado a inscripción a fin de cubrir </w:t>
      </w:r>
      <w:r w:rsidR="009C07AD">
        <w:rPr>
          <w:color w:val="000000"/>
          <w:sz w:val="24"/>
          <w:szCs w:val="24"/>
          <w:lang w:val="es-ES_tradnl" w:eastAsia="es-ES"/>
        </w:rPr>
        <w:t>dicho</w:t>
      </w:r>
      <w:r w:rsidRPr="009C07AD">
        <w:rPr>
          <w:color w:val="000000"/>
          <w:sz w:val="24"/>
          <w:szCs w:val="24"/>
          <w:lang w:val="es-ES_tradnl" w:eastAsia="es-ES"/>
        </w:rPr>
        <w:t xml:space="preserve"> cargo</w:t>
      </w:r>
      <w:r w:rsidR="002D7CE3">
        <w:rPr>
          <w:color w:val="000000"/>
          <w:sz w:val="24"/>
          <w:szCs w:val="24"/>
          <w:lang w:val="es-ES_tradnl" w:eastAsia="es-ES"/>
        </w:rPr>
        <w:t xml:space="preserve"> y solo hubo un inscripto, la Mg. Nancy </w:t>
      </w:r>
      <w:proofErr w:type="spellStart"/>
      <w:r w:rsidR="002D7CE3">
        <w:rPr>
          <w:color w:val="000000"/>
          <w:sz w:val="24"/>
          <w:szCs w:val="24"/>
          <w:lang w:val="es-ES_tradnl" w:eastAsia="es-ES"/>
        </w:rPr>
        <w:t>Ferracutti</w:t>
      </w:r>
      <w:proofErr w:type="spellEnd"/>
      <w:r w:rsidR="002D7CE3">
        <w:rPr>
          <w:color w:val="000000"/>
          <w:sz w:val="24"/>
          <w:szCs w:val="24"/>
          <w:lang w:val="es-ES_tradnl" w:eastAsia="es-ES"/>
        </w:rPr>
        <w:t>;</w:t>
      </w:r>
    </w:p>
    <w:p w:rsidR="00D90210" w:rsidRPr="009C07AD" w:rsidRDefault="00D90210" w:rsidP="00D90210">
      <w:pPr>
        <w:jc w:val="both"/>
        <w:rPr>
          <w:sz w:val="24"/>
          <w:szCs w:val="24"/>
          <w:lang w:val="es-ES_tradnl"/>
        </w:rPr>
      </w:pPr>
    </w:p>
    <w:p w:rsidR="00127392" w:rsidRDefault="00A26275" w:rsidP="009C07AD">
      <w:pPr>
        <w:ind w:firstLine="851"/>
        <w:jc w:val="both"/>
        <w:rPr>
          <w:color w:val="000000"/>
          <w:sz w:val="24"/>
          <w:szCs w:val="24"/>
          <w:lang w:val="es-ES_tradnl" w:eastAsia="es-ES"/>
        </w:rPr>
      </w:pPr>
      <w:r w:rsidRPr="009C07AD">
        <w:rPr>
          <w:color w:val="000000"/>
          <w:sz w:val="24"/>
          <w:szCs w:val="24"/>
          <w:lang w:val="es-ES_tradnl" w:eastAsia="es-ES"/>
        </w:rPr>
        <w:t xml:space="preserve">Que la </w:t>
      </w:r>
      <w:r w:rsidR="002D7CE3">
        <w:rPr>
          <w:color w:val="000000"/>
          <w:sz w:val="24"/>
          <w:szCs w:val="24"/>
          <w:lang w:val="es-ES_tradnl" w:eastAsia="es-ES"/>
        </w:rPr>
        <w:t>misma</w:t>
      </w:r>
      <w:r w:rsidRPr="009C07AD">
        <w:rPr>
          <w:color w:val="000000"/>
          <w:sz w:val="24"/>
          <w:szCs w:val="24"/>
          <w:lang w:val="es-ES_tradnl" w:eastAsia="es-ES"/>
        </w:rPr>
        <w:t xml:space="preserve"> reviste dos cargos ordinarios de Profesor Adjunto con dedicación simple en las asignaturas </w:t>
      </w:r>
      <w:r w:rsidR="000E4A24">
        <w:rPr>
          <w:color w:val="000000"/>
          <w:sz w:val="24"/>
          <w:szCs w:val="24"/>
          <w:lang w:val="es-ES_tradnl" w:eastAsia="es-ES"/>
        </w:rPr>
        <w:t>“</w:t>
      </w:r>
      <w:r w:rsidR="00127392" w:rsidRPr="009C07AD">
        <w:rPr>
          <w:color w:val="000000"/>
          <w:sz w:val="24"/>
          <w:szCs w:val="24"/>
          <w:lang w:val="es-ES_tradnl" w:eastAsia="es-ES"/>
        </w:rPr>
        <w:t>Fundamentos de Informática</w:t>
      </w:r>
      <w:r w:rsidR="000E4A24">
        <w:rPr>
          <w:color w:val="000000"/>
          <w:sz w:val="24"/>
          <w:szCs w:val="24"/>
          <w:lang w:val="es-ES_tradnl" w:eastAsia="es-ES"/>
        </w:rPr>
        <w:t>” y en la misma “Sistemas de Información”</w:t>
      </w:r>
      <w:r w:rsidR="009C07AD">
        <w:rPr>
          <w:color w:val="000000"/>
          <w:sz w:val="24"/>
          <w:szCs w:val="24"/>
          <w:lang w:val="es-ES_tradnl" w:eastAsia="es-ES"/>
        </w:rPr>
        <w:t xml:space="preserve"> y </w:t>
      </w:r>
      <w:r w:rsidR="00127392" w:rsidRPr="009C07AD">
        <w:rPr>
          <w:color w:val="000000"/>
          <w:sz w:val="24"/>
          <w:szCs w:val="24"/>
          <w:lang w:val="es-ES_tradnl" w:eastAsia="es-ES"/>
        </w:rPr>
        <w:t xml:space="preserve">se desempeña como Directora de Educación a Distancia en esta Casa de </w:t>
      </w:r>
      <w:r w:rsidR="000E4A24">
        <w:rPr>
          <w:color w:val="000000"/>
          <w:sz w:val="24"/>
          <w:szCs w:val="24"/>
          <w:lang w:val="es-ES_tradnl" w:eastAsia="es-ES"/>
        </w:rPr>
        <w:t xml:space="preserve">Altos </w:t>
      </w:r>
      <w:r w:rsidR="00127392" w:rsidRPr="009C07AD">
        <w:rPr>
          <w:color w:val="000000"/>
          <w:sz w:val="24"/>
          <w:szCs w:val="24"/>
          <w:lang w:val="es-ES_tradnl" w:eastAsia="es-ES"/>
        </w:rPr>
        <w:t xml:space="preserve">Estudios; </w:t>
      </w:r>
    </w:p>
    <w:p w:rsidR="00163CDE" w:rsidRPr="009C07AD" w:rsidRDefault="00163CDE" w:rsidP="009C07AD">
      <w:pPr>
        <w:ind w:firstLine="851"/>
        <w:jc w:val="both"/>
        <w:rPr>
          <w:color w:val="000000"/>
          <w:sz w:val="24"/>
          <w:szCs w:val="24"/>
          <w:lang w:val="es-ES_tradnl" w:eastAsia="es-ES"/>
        </w:rPr>
      </w:pPr>
    </w:p>
    <w:p w:rsidR="005B1CDA" w:rsidRDefault="005B1CDA" w:rsidP="00163CDE">
      <w:pPr>
        <w:ind w:firstLine="851"/>
        <w:jc w:val="both"/>
        <w:rPr>
          <w:color w:val="000000"/>
          <w:sz w:val="24"/>
          <w:szCs w:val="24"/>
          <w:lang w:val="es-AR" w:eastAsia="es-ES"/>
        </w:rPr>
      </w:pPr>
      <w:r>
        <w:rPr>
          <w:color w:val="000000"/>
          <w:sz w:val="24"/>
          <w:szCs w:val="24"/>
          <w:lang w:val="es-AR" w:eastAsia="es-ES"/>
        </w:rPr>
        <w:t xml:space="preserve">Que de acuerdo a esto, la eventual designación de la Mg. </w:t>
      </w:r>
      <w:proofErr w:type="spellStart"/>
      <w:r>
        <w:rPr>
          <w:color w:val="000000"/>
          <w:sz w:val="24"/>
          <w:szCs w:val="24"/>
          <w:lang w:val="es-AR" w:eastAsia="es-ES"/>
        </w:rPr>
        <w:t>Ferracutti</w:t>
      </w:r>
      <w:proofErr w:type="spellEnd"/>
      <w:r>
        <w:rPr>
          <w:color w:val="000000"/>
          <w:sz w:val="24"/>
          <w:szCs w:val="24"/>
          <w:lang w:val="es-AR" w:eastAsia="es-ES"/>
        </w:rPr>
        <w:t xml:space="preserve"> es incompatible según el Régimen de Incompatibilidades del Personal Docente de la UNS;</w:t>
      </w:r>
    </w:p>
    <w:p w:rsidR="005B1CDA" w:rsidRDefault="005B1CDA" w:rsidP="00163CDE">
      <w:pPr>
        <w:ind w:firstLine="851"/>
        <w:jc w:val="both"/>
        <w:rPr>
          <w:color w:val="000000"/>
          <w:sz w:val="24"/>
          <w:szCs w:val="24"/>
          <w:lang w:val="es-AR" w:eastAsia="es-ES"/>
        </w:rPr>
      </w:pPr>
    </w:p>
    <w:p w:rsidR="00163CDE" w:rsidRDefault="00163CDE" w:rsidP="00163CDE">
      <w:pPr>
        <w:ind w:firstLine="851"/>
        <w:jc w:val="both"/>
        <w:rPr>
          <w:color w:val="000000"/>
          <w:sz w:val="24"/>
          <w:szCs w:val="24"/>
          <w:lang w:val="es-AR" w:eastAsia="es-ES"/>
        </w:rPr>
      </w:pPr>
      <w:r w:rsidRPr="00163CDE">
        <w:rPr>
          <w:color w:val="000000"/>
          <w:sz w:val="24"/>
          <w:szCs w:val="24"/>
          <w:lang w:val="es-AR" w:eastAsia="es-ES"/>
        </w:rPr>
        <w:t xml:space="preserve">Que </w:t>
      </w:r>
      <w:r w:rsidR="005B1CDA">
        <w:rPr>
          <w:color w:val="000000"/>
          <w:sz w:val="24"/>
          <w:szCs w:val="24"/>
          <w:lang w:val="es-AR" w:eastAsia="es-ES"/>
        </w:rPr>
        <w:t xml:space="preserve">a pesar de esta incompatibilidad reglamentaria, se considera que </w:t>
      </w:r>
      <w:r w:rsidRPr="00163CDE">
        <w:rPr>
          <w:color w:val="000000"/>
          <w:sz w:val="24"/>
          <w:szCs w:val="24"/>
          <w:lang w:val="es-AR" w:eastAsia="es-ES"/>
        </w:rPr>
        <w:t xml:space="preserve">la realización de actividades en el marco </w:t>
      </w:r>
      <w:r>
        <w:rPr>
          <w:color w:val="000000"/>
          <w:sz w:val="24"/>
          <w:szCs w:val="24"/>
          <w:lang w:val="es-AR" w:eastAsia="es-ES"/>
        </w:rPr>
        <w:t>del Convenio CRESTA</w:t>
      </w:r>
      <w:r w:rsidRPr="00163CDE">
        <w:rPr>
          <w:color w:val="000000"/>
          <w:sz w:val="24"/>
          <w:szCs w:val="24"/>
          <w:lang w:val="es-AR" w:eastAsia="es-ES"/>
        </w:rPr>
        <w:t xml:space="preserve"> por parte de la Mg. </w:t>
      </w:r>
      <w:proofErr w:type="spellStart"/>
      <w:r>
        <w:rPr>
          <w:color w:val="000000"/>
          <w:sz w:val="24"/>
          <w:szCs w:val="24"/>
          <w:lang w:val="es-AR" w:eastAsia="es-ES"/>
        </w:rPr>
        <w:t>Ferracutti</w:t>
      </w:r>
      <w:proofErr w:type="spellEnd"/>
      <w:r w:rsidRPr="00163CDE">
        <w:rPr>
          <w:color w:val="000000"/>
          <w:sz w:val="24"/>
          <w:szCs w:val="24"/>
          <w:lang w:val="es-AR" w:eastAsia="es-ES"/>
        </w:rPr>
        <w:t xml:space="preserve"> no </w:t>
      </w:r>
      <w:r>
        <w:rPr>
          <w:color w:val="000000"/>
          <w:sz w:val="24"/>
          <w:szCs w:val="24"/>
          <w:lang w:val="es-AR" w:eastAsia="es-ES"/>
        </w:rPr>
        <w:t>interferirán en el normal desempeño de sus funciones académicas en la UNS</w:t>
      </w:r>
      <w:r w:rsidR="005B1CDA">
        <w:rPr>
          <w:color w:val="000000"/>
          <w:sz w:val="24"/>
          <w:szCs w:val="24"/>
          <w:lang w:val="es-AR" w:eastAsia="es-ES"/>
        </w:rPr>
        <w:t>, por cuanto es la asignatura regularmente a su cargo y puede articularse apropiadamente</w:t>
      </w:r>
      <w:r>
        <w:rPr>
          <w:color w:val="000000"/>
          <w:sz w:val="24"/>
          <w:szCs w:val="24"/>
          <w:lang w:val="es-AR" w:eastAsia="es-ES"/>
        </w:rPr>
        <w:t xml:space="preserve">; </w:t>
      </w:r>
    </w:p>
    <w:p w:rsidR="00163CDE" w:rsidRPr="00163CDE" w:rsidRDefault="00163CDE" w:rsidP="00163CDE">
      <w:pPr>
        <w:ind w:firstLine="851"/>
        <w:jc w:val="both"/>
        <w:rPr>
          <w:color w:val="000000"/>
          <w:sz w:val="24"/>
          <w:szCs w:val="24"/>
          <w:lang w:val="es-AR" w:eastAsia="es-ES"/>
        </w:rPr>
      </w:pPr>
      <w:r w:rsidRPr="00163CDE">
        <w:rPr>
          <w:color w:val="000000"/>
          <w:sz w:val="24"/>
          <w:szCs w:val="24"/>
          <w:lang w:val="es-AR" w:eastAsia="es-ES"/>
        </w:rPr>
        <w:t xml:space="preserve"> </w:t>
      </w:r>
    </w:p>
    <w:p w:rsidR="00296B5F" w:rsidRDefault="00296B5F" w:rsidP="00296B5F">
      <w:pPr>
        <w:jc w:val="both"/>
        <w:rPr>
          <w:b/>
          <w:color w:val="000000"/>
          <w:sz w:val="24"/>
          <w:szCs w:val="24"/>
          <w:lang w:val="es-AR" w:eastAsia="es-ES"/>
        </w:rPr>
      </w:pPr>
    </w:p>
    <w:p w:rsidR="00296B5F" w:rsidRDefault="00296B5F" w:rsidP="00296B5F">
      <w:pPr>
        <w:jc w:val="both"/>
        <w:rPr>
          <w:b/>
          <w:color w:val="000000"/>
          <w:sz w:val="24"/>
          <w:szCs w:val="24"/>
          <w:lang w:val="es-AR" w:eastAsia="es-ES"/>
        </w:rPr>
      </w:pPr>
    </w:p>
    <w:p w:rsidR="002D7CE3" w:rsidRDefault="002D7CE3" w:rsidP="00296B5F">
      <w:pPr>
        <w:jc w:val="both"/>
        <w:rPr>
          <w:b/>
          <w:color w:val="000000"/>
          <w:sz w:val="24"/>
          <w:szCs w:val="24"/>
          <w:lang w:val="es-AR" w:eastAsia="es-ES"/>
        </w:rPr>
      </w:pPr>
    </w:p>
    <w:p w:rsidR="002D7CE3" w:rsidRDefault="002D7CE3" w:rsidP="00296B5F">
      <w:pPr>
        <w:jc w:val="both"/>
        <w:rPr>
          <w:b/>
          <w:color w:val="000000"/>
          <w:sz w:val="24"/>
          <w:szCs w:val="24"/>
          <w:lang w:val="es-AR" w:eastAsia="es-ES"/>
        </w:rPr>
      </w:pPr>
    </w:p>
    <w:p w:rsidR="00296B5F" w:rsidRDefault="00296B5F" w:rsidP="00296B5F">
      <w:pPr>
        <w:jc w:val="both"/>
        <w:rPr>
          <w:b/>
          <w:color w:val="000000"/>
          <w:sz w:val="24"/>
          <w:szCs w:val="24"/>
          <w:lang w:val="es-AR" w:eastAsia="es-ES"/>
        </w:rPr>
      </w:pPr>
      <w:r w:rsidRPr="00296B5F">
        <w:rPr>
          <w:b/>
          <w:color w:val="000000"/>
          <w:sz w:val="24"/>
          <w:szCs w:val="24"/>
          <w:lang w:val="es-AR" w:eastAsia="es-ES"/>
        </w:rPr>
        <w:t>///CDCIC-198/22</w:t>
      </w:r>
    </w:p>
    <w:p w:rsidR="00296B5F" w:rsidRPr="00296B5F" w:rsidRDefault="00296B5F" w:rsidP="00296B5F">
      <w:pPr>
        <w:jc w:val="both"/>
        <w:rPr>
          <w:b/>
          <w:color w:val="000000"/>
          <w:sz w:val="24"/>
          <w:szCs w:val="24"/>
          <w:lang w:val="es-AR" w:eastAsia="es-ES"/>
        </w:rPr>
      </w:pPr>
    </w:p>
    <w:p w:rsidR="009C07AD" w:rsidRPr="009C07AD" w:rsidRDefault="00163CDE" w:rsidP="00163CDE">
      <w:pPr>
        <w:ind w:firstLine="851"/>
        <w:jc w:val="both"/>
        <w:rPr>
          <w:iCs/>
          <w:color w:val="000000"/>
          <w:sz w:val="24"/>
          <w:szCs w:val="24"/>
          <w:lang w:val="es-ES_tradnl"/>
        </w:rPr>
      </w:pPr>
      <w:r w:rsidRPr="00163CDE">
        <w:rPr>
          <w:color w:val="000000"/>
          <w:sz w:val="24"/>
          <w:szCs w:val="24"/>
          <w:lang w:val="es-AR" w:eastAsia="es-ES"/>
        </w:rPr>
        <w:t xml:space="preserve">Que </w:t>
      </w:r>
      <w:r w:rsidR="00A166E2">
        <w:rPr>
          <w:color w:val="000000"/>
          <w:sz w:val="24"/>
          <w:szCs w:val="24"/>
          <w:lang w:val="es-AR" w:eastAsia="es-ES"/>
        </w:rPr>
        <w:t xml:space="preserve">en función de esto, </w:t>
      </w:r>
      <w:r w:rsidRPr="00163CDE">
        <w:rPr>
          <w:color w:val="000000"/>
          <w:sz w:val="24"/>
          <w:szCs w:val="24"/>
          <w:lang w:val="es-AR" w:eastAsia="es-ES"/>
        </w:rPr>
        <w:t xml:space="preserve">los miembros del Consejo Departamental coinciden en </w:t>
      </w:r>
      <w:r w:rsidR="000E4A24">
        <w:rPr>
          <w:color w:val="000000"/>
          <w:sz w:val="24"/>
          <w:szCs w:val="24"/>
          <w:lang w:val="es-AR" w:eastAsia="es-ES"/>
        </w:rPr>
        <w:t xml:space="preserve">la </w:t>
      </w:r>
      <w:r>
        <w:rPr>
          <w:color w:val="000000"/>
          <w:sz w:val="24"/>
          <w:szCs w:val="24"/>
          <w:lang w:val="es-AR" w:eastAsia="es-ES"/>
        </w:rPr>
        <w:t xml:space="preserve">necesidad de </w:t>
      </w:r>
      <w:r w:rsidRPr="00163CDE">
        <w:rPr>
          <w:color w:val="000000"/>
          <w:sz w:val="24"/>
          <w:szCs w:val="24"/>
          <w:lang w:val="es-AR" w:eastAsia="es-ES"/>
        </w:rPr>
        <w:t>solicitar por vía de excepción</w:t>
      </w:r>
      <w:r>
        <w:rPr>
          <w:color w:val="000000"/>
          <w:sz w:val="24"/>
          <w:szCs w:val="24"/>
          <w:lang w:val="es-AR" w:eastAsia="es-ES"/>
        </w:rPr>
        <w:t xml:space="preserve">, la designación </w:t>
      </w:r>
      <w:r w:rsidR="000E4A24">
        <w:rPr>
          <w:color w:val="000000"/>
          <w:sz w:val="24"/>
          <w:szCs w:val="24"/>
          <w:lang w:val="es-AR" w:eastAsia="es-ES"/>
        </w:rPr>
        <w:t xml:space="preserve">para este cuatrimestre </w:t>
      </w:r>
      <w:r>
        <w:rPr>
          <w:color w:val="000000"/>
          <w:sz w:val="24"/>
          <w:szCs w:val="24"/>
          <w:lang w:val="es-AR" w:eastAsia="es-ES"/>
        </w:rPr>
        <w:t>de la Mg.</w:t>
      </w:r>
      <w:r w:rsidR="009C07AD" w:rsidRPr="009C07AD">
        <w:rPr>
          <w:iCs/>
          <w:color w:val="000000"/>
          <w:sz w:val="24"/>
          <w:szCs w:val="24"/>
          <w:lang w:val="es-ES_tradnl"/>
        </w:rPr>
        <w:t xml:space="preserve"> Ferracutti como Profesora del citado curso</w:t>
      </w:r>
      <w:r w:rsidR="009C07AD">
        <w:rPr>
          <w:iCs/>
          <w:color w:val="000000"/>
          <w:sz w:val="24"/>
          <w:szCs w:val="24"/>
          <w:lang w:val="es-ES_tradnl"/>
        </w:rPr>
        <w:t xml:space="preserve"> </w:t>
      </w:r>
      <w:r w:rsidRPr="00163CDE">
        <w:rPr>
          <w:iCs/>
          <w:color w:val="000000"/>
          <w:sz w:val="24"/>
          <w:szCs w:val="24"/>
          <w:lang w:val="es-ES_tradnl"/>
        </w:rPr>
        <w:t>considerando que la misma reúne los antecedentes adecuados para el carg</w:t>
      </w:r>
      <w:r>
        <w:rPr>
          <w:iCs/>
          <w:color w:val="000000"/>
          <w:sz w:val="24"/>
          <w:szCs w:val="24"/>
          <w:lang w:val="es-ES_tradnl"/>
        </w:rPr>
        <w:t xml:space="preserve">o </w:t>
      </w:r>
      <w:r w:rsidR="002D7CE3">
        <w:rPr>
          <w:iCs/>
          <w:color w:val="000000"/>
          <w:sz w:val="24"/>
          <w:szCs w:val="24"/>
          <w:lang w:val="es-ES_tradnl"/>
        </w:rPr>
        <w:t>y</w:t>
      </w:r>
      <w:r w:rsidR="009C07AD">
        <w:rPr>
          <w:iCs/>
          <w:color w:val="000000"/>
          <w:sz w:val="24"/>
          <w:szCs w:val="24"/>
          <w:lang w:val="es-ES_tradnl"/>
        </w:rPr>
        <w:t xml:space="preserve"> </w:t>
      </w:r>
      <w:r w:rsidR="000E4A24">
        <w:rPr>
          <w:iCs/>
          <w:color w:val="000000"/>
          <w:sz w:val="24"/>
          <w:szCs w:val="24"/>
          <w:lang w:val="es-ES_tradnl"/>
        </w:rPr>
        <w:t>es la única</w:t>
      </w:r>
      <w:r w:rsidR="009C07AD">
        <w:rPr>
          <w:iCs/>
          <w:color w:val="000000"/>
          <w:sz w:val="24"/>
          <w:szCs w:val="24"/>
          <w:lang w:val="es-ES_tradnl"/>
        </w:rPr>
        <w:t xml:space="preserve"> postulante para </w:t>
      </w:r>
      <w:r w:rsidR="005A708F">
        <w:rPr>
          <w:iCs/>
          <w:color w:val="000000"/>
          <w:sz w:val="24"/>
          <w:szCs w:val="24"/>
          <w:lang w:val="es-ES_tradnl"/>
        </w:rPr>
        <w:t>el mismo</w:t>
      </w:r>
      <w:r w:rsidR="009C07AD">
        <w:rPr>
          <w:iCs/>
          <w:color w:val="000000"/>
          <w:sz w:val="24"/>
          <w:szCs w:val="24"/>
          <w:lang w:val="es-ES_tradnl"/>
        </w:rPr>
        <w:t xml:space="preserve">; </w:t>
      </w:r>
    </w:p>
    <w:p w:rsidR="00EA42AC" w:rsidRPr="009C07AD" w:rsidRDefault="00EA42AC" w:rsidP="00EA42AC">
      <w:pPr>
        <w:pStyle w:val="Textoindependiente"/>
        <w:rPr>
          <w:rFonts w:ascii="Times New Roman" w:hAnsi="Times New Roman"/>
          <w:bCs/>
          <w:color w:val="000000"/>
          <w:szCs w:val="24"/>
          <w:lang w:val="es-ES_tradnl"/>
        </w:rPr>
      </w:pPr>
    </w:p>
    <w:p w:rsidR="00F514C2" w:rsidRPr="009C07AD" w:rsidRDefault="00F514C2" w:rsidP="00EA42AC">
      <w:pPr>
        <w:pStyle w:val="Textoindependiente"/>
        <w:ind w:firstLine="709"/>
        <w:rPr>
          <w:rFonts w:ascii="Times New Roman" w:hAnsi="Times New Roman"/>
          <w:bCs/>
          <w:color w:val="000000"/>
          <w:szCs w:val="24"/>
          <w:lang w:val="es-ES_tradnl"/>
        </w:rPr>
      </w:pPr>
      <w:r w:rsidRPr="009C07AD">
        <w:rPr>
          <w:rFonts w:ascii="Times New Roman" w:hAnsi="Times New Roman"/>
          <w:bCs/>
          <w:color w:val="000000"/>
          <w:szCs w:val="24"/>
          <w:lang w:val="es-ES_tradnl"/>
        </w:rPr>
        <w:t>Que el Consejo Departamental aprobó por unanimidad, en su reunió</w:t>
      </w:r>
      <w:r w:rsidR="006E4099" w:rsidRPr="009C07AD">
        <w:rPr>
          <w:rFonts w:ascii="Times New Roman" w:hAnsi="Times New Roman"/>
          <w:bCs/>
          <w:color w:val="000000"/>
          <w:szCs w:val="24"/>
          <w:lang w:val="es-ES_tradnl"/>
        </w:rPr>
        <w:t xml:space="preserve">n </w:t>
      </w:r>
      <w:r w:rsidR="00D90210" w:rsidRPr="009C07AD">
        <w:rPr>
          <w:rFonts w:ascii="Times New Roman" w:hAnsi="Times New Roman"/>
          <w:bCs/>
          <w:color w:val="000000"/>
          <w:szCs w:val="24"/>
          <w:lang w:val="es-ES_tradnl"/>
        </w:rPr>
        <w:t>extraordinaria de fecha 05</w:t>
      </w:r>
      <w:r w:rsidRPr="009C07AD">
        <w:rPr>
          <w:rFonts w:ascii="Times New Roman" w:hAnsi="Times New Roman"/>
          <w:bCs/>
          <w:color w:val="000000"/>
          <w:szCs w:val="24"/>
          <w:lang w:val="es-ES_tradnl"/>
        </w:rPr>
        <w:t xml:space="preserve"> de </w:t>
      </w:r>
      <w:r w:rsidR="00D90210" w:rsidRPr="009C07AD">
        <w:rPr>
          <w:rFonts w:ascii="Times New Roman" w:hAnsi="Times New Roman"/>
          <w:bCs/>
          <w:color w:val="000000"/>
          <w:szCs w:val="24"/>
          <w:lang w:val="es-ES_tradnl"/>
        </w:rPr>
        <w:t>agosto</w:t>
      </w:r>
      <w:r w:rsidRPr="009C07AD">
        <w:rPr>
          <w:rFonts w:ascii="Times New Roman" w:hAnsi="Times New Roman"/>
          <w:bCs/>
          <w:color w:val="000000"/>
          <w:szCs w:val="24"/>
          <w:lang w:val="es-ES_tradnl"/>
        </w:rPr>
        <w:t xml:space="preserve"> de</w:t>
      </w:r>
      <w:r w:rsidR="000B1ED8" w:rsidRPr="009C07AD">
        <w:rPr>
          <w:rFonts w:ascii="Times New Roman" w:hAnsi="Times New Roman"/>
          <w:bCs/>
          <w:color w:val="000000"/>
          <w:szCs w:val="24"/>
          <w:lang w:val="es-ES_tradnl"/>
        </w:rPr>
        <w:t xml:space="preserve"> 2022</w:t>
      </w:r>
      <w:r w:rsidRPr="009C07AD">
        <w:rPr>
          <w:rFonts w:ascii="Times New Roman" w:hAnsi="Times New Roman"/>
          <w:bCs/>
          <w:color w:val="000000"/>
          <w:szCs w:val="24"/>
          <w:lang w:val="es-ES_tradnl"/>
        </w:rPr>
        <w:t xml:space="preserve"> </w:t>
      </w:r>
      <w:r w:rsidR="00163CDE">
        <w:rPr>
          <w:rFonts w:ascii="Times New Roman" w:hAnsi="Times New Roman"/>
          <w:bCs/>
          <w:color w:val="000000"/>
          <w:szCs w:val="24"/>
          <w:lang w:val="es-ES_tradnl"/>
        </w:rPr>
        <w:t>elevar dicha excepción</w:t>
      </w:r>
      <w:r w:rsidRPr="009C07AD">
        <w:rPr>
          <w:rFonts w:ascii="Times New Roman" w:hAnsi="Times New Roman"/>
          <w:bCs/>
          <w:color w:val="000000"/>
          <w:szCs w:val="24"/>
          <w:lang w:val="es-ES_tradnl"/>
        </w:rPr>
        <w:t>;</w:t>
      </w:r>
    </w:p>
    <w:p w:rsidR="00BD060E" w:rsidRPr="009C07AD" w:rsidRDefault="00BD060E">
      <w:pPr>
        <w:widowControl w:val="0"/>
        <w:tabs>
          <w:tab w:val="left" w:pos="1440"/>
          <w:tab w:val="left" w:pos="3600"/>
          <w:tab w:val="left" w:pos="3888"/>
          <w:tab w:val="left" w:pos="5040"/>
        </w:tabs>
        <w:jc w:val="both"/>
        <w:rPr>
          <w:color w:val="000000"/>
          <w:sz w:val="24"/>
          <w:szCs w:val="24"/>
          <w:lang w:val="es-ES_tradnl"/>
        </w:rPr>
      </w:pPr>
    </w:p>
    <w:p w:rsidR="00EA42AC" w:rsidRPr="009C07AD" w:rsidRDefault="00EA42AC">
      <w:pPr>
        <w:jc w:val="both"/>
        <w:rPr>
          <w:b/>
          <w:sz w:val="24"/>
          <w:szCs w:val="24"/>
          <w:lang w:val="es-ES_tradnl"/>
        </w:rPr>
      </w:pPr>
    </w:p>
    <w:p w:rsidR="0081694D" w:rsidRPr="009C07AD" w:rsidRDefault="0081694D">
      <w:pPr>
        <w:jc w:val="both"/>
        <w:rPr>
          <w:sz w:val="24"/>
          <w:szCs w:val="24"/>
          <w:lang w:val="es-ES_tradnl"/>
        </w:rPr>
      </w:pPr>
      <w:r w:rsidRPr="009C07AD">
        <w:rPr>
          <w:b/>
          <w:sz w:val="24"/>
          <w:szCs w:val="24"/>
          <w:lang w:val="es-ES_tradnl"/>
        </w:rPr>
        <w:t>POR ELLO</w:t>
      </w:r>
      <w:r w:rsidRPr="009C07AD">
        <w:rPr>
          <w:sz w:val="24"/>
          <w:szCs w:val="24"/>
          <w:lang w:val="es-ES_tradnl"/>
        </w:rPr>
        <w:t>,</w:t>
      </w:r>
    </w:p>
    <w:p w:rsidR="0081694D" w:rsidRPr="009C07AD" w:rsidRDefault="0081694D">
      <w:pPr>
        <w:jc w:val="both"/>
        <w:rPr>
          <w:sz w:val="24"/>
          <w:szCs w:val="24"/>
          <w:lang w:val="es-ES_tradnl"/>
        </w:rPr>
      </w:pPr>
    </w:p>
    <w:p w:rsidR="0081694D" w:rsidRPr="009C07AD" w:rsidRDefault="00F514C2" w:rsidP="00F514C2">
      <w:pPr>
        <w:pStyle w:val="Sangradetextonormal"/>
        <w:jc w:val="center"/>
        <w:rPr>
          <w:rFonts w:ascii="Times New Roman" w:hAnsi="Times New Roman"/>
          <w:szCs w:val="24"/>
          <w:lang w:val="es-ES_tradnl"/>
        </w:rPr>
      </w:pPr>
      <w:r w:rsidRPr="009C07AD">
        <w:rPr>
          <w:rFonts w:ascii="Times New Roman" w:hAnsi="Times New Roman"/>
          <w:szCs w:val="24"/>
          <w:lang w:val="es-ES_tradnl"/>
        </w:rPr>
        <w:t>EL CONSEJO DEPARTAMENTAL DE CIENCIAS E INGENIERÍA DE LA COMPUTACIÓN</w:t>
      </w:r>
    </w:p>
    <w:p w:rsidR="0081694D" w:rsidRPr="009C07AD" w:rsidRDefault="0081694D">
      <w:pPr>
        <w:jc w:val="both"/>
        <w:rPr>
          <w:b/>
          <w:sz w:val="24"/>
          <w:szCs w:val="24"/>
          <w:lang w:val="es-ES_tradnl"/>
        </w:rPr>
      </w:pPr>
    </w:p>
    <w:p w:rsidR="0081694D" w:rsidRPr="009C07AD" w:rsidRDefault="00F514C2">
      <w:pPr>
        <w:jc w:val="center"/>
        <w:rPr>
          <w:sz w:val="24"/>
          <w:szCs w:val="24"/>
          <w:lang w:val="es-ES_tradnl"/>
        </w:rPr>
      </w:pPr>
      <w:r w:rsidRPr="009C07AD">
        <w:rPr>
          <w:b/>
          <w:sz w:val="24"/>
          <w:szCs w:val="24"/>
          <w:lang w:val="es-ES_tradnl"/>
        </w:rPr>
        <w:t>RESUELVE</w:t>
      </w:r>
      <w:r w:rsidR="0081694D" w:rsidRPr="009C07AD">
        <w:rPr>
          <w:b/>
          <w:sz w:val="24"/>
          <w:szCs w:val="24"/>
          <w:lang w:val="es-ES_tradnl"/>
        </w:rPr>
        <w:t>:</w:t>
      </w:r>
    </w:p>
    <w:p w:rsidR="0081694D" w:rsidRPr="009C07AD" w:rsidRDefault="0081694D">
      <w:pPr>
        <w:jc w:val="both"/>
        <w:rPr>
          <w:b/>
          <w:sz w:val="24"/>
          <w:szCs w:val="24"/>
          <w:lang w:val="es-ES_tradnl"/>
        </w:rPr>
      </w:pPr>
    </w:p>
    <w:p w:rsidR="00EA42AC" w:rsidRPr="009C07AD" w:rsidRDefault="00EA42AC">
      <w:pPr>
        <w:tabs>
          <w:tab w:val="left" w:pos="5670"/>
        </w:tabs>
        <w:jc w:val="both"/>
        <w:rPr>
          <w:b/>
          <w:sz w:val="24"/>
          <w:szCs w:val="24"/>
          <w:lang w:val="es-ES_tradnl"/>
        </w:rPr>
      </w:pPr>
    </w:p>
    <w:p w:rsidR="00AA058E" w:rsidRPr="0033100C" w:rsidRDefault="00F514C2" w:rsidP="00296B5F">
      <w:pPr>
        <w:tabs>
          <w:tab w:val="left" w:pos="5670"/>
        </w:tabs>
        <w:jc w:val="both"/>
        <w:rPr>
          <w:sz w:val="24"/>
          <w:szCs w:val="24"/>
          <w:lang w:val="es-ES_tradnl"/>
        </w:rPr>
      </w:pPr>
      <w:r w:rsidRPr="0033100C">
        <w:rPr>
          <w:b/>
          <w:sz w:val="24"/>
          <w:szCs w:val="24"/>
          <w:lang w:val="es-ES_tradnl"/>
        </w:rPr>
        <w:t>ARTICULO</w:t>
      </w:r>
      <w:r w:rsidR="0081694D" w:rsidRPr="0033100C">
        <w:rPr>
          <w:b/>
          <w:sz w:val="24"/>
          <w:szCs w:val="24"/>
          <w:lang w:val="es-ES_tradnl"/>
        </w:rPr>
        <w:t xml:space="preserve"> 1</w:t>
      </w:r>
      <w:r w:rsidR="0081694D" w:rsidRPr="0033100C">
        <w:rPr>
          <w:b/>
          <w:sz w:val="24"/>
          <w:szCs w:val="24"/>
          <w:lang w:val="es-ES_tradnl"/>
        </w:rPr>
        <w:sym w:font="Symbol" w:char="F0B0"/>
      </w:r>
      <w:r w:rsidR="006E4099" w:rsidRPr="0033100C">
        <w:rPr>
          <w:sz w:val="24"/>
          <w:szCs w:val="24"/>
          <w:lang w:val="es-ES_tradnl"/>
        </w:rPr>
        <w:t xml:space="preserve">: </w:t>
      </w:r>
      <w:r w:rsidR="0033100C" w:rsidRPr="0033100C">
        <w:rPr>
          <w:bCs/>
          <w:sz w:val="24"/>
          <w:szCs w:val="24"/>
          <w:lang w:val="es-ES_tradnl"/>
        </w:rPr>
        <w:t xml:space="preserve">Otorgar una asignación complementaria </w:t>
      </w:r>
      <w:r w:rsidR="0033100C" w:rsidRPr="0033100C">
        <w:rPr>
          <w:sz w:val="24"/>
          <w:szCs w:val="24"/>
          <w:lang w:val="es-ES_tradnl"/>
        </w:rPr>
        <w:t xml:space="preserve">a la </w:t>
      </w:r>
      <w:r w:rsidR="0033100C" w:rsidRPr="0033100C">
        <w:rPr>
          <w:b/>
          <w:sz w:val="24"/>
          <w:szCs w:val="24"/>
          <w:lang w:val="es-ES_tradnl"/>
        </w:rPr>
        <w:t xml:space="preserve">Magister </w:t>
      </w:r>
      <w:r w:rsidR="00163CDE" w:rsidRPr="0033100C">
        <w:rPr>
          <w:b/>
          <w:sz w:val="24"/>
          <w:szCs w:val="24"/>
          <w:lang w:val="es-ES_tradnl"/>
        </w:rPr>
        <w:t xml:space="preserve">Nancy </w:t>
      </w:r>
      <w:r w:rsidR="005A708F" w:rsidRPr="0033100C">
        <w:rPr>
          <w:b/>
          <w:sz w:val="24"/>
          <w:szCs w:val="24"/>
          <w:lang w:val="es-ES_tradnl"/>
        </w:rPr>
        <w:t>Á</w:t>
      </w:r>
      <w:r w:rsidR="00163CDE" w:rsidRPr="0033100C">
        <w:rPr>
          <w:b/>
          <w:sz w:val="24"/>
          <w:szCs w:val="24"/>
          <w:lang w:val="es-ES_tradnl"/>
        </w:rPr>
        <w:t>mbar FERRACUTTI (</w:t>
      </w:r>
      <w:proofErr w:type="spellStart"/>
      <w:r w:rsidR="00163CDE" w:rsidRPr="0033100C">
        <w:rPr>
          <w:b/>
          <w:sz w:val="24"/>
          <w:szCs w:val="24"/>
          <w:lang w:val="es-ES_tradnl"/>
        </w:rPr>
        <w:t>Leg</w:t>
      </w:r>
      <w:proofErr w:type="spellEnd"/>
      <w:r w:rsidR="005A708F" w:rsidRPr="0033100C">
        <w:rPr>
          <w:b/>
          <w:sz w:val="24"/>
          <w:szCs w:val="24"/>
          <w:lang w:val="es-ES_tradnl"/>
        </w:rPr>
        <w:t>. 6090</w:t>
      </w:r>
      <w:r w:rsidR="00163CDE" w:rsidRPr="0033100C">
        <w:rPr>
          <w:b/>
          <w:sz w:val="24"/>
          <w:szCs w:val="24"/>
          <w:lang w:val="es-ES_tradnl"/>
        </w:rPr>
        <w:t>)</w:t>
      </w:r>
      <w:r w:rsidR="00163CDE" w:rsidRPr="0033100C">
        <w:rPr>
          <w:sz w:val="24"/>
          <w:szCs w:val="24"/>
          <w:lang w:val="es-ES_tradnl"/>
        </w:rPr>
        <w:t xml:space="preserve"> </w:t>
      </w:r>
      <w:r w:rsidR="0033100C" w:rsidRPr="0033100C">
        <w:rPr>
          <w:sz w:val="24"/>
          <w:szCs w:val="24"/>
          <w:lang w:val="es-ES_tradnl"/>
        </w:rPr>
        <w:t xml:space="preserve">para desempeñarse </w:t>
      </w:r>
      <w:r w:rsidR="00163CDE" w:rsidRPr="0033100C">
        <w:rPr>
          <w:sz w:val="24"/>
          <w:szCs w:val="24"/>
          <w:lang w:val="es-ES_tradnl"/>
        </w:rPr>
        <w:t>como Profesora de la asignatura “Sistemas de Información” (Cód. 5442</w:t>
      </w:r>
      <w:r w:rsidR="005A708F" w:rsidRPr="0033100C">
        <w:rPr>
          <w:sz w:val="24"/>
          <w:szCs w:val="24"/>
          <w:lang w:val="es-ES_tradnl"/>
        </w:rPr>
        <w:t xml:space="preserve">) en la ciudad de Tres Arroyos, en el marco del Convenio CRESTA, desde el 05 de agosto de 2022 y por el término de cinco (05) meses. </w:t>
      </w:r>
    </w:p>
    <w:p w:rsidR="00296B5F" w:rsidRPr="0033100C" w:rsidRDefault="00296B5F" w:rsidP="00296B5F">
      <w:pPr>
        <w:tabs>
          <w:tab w:val="left" w:pos="5670"/>
        </w:tabs>
        <w:jc w:val="both"/>
        <w:rPr>
          <w:sz w:val="24"/>
          <w:szCs w:val="24"/>
          <w:lang w:val="es-ES_tradnl"/>
        </w:rPr>
      </w:pPr>
    </w:p>
    <w:p w:rsidR="0033100C" w:rsidRPr="0033100C" w:rsidRDefault="0033100C" w:rsidP="0033100C">
      <w:pPr>
        <w:jc w:val="both"/>
        <w:rPr>
          <w:bCs/>
          <w:sz w:val="24"/>
          <w:szCs w:val="24"/>
          <w:lang w:val="es-ES" w:eastAsia="es-ES"/>
        </w:rPr>
      </w:pPr>
      <w:r w:rsidRPr="0033100C">
        <w:rPr>
          <w:b/>
          <w:bCs/>
          <w:sz w:val="24"/>
          <w:szCs w:val="24"/>
          <w:lang w:val="es-ES" w:eastAsia="es-ES"/>
        </w:rPr>
        <w:t xml:space="preserve">ARTICULO 2°: </w:t>
      </w:r>
      <w:r w:rsidRPr="0033100C">
        <w:rPr>
          <w:bCs/>
          <w:sz w:val="24"/>
          <w:szCs w:val="24"/>
          <w:lang w:val="es-ES" w:eastAsia="es-ES"/>
        </w:rPr>
        <w:t>Solicitar al Consejo Superior Universitario que e</w:t>
      </w:r>
      <w:r w:rsidRPr="0033100C">
        <w:rPr>
          <w:sz w:val="24"/>
          <w:szCs w:val="24"/>
          <w:lang w:val="es-ES" w:eastAsia="es-ES"/>
        </w:rPr>
        <w:t xml:space="preserve">xceptúe </w:t>
      </w:r>
      <w:r>
        <w:rPr>
          <w:sz w:val="24"/>
          <w:szCs w:val="24"/>
          <w:lang w:val="es-ES" w:eastAsia="es-ES"/>
        </w:rPr>
        <w:t xml:space="preserve">a la </w:t>
      </w:r>
      <w:r>
        <w:rPr>
          <w:b/>
          <w:sz w:val="24"/>
          <w:szCs w:val="24"/>
          <w:lang w:val="es-ES" w:eastAsia="es-ES"/>
        </w:rPr>
        <w:t xml:space="preserve">Mg. </w:t>
      </w:r>
      <w:proofErr w:type="spellStart"/>
      <w:r>
        <w:rPr>
          <w:b/>
          <w:sz w:val="24"/>
          <w:szCs w:val="24"/>
          <w:lang w:val="es-ES" w:eastAsia="es-ES"/>
        </w:rPr>
        <w:t>Ferracutti</w:t>
      </w:r>
      <w:proofErr w:type="spellEnd"/>
      <w:r w:rsidRPr="0033100C">
        <w:rPr>
          <w:sz w:val="24"/>
          <w:szCs w:val="24"/>
          <w:lang w:val="es-ES" w:eastAsia="es-ES"/>
        </w:rPr>
        <w:t xml:space="preserve"> del requisito establecido en el artículo 10º del Régimen de Incompatibilidades para el Personal Docente de la UNS, </w:t>
      </w:r>
      <w:r>
        <w:rPr>
          <w:sz w:val="24"/>
          <w:szCs w:val="24"/>
          <w:lang w:val="es-ES" w:eastAsia="es-ES"/>
        </w:rPr>
        <w:t>desde el 05 de agosto</w:t>
      </w:r>
      <w:r w:rsidRPr="0033100C">
        <w:rPr>
          <w:sz w:val="24"/>
          <w:szCs w:val="24"/>
          <w:lang w:val="es-ES" w:eastAsia="es-ES"/>
        </w:rPr>
        <w:t xml:space="preserve"> y por el período de cinco (5) meses. -</w:t>
      </w:r>
    </w:p>
    <w:p w:rsidR="0033100C" w:rsidRPr="0033100C" w:rsidRDefault="0033100C" w:rsidP="0033100C">
      <w:pPr>
        <w:jc w:val="both"/>
        <w:rPr>
          <w:bCs/>
          <w:sz w:val="24"/>
          <w:szCs w:val="24"/>
          <w:lang w:val="es-ES" w:eastAsia="es-ES"/>
        </w:rPr>
      </w:pPr>
    </w:p>
    <w:p w:rsidR="0033100C" w:rsidRPr="0033100C" w:rsidRDefault="0033100C" w:rsidP="0033100C">
      <w:pPr>
        <w:jc w:val="both"/>
        <w:rPr>
          <w:sz w:val="24"/>
          <w:szCs w:val="24"/>
          <w:lang w:val="es-ES" w:eastAsia="es-ES"/>
        </w:rPr>
      </w:pPr>
      <w:r w:rsidRPr="0033100C">
        <w:rPr>
          <w:b/>
          <w:sz w:val="24"/>
          <w:szCs w:val="24"/>
          <w:lang w:val="es-ES" w:eastAsia="es-ES"/>
        </w:rPr>
        <w:t>ARTICULO 3º</w:t>
      </w:r>
      <w:r w:rsidRPr="0033100C">
        <w:rPr>
          <w:sz w:val="24"/>
          <w:szCs w:val="24"/>
          <w:lang w:val="es-ES" w:eastAsia="es-ES"/>
        </w:rPr>
        <w:t>: Establecer que la asignación complementaria otorgada por el art. 1º se hará efectiva una vez que el Consejo Superior Universitario autorice la excepción solicitada en el artículo 2º.-</w:t>
      </w:r>
    </w:p>
    <w:p w:rsidR="00296B5F" w:rsidRPr="0033100C" w:rsidRDefault="00296B5F" w:rsidP="00296B5F">
      <w:pPr>
        <w:tabs>
          <w:tab w:val="left" w:pos="5670"/>
        </w:tabs>
        <w:jc w:val="both"/>
        <w:rPr>
          <w:sz w:val="24"/>
          <w:szCs w:val="24"/>
          <w:lang w:val="es-ES_tradnl"/>
        </w:rPr>
      </w:pPr>
    </w:p>
    <w:p w:rsidR="005A708F" w:rsidRPr="0033100C" w:rsidRDefault="00163CDE" w:rsidP="00296B5F">
      <w:pPr>
        <w:jc w:val="both"/>
        <w:rPr>
          <w:rFonts w:eastAsia="Arial"/>
          <w:sz w:val="24"/>
          <w:szCs w:val="24"/>
          <w:lang w:val="es-ES" w:eastAsia="es-AR"/>
        </w:rPr>
      </w:pPr>
      <w:r w:rsidRPr="0033100C">
        <w:rPr>
          <w:rFonts w:eastAsia="Arial"/>
          <w:b/>
          <w:sz w:val="24"/>
          <w:szCs w:val="24"/>
          <w:lang w:val="es-AR" w:eastAsia="es-AR"/>
        </w:rPr>
        <w:t xml:space="preserve">ARTICULO </w:t>
      </w:r>
      <w:r w:rsidR="0033100C">
        <w:rPr>
          <w:rFonts w:eastAsia="Arial"/>
          <w:b/>
          <w:sz w:val="24"/>
          <w:szCs w:val="24"/>
          <w:lang w:val="es-AR" w:eastAsia="es-AR"/>
        </w:rPr>
        <w:t>4</w:t>
      </w:r>
      <w:r w:rsidRPr="0033100C">
        <w:rPr>
          <w:rFonts w:eastAsia="Arial"/>
          <w:b/>
          <w:sz w:val="24"/>
          <w:szCs w:val="24"/>
          <w:lang w:val="es-AR" w:eastAsia="es-AR"/>
        </w:rPr>
        <w:t>º:</w:t>
      </w:r>
      <w:r w:rsidRPr="0033100C">
        <w:rPr>
          <w:rFonts w:eastAsia="Arial"/>
          <w:sz w:val="24"/>
          <w:szCs w:val="24"/>
          <w:lang w:val="es-AR" w:eastAsia="es-AR"/>
        </w:rPr>
        <w:t xml:space="preserve"> Establecer que la Mg. </w:t>
      </w:r>
      <w:proofErr w:type="spellStart"/>
      <w:r w:rsidR="005A708F" w:rsidRPr="0033100C">
        <w:rPr>
          <w:rFonts w:eastAsia="Arial"/>
          <w:sz w:val="24"/>
          <w:szCs w:val="24"/>
          <w:lang w:val="es-AR" w:eastAsia="es-AR"/>
        </w:rPr>
        <w:t>Ferracutti</w:t>
      </w:r>
      <w:proofErr w:type="spellEnd"/>
      <w:r w:rsidRPr="0033100C">
        <w:rPr>
          <w:rFonts w:eastAsia="Arial"/>
          <w:sz w:val="24"/>
          <w:szCs w:val="24"/>
          <w:lang w:val="es-AR" w:eastAsia="es-AR"/>
        </w:rPr>
        <w:t xml:space="preserve"> percibirá por el desempeño de sus funciones una suma fija</w:t>
      </w:r>
      <w:r w:rsidR="005A708F" w:rsidRPr="0033100C">
        <w:rPr>
          <w:rFonts w:eastAsia="Arial"/>
          <w:sz w:val="24"/>
          <w:szCs w:val="24"/>
          <w:lang w:val="es-AR" w:eastAsia="es-AR"/>
        </w:rPr>
        <w:t xml:space="preserve">, mensual de </w:t>
      </w:r>
      <w:r w:rsidRPr="0033100C">
        <w:rPr>
          <w:rFonts w:eastAsia="Arial"/>
          <w:sz w:val="24"/>
          <w:szCs w:val="24"/>
          <w:lang w:val="es-AR" w:eastAsia="es-AR"/>
        </w:rPr>
        <w:t>Pesos</w:t>
      </w:r>
      <w:r w:rsidR="005A708F" w:rsidRPr="0033100C">
        <w:rPr>
          <w:rFonts w:eastAsia="Arial"/>
          <w:sz w:val="24"/>
          <w:szCs w:val="24"/>
          <w:lang w:val="es-AR" w:eastAsia="es-AR"/>
        </w:rPr>
        <w:t xml:space="preserve"> SETENTA MIL DOCE con 99/100 ($ 70.012,99.-)</w:t>
      </w:r>
      <w:r w:rsidRPr="0033100C">
        <w:rPr>
          <w:rFonts w:eastAsia="Arial"/>
          <w:sz w:val="24"/>
          <w:szCs w:val="24"/>
          <w:lang w:val="es-AR" w:eastAsia="es-AR"/>
        </w:rPr>
        <w:t xml:space="preserve"> </w:t>
      </w:r>
      <w:r w:rsidR="005A708F" w:rsidRPr="0033100C">
        <w:rPr>
          <w:rFonts w:eastAsia="Arial"/>
          <w:sz w:val="24"/>
          <w:szCs w:val="24"/>
          <w:lang w:val="es-AR" w:eastAsia="es-AR"/>
        </w:rPr>
        <w:t xml:space="preserve">que incluye antigüedad promedio y proporcional del Sueldo Anual Complementario (S.A.C.). </w:t>
      </w:r>
    </w:p>
    <w:p w:rsidR="000E4A24" w:rsidRDefault="000E4A24" w:rsidP="00296B5F">
      <w:pPr>
        <w:jc w:val="both"/>
        <w:rPr>
          <w:rFonts w:eastAsia="Arial"/>
          <w:b/>
          <w:sz w:val="24"/>
          <w:szCs w:val="24"/>
          <w:lang w:val="es-AR" w:eastAsia="es-AR"/>
        </w:rPr>
      </w:pPr>
    </w:p>
    <w:p w:rsidR="005A708F" w:rsidRDefault="00163CDE" w:rsidP="00296B5F">
      <w:pPr>
        <w:jc w:val="both"/>
        <w:rPr>
          <w:rFonts w:eastAsia="Arial"/>
          <w:sz w:val="24"/>
          <w:szCs w:val="24"/>
          <w:lang w:val="es-AR" w:eastAsia="es-AR"/>
        </w:rPr>
      </w:pPr>
      <w:r w:rsidRPr="00163CDE">
        <w:rPr>
          <w:rFonts w:eastAsia="Arial"/>
          <w:b/>
          <w:sz w:val="24"/>
          <w:szCs w:val="24"/>
          <w:lang w:val="es-AR" w:eastAsia="es-AR"/>
        </w:rPr>
        <w:t>ARTICULO</w:t>
      </w:r>
      <w:r w:rsidR="00296B5F">
        <w:rPr>
          <w:rFonts w:eastAsia="Arial"/>
          <w:b/>
          <w:sz w:val="24"/>
          <w:szCs w:val="24"/>
          <w:lang w:val="es-AR" w:eastAsia="es-AR"/>
        </w:rPr>
        <w:t xml:space="preserve"> </w:t>
      </w:r>
      <w:r w:rsidR="0033100C">
        <w:rPr>
          <w:rFonts w:eastAsia="Arial"/>
          <w:b/>
          <w:sz w:val="24"/>
          <w:szCs w:val="24"/>
          <w:lang w:val="es-AR" w:eastAsia="es-AR"/>
        </w:rPr>
        <w:t>5</w:t>
      </w:r>
      <w:r w:rsidRPr="00163CDE">
        <w:rPr>
          <w:rFonts w:eastAsia="Arial"/>
          <w:b/>
          <w:sz w:val="24"/>
          <w:szCs w:val="24"/>
          <w:lang w:val="es-AR" w:eastAsia="es-AR"/>
        </w:rPr>
        <w:t>º:</w:t>
      </w:r>
      <w:r w:rsidRPr="00163CDE">
        <w:rPr>
          <w:rFonts w:eastAsia="Arial"/>
          <w:sz w:val="24"/>
          <w:szCs w:val="24"/>
          <w:lang w:val="es-AR" w:eastAsia="es-AR"/>
        </w:rPr>
        <w:t xml:space="preserve"> El gasto que demande el cumplimiento de la presente </w:t>
      </w:r>
      <w:r w:rsidR="005A708F">
        <w:rPr>
          <w:rFonts w:eastAsia="Arial"/>
          <w:sz w:val="24"/>
          <w:szCs w:val="24"/>
          <w:lang w:val="es-AR" w:eastAsia="es-AR"/>
        </w:rPr>
        <w:t>r</w:t>
      </w:r>
      <w:r w:rsidRPr="00163CDE">
        <w:rPr>
          <w:rFonts w:eastAsia="Arial"/>
          <w:sz w:val="24"/>
          <w:szCs w:val="24"/>
          <w:lang w:val="es-AR" w:eastAsia="es-AR"/>
        </w:rPr>
        <w:t>esolución será</w:t>
      </w:r>
      <w:r w:rsidR="005A708F">
        <w:rPr>
          <w:rFonts w:eastAsia="Arial"/>
          <w:sz w:val="24"/>
          <w:szCs w:val="24"/>
          <w:lang w:val="es-AR" w:eastAsia="es-AR"/>
        </w:rPr>
        <w:t xml:space="preserve"> financiado </w:t>
      </w:r>
      <w:r w:rsidR="005A708F" w:rsidRPr="005A708F">
        <w:rPr>
          <w:rFonts w:eastAsia="Arial"/>
          <w:sz w:val="24"/>
          <w:szCs w:val="24"/>
          <w:lang w:val="es-AR" w:eastAsia="es-AR"/>
        </w:rPr>
        <w:t>con Fuente 12 (Recursos</w:t>
      </w:r>
      <w:r w:rsidR="005A708F">
        <w:rPr>
          <w:rFonts w:eastAsia="Arial"/>
          <w:sz w:val="24"/>
          <w:szCs w:val="24"/>
          <w:lang w:val="es-AR" w:eastAsia="es-AR"/>
        </w:rPr>
        <w:t xml:space="preserve"> </w:t>
      </w:r>
      <w:r w:rsidR="005A708F" w:rsidRPr="005A708F">
        <w:rPr>
          <w:rFonts w:eastAsia="Arial"/>
          <w:sz w:val="24"/>
          <w:szCs w:val="24"/>
          <w:lang w:val="es-AR" w:eastAsia="es-AR"/>
        </w:rPr>
        <w:t>Propios), Categoría Programática 01-00-00-22-00-1 FF3.4</w:t>
      </w:r>
      <w:r w:rsidR="005A708F">
        <w:rPr>
          <w:rFonts w:eastAsia="Arial"/>
          <w:sz w:val="24"/>
          <w:szCs w:val="24"/>
          <w:lang w:val="es-AR" w:eastAsia="es-AR"/>
        </w:rPr>
        <w:t>.</w:t>
      </w:r>
    </w:p>
    <w:p w:rsidR="000E4A24" w:rsidRDefault="000E4A24" w:rsidP="00296B5F">
      <w:pPr>
        <w:jc w:val="both"/>
        <w:rPr>
          <w:rFonts w:eastAsia="Arial"/>
          <w:b/>
          <w:sz w:val="24"/>
          <w:szCs w:val="24"/>
          <w:lang w:val="es-AR" w:eastAsia="es-AR"/>
        </w:rPr>
      </w:pPr>
    </w:p>
    <w:p w:rsidR="0033100C" w:rsidRDefault="0033100C" w:rsidP="0033100C">
      <w:pPr>
        <w:tabs>
          <w:tab w:val="left" w:pos="5670"/>
        </w:tabs>
        <w:jc w:val="both"/>
        <w:rPr>
          <w:sz w:val="24"/>
          <w:szCs w:val="24"/>
          <w:lang w:val="es-ES_tradnl"/>
        </w:rPr>
      </w:pPr>
      <w:r w:rsidRPr="0033100C">
        <w:rPr>
          <w:b/>
          <w:sz w:val="24"/>
          <w:szCs w:val="24"/>
          <w:lang w:val="es-ES_tradnl"/>
        </w:rPr>
        <w:t xml:space="preserve">ARTÍCULO </w:t>
      </w:r>
      <w:r>
        <w:rPr>
          <w:b/>
          <w:sz w:val="24"/>
          <w:szCs w:val="24"/>
          <w:lang w:val="es-ES_tradnl"/>
        </w:rPr>
        <w:t>6</w:t>
      </w:r>
      <w:r w:rsidRPr="0033100C">
        <w:rPr>
          <w:b/>
          <w:sz w:val="24"/>
          <w:szCs w:val="24"/>
          <w:lang w:val="es-ES_tradnl"/>
        </w:rPr>
        <w:t>º:</w:t>
      </w:r>
      <w:r w:rsidRPr="0033100C">
        <w:rPr>
          <w:sz w:val="24"/>
          <w:szCs w:val="24"/>
          <w:lang w:val="es-ES_tradnl"/>
        </w:rPr>
        <w:t xml:space="preserve"> Establecer que la Mg. </w:t>
      </w:r>
      <w:proofErr w:type="spellStart"/>
      <w:r w:rsidRPr="0033100C">
        <w:rPr>
          <w:sz w:val="24"/>
          <w:szCs w:val="24"/>
          <w:lang w:val="es-ES_tradnl"/>
        </w:rPr>
        <w:t>Ferracutti</w:t>
      </w:r>
      <w:proofErr w:type="spellEnd"/>
      <w:r w:rsidRPr="0033100C">
        <w:rPr>
          <w:sz w:val="24"/>
          <w:szCs w:val="24"/>
          <w:lang w:val="es-ES_tradnl"/>
        </w:rPr>
        <w:t xml:space="preserve"> tendrá a su cargo la atención de clases de consulta y participación en las mesas de exámenes (finales y de promoción) de la asignatura en la cual fuese designada, por el término de un (1) año a partir de su toma de posesión. </w:t>
      </w:r>
    </w:p>
    <w:p w:rsidR="0033100C" w:rsidRPr="0033100C" w:rsidRDefault="0033100C" w:rsidP="0033100C">
      <w:pPr>
        <w:tabs>
          <w:tab w:val="left" w:pos="5670"/>
        </w:tabs>
        <w:jc w:val="both"/>
        <w:rPr>
          <w:sz w:val="24"/>
          <w:szCs w:val="24"/>
          <w:lang w:val="es-ES_tradnl"/>
        </w:rPr>
      </w:pPr>
    </w:p>
    <w:p w:rsidR="00B42AEA" w:rsidRDefault="00B42AEA" w:rsidP="00296B5F">
      <w:pPr>
        <w:jc w:val="both"/>
        <w:rPr>
          <w:rFonts w:eastAsia="Arial"/>
          <w:b/>
          <w:sz w:val="24"/>
          <w:szCs w:val="24"/>
          <w:lang w:val="es-AR" w:eastAsia="es-AR"/>
        </w:rPr>
      </w:pPr>
      <w:r>
        <w:rPr>
          <w:rFonts w:eastAsia="Arial"/>
          <w:b/>
          <w:sz w:val="24"/>
          <w:szCs w:val="24"/>
          <w:lang w:val="es-AR" w:eastAsia="es-AR"/>
        </w:rPr>
        <w:t>///CDIC-198/22</w:t>
      </w:r>
    </w:p>
    <w:p w:rsidR="00B42AEA" w:rsidRDefault="00B42AEA" w:rsidP="00296B5F">
      <w:pPr>
        <w:jc w:val="both"/>
        <w:rPr>
          <w:rFonts w:eastAsia="Arial"/>
          <w:b/>
          <w:sz w:val="24"/>
          <w:szCs w:val="24"/>
          <w:lang w:val="es-AR" w:eastAsia="es-AR"/>
        </w:rPr>
      </w:pPr>
    </w:p>
    <w:p w:rsidR="00163CDE" w:rsidRPr="00163CDE" w:rsidRDefault="00163CDE" w:rsidP="00296B5F">
      <w:pPr>
        <w:jc w:val="both"/>
        <w:rPr>
          <w:rFonts w:eastAsia="Arial"/>
          <w:sz w:val="24"/>
          <w:szCs w:val="24"/>
          <w:lang w:val="es-AR" w:eastAsia="es-AR"/>
        </w:rPr>
      </w:pPr>
      <w:r w:rsidRPr="00163CDE">
        <w:rPr>
          <w:rFonts w:eastAsia="Arial"/>
          <w:b/>
          <w:sz w:val="24"/>
          <w:szCs w:val="24"/>
          <w:lang w:val="es-AR" w:eastAsia="es-AR"/>
        </w:rPr>
        <w:t xml:space="preserve">ARTICULO </w:t>
      </w:r>
      <w:r w:rsidR="00B42AEA">
        <w:rPr>
          <w:rFonts w:eastAsia="Arial"/>
          <w:b/>
          <w:sz w:val="24"/>
          <w:szCs w:val="24"/>
          <w:lang w:val="es-AR" w:eastAsia="es-AR"/>
        </w:rPr>
        <w:t>6</w:t>
      </w:r>
      <w:r w:rsidRPr="00163CDE">
        <w:rPr>
          <w:rFonts w:eastAsia="Arial"/>
          <w:b/>
          <w:sz w:val="24"/>
          <w:szCs w:val="24"/>
          <w:lang w:val="es-AR" w:eastAsia="es-AR"/>
        </w:rPr>
        <w:t xml:space="preserve">º: </w:t>
      </w:r>
      <w:r w:rsidRPr="00163CDE">
        <w:rPr>
          <w:rFonts w:eastAsia="Arial"/>
          <w:sz w:val="24"/>
          <w:szCs w:val="24"/>
          <w:lang w:val="es-AR" w:eastAsia="es-AR"/>
        </w:rPr>
        <w:t>Regístrese; comuníquese; pase a la Dirección General de Economía y Finanzas los fines que corresponda; gírese al Consejo Superior para su tratamiento; tome conocimien</w:t>
      </w:r>
      <w:r w:rsidR="00296B5F">
        <w:rPr>
          <w:rFonts w:eastAsia="Arial"/>
          <w:sz w:val="24"/>
          <w:szCs w:val="24"/>
          <w:lang w:val="es-AR" w:eastAsia="es-AR"/>
        </w:rPr>
        <w:t>to la Dirección General de Personal</w:t>
      </w:r>
      <w:r w:rsidRPr="00163CDE">
        <w:rPr>
          <w:rFonts w:eastAsia="Arial"/>
          <w:sz w:val="24"/>
          <w:szCs w:val="24"/>
          <w:lang w:val="es-AR" w:eastAsia="es-AR"/>
        </w:rPr>
        <w:t xml:space="preserve">; cumplido, </w:t>
      </w:r>
      <w:r w:rsidR="00296B5F">
        <w:rPr>
          <w:rFonts w:eastAsia="Arial"/>
          <w:sz w:val="24"/>
          <w:szCs w:val="24"/>
          <w:lang w:val="es-AR" w:eastAsia="es-AR"/>
        </w:rPr>
        <w:t>archívese</w:t>
      </w:r>
      <w:r w:rsidRPr="00163CDE">
        <w:rPr>
          <w:rFonts w:eastAsia="Arial"/>
          <w:sz w:val="24"/>
          <w:szCs w:val="24"/>
          <w:lang w:val="es-AR" w:eastAsia="es-AR"/>
        </w:rPr>
        <w:t>-------------------------------</w:t>
      </w:r>
    </w:p>
    <w:p w:rsidR="00163CDE" w:rsidRPr="00163CDE" w:rsidRDefault="00163CDE" w:rsidP="00296B5F">
      <w:pPr>
        <w:rPr>
          <w:sz w:val="24"/>
          <w:lang w:val="es-AR"/>
        </w:rPr>
      </w:pPr>
    </w:p>
    <w:p w:rsidR="00163CDE" w:rsidRPr="00163CDE" w:rsidRDefault="00163CDE" w:rsidP="00163CDE">
      <w:pPr>
        <w:rPr>
          <w:sz w:val="24"/>
          <w:szCs w:val="24"/>
          <w:lang w:val="es-AR"/>
        </w:rPr>
      </w:pPr>
    </w:p>
    <w:p w:rsidR="00C5437D" w:rsidRPr="009C07AD" w:rsidRDefault="00C5437D" w:rsidP="00C5437D">
      <w:pPr>
        <w:jc w:val="both"/>
        <w:rPr>
          <w:sz w:val="24"/>
          <w:szCs w:val="24"/>
          <w:highlight w:val="yellow"/>
          <w:lang w:val="es-ES_tradnl" w:eastAsia="es-AR"/>
        </w:rPr>
      </w:pPr>
    </w:p>
    <w:p w:rsidR="0081694D" w:rsidRPr="009C07AD" w:rsidRDefault="0081694D" w:rsidP="00BD060E">
      <w:pPr>
        <w:tabs>
          <w:tab w:val="left" w:pos="5670"/>
        </w:tabs>
        <w:jc w:val="both"/>
        <w:rPr>
          <w:sz w:val="24"/>
          <w:szCs w:val="24"/>
          <w:lang w:val="es-ES_tradnl"/>
        </w:rPr>
      </w:pPr>
    </w:p>
    <w:sectPr w:rsidR="0081694D" w:rsidRPr="009C07AD" w:rsidSect="001526F1">
      <w:pgSz w:w="11907" w:h="16840" w:code="9"/>
      <w:pgMar w:top="2835" w:right="567" w:bottom="851" w:left="2268" w:header="0" w:footer="0" w:gutter="0"/>
      <w:cols w:space="720"/>
      <w:docGrid w:linePitch="27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E21D3"/>
    <w:rsid w:val="00013731"/>
    <w:rsid w:val="00020033"/>
    <w:rsid w:val="00063886"/>
    <w:rsid w:val="00073949"/>
    <w:rsid w:val="000A1639"/>
    <w:rsid w:val="000A5A45"/>
    <w:rsid w:val="000A5E03"/>
    <w:rsid w:val="000B1ED8"/>
    <w:rsid w:val="000E4A24"/>
    <w:rsid w:val="000F1DD3"/>
    <w:rsid w:val="000F6864"/>
    <w:rsid w:val="00102618"/>
    <w:rsid w:val="001159A6"/>
    <w:rsid w:val="00127392"/>
    <w:rsid w:val="001331F6"/>
    <w:rsid w:val="00140FAB"/>
    <w:rsid w:val="00143CD4"/>
    <w:rsid w:val="001526F1"/>
    <w:rsid w:val="00163CDE"/>
    <w:rsid w:val="001C0E9D"/>
    <w:rsid w:val="001D1B8A"/>
    <w:rsid w:val="002032BB"/>
    <w:rsid w:val="002204D6"/>
    <w:rsid w:val="00291279"/>
    <w:rsid w:val="00296B5F"/>
    <w:rsid w:val="002D7CE3"/>
    <w:rsid w:val="002E4B89"/>
    <w:rsid w:val="002F3B99"/>
    <w:rsid w:val="0032344D"/>
    <w:rsid w:val="0033100C"/>
    <w:rsid w:val="00332A6C"/>
    <w:rsid w:val="00373555"/>
    <w:rsid w:val="00376FA2"/>
    <w:rsid w:val="003B7201"/>
    <w:rsid w:val="003D6CAB"/>
    <w:rsid w:val="00431732"/>
    <w:rsid w:val="0044212B"/>
    <w:rsid w:val="00444E46"/>
    <w:rsid w:val="004809E3"/>
    <w:rsid w:val="004A624D"/>
    <w:rsid w:val="004B6135"/>
    <w:rsid w:val="004B714A"/>
    <w:rsid w:val="00521E18"/>
    <w:rsid w:val="00546CAA"/>
    <w:rsid w:val="00553F80"/>
    <w:rsid w:val="00557BFB"/>
    <w:rsid w:val="005A708F"/>
    <w:rsid w:val="005B1CDA"/>
    <w:rsid w:val="005B59A8"/>
    <w:rsid w:val="005B5B06"/>
    <w:rsid w:val="005C0E97"/>
    <w:rsid w:val="0061399F"/>
    <w:rsid w:val="006254CC"/>
    <w:rsid w:val="00632D78"/>
    <w:rsid w:val="006330A3"/>
    <w:rsid w:val="0064760F"/>
    <w:rsid w:val="00683A3D"/>
    <w:rsid w:val="006A2F29"/>
    <w:rsid w:val="006B2C74"/>
    <w:rsid w:val="006D317B"/>
    <w:rsid w:val="006E4099"/>
    <w:rsid w:val="006E69DE"/>
    <w:rsid w:val="00704D7A"/>
    <w:rsid w:val="007156E1"/>
    <w:rsid w:val="00730CB5"/>
    <w:rsid w:val="007606C7"/>
    <w:rsid w:val="00791DA0"/>
    <w:rsid w:val="007A65F1"/>
    <w:rsid w:val="007B5229"/>
    <w:rsid w:val="007B73D3"/>
    <w:rsid w:val="007B7F8C"/>
    <w:rsid w:val="007C5160"/>
    <w:rsid w:val="007D43FB"/>
    <w:rsid w:val="007E5DA3"/>
    <w:rsid w:val="007F0270"/>
    <w:rsid w:val="0080225B"/>
    <w:rsid w:val="0081694D"/>
    <w:rsid w:val="00822695"/>
    <w:rsid w:val="00890B68"/>
    <w:rsid w:val="008E1CF3"/>
    <w:rsid w:val="009C07AD"/>
    <w:rsid w:val="009C0A8F"/>
    <w:rsid w:val="00A1518C"/>
    <w:rsid w:val="00A166E2"/>
    <w:rsid w:val="00A26275"/>
    <w:rsid w:val="00A31854"/>
    <w:rsid w:val="00A40CB3"/>
    <w:rsid w:val="00A935C8"/>
    <w:rsid w:val="00AA058E"/>
    <w:rsid w:val="00AA731F"/>
    <w:rsid w:val="00AC5E6F"/>
    <w:rsid w:val="00AC7A6C"/>
    <w:rsid w:val="00AC7F58"/>
    <w:rsid w:val="00AD2034"/>
    <w:rsid w:val="00B045E3"/>
    <w:rsid w:val="00B13525"/>
    <w:rsid w:val="00B21A1E"/>
    <w:rsid w:val="00B35225"/>
    <w:rsid w:val="00B42AEA"/>
    <w:rsid w:val="00B4575D"/>
    <w:rsid w:val="00B624D6"/>
    <w:rsid w:val="00B73954"/>
    <w:rsid w:val="00BC7EAE"/>
    <w:rsid w:val="00BD060E"/>
    <w:rsid w:val="00BD47A7"/>
    <w:rsid w:val="00C04DB5"/>
    <w:rsid w:val="00C515ED"/>
    <w:rsid w:val="00C5437D"/>
    <w:rsid w:val="00C62A11"/>
    <w:rsid w:val="00C644F3"/>
    <w:rsid w:val="00C650DB"/>
    <w:rsid w:val="00C73052"/>
    <w:rsid w:val="00CC5FAA"/>
    <w:rsid w:val="00D030B0"/>
    <w:rsid w:val="00D1186A"/>
    <w:rsid w:val="00D15BFB"/>
    <w:rsid w:val="00D33563"/>
    <w:rsid w:val="00D47FF0"/>
    <w:rsid w:val="00D52A25"/>
    <w:rsid w:val="00D62498"/>
    <w:rsid w:val="00D65474"/>
    <w:rsid w:val="00D87523"/>
    <w:rsid w:val="00D90210"/>
    <w:rsid w:val="00DC72C9"/>
    <w:rsid w:val="00DD2219"/>
    <w:rsid w:val="00DE7C01"/>
    <w:rsid w:val="00E16653"/>
    <w:rsid w:val="00EA42AC"/>
    <w:rsid w:val="00EB636B"/>
    <w:rsid w:val="00EC10C6"/>
    <w:rsid w:val="00EE21D3"/>
    <w:rsid w:val="00EF6F79"/>
    <w:rsid w:val="00F22A7C"/>
    <w:rsid w:val="00F514C2"/>
    <w:rsid w:val="00F958B3"/>
    <w:rsid w:val="00FE52CC"/>
    <w:rsid w:val="00FE689F"/>
    <w:rsid w:val="00FF5AD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Ttulo1">
    <w:name w:val="heading 1"/>
    <w:basedOn w:val="Normal"/>
    <w:next w:val="Normal"/>
    <w:qFormat/>
    <w:pPr>
      <w:keepNext/>
      <w:tabs>
        <w:tab w:val="left" w:pos="5670"/>
      </w:tabs>
      <w:ind w:firstLine="1418"/>
      <w:jc w:val="both"/>
      <w:outlineLvl w:val="0"/>
    </w:pPr>
    <w:rPr>
      <w:rFonts w:ascii="Arial" w:hAnsi="Arial"/>
      <w:sz w:val="24"/>
    </w:rPr>
  </w:style>
  <w:style w:type="paragraph" w:styleId="Ttulo2">
    <w:name w:val="heading 2"/>
    <w:basedOn w:val="Normal"/>
    <w:next w:val="Normal"/>
    <w:qFormat/>
    <w:pPr>
      <w:keepNext/>
      <w:tabs>
        <w:tab w:val="left" w:pos="5670"/>
      </w:tabs>
      <w:jc w:val="center"/>
      <w:outlineLvl w:val="1"/>
    </w:pPr>
    <w:rPr>
      <w:rFonts w:ascii="Arial" w:hAnsi="Arial"/>
      <w:b/>
      <w:sz w:val="24"/>
    </w:rPr>
  </w:style>
  <w:style w:type="paragraph" w:styleId="Ttulo3">
    <w:name w:val="heading 3"/>
    <w:basedOn w:val="Normal"/>
    <w:next w:val="Normal"/>
    <w:qFormat/>
    <w:pPr>
      <w:keepNext/>
      <w:outlineLvl w:val="2"/>
    </w:pPr>
    <w:rPr>
      <w:rFonts w:ascii="Arial" w:hAnsi="Arial"/>
      <w:b/>
      <w:sz w:val="24"/>
    </w:rPr>
  </w:style>
  <w:style w:type="paragraph" w:styleId="Ttulo4">
    <w:name w:val="heading 4"/>
    <w:basedOn w:val="Normal"/>
    <w:next w:val="Normal"/>
    <w:qFormat/>
    <w:pPr>
      <w:keepNext/>
      <w:jc w:val="right"/>
      <w:outlineLvl w:val="3"/>
    </w:pPr>
    <w:rPr>
      <w:rFonts w:ascii="Arial" w:hAnsi="Arial"/>
      <w:b/>
      <w:bCs/>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tabs>
        <w:tab w:val="left" w:pos="5670"/>
      </w:tabs>
      <w:jc w:val="both"/>
    </w:pPr>
    <w:rPr>
      <w:rFonts w:ascii="Arial" w:hAnsi="Arial"/>
      <w:sz w:val="24"/>
    </w:rPr>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napToGrid w:val="0"/>
      <w:sz w:val="24"/>
      <w:lang w:eastAsia="es-ES"/>
    </w:rPr>
  </w:style>
  <w:style w:type="paragraph" w:styleId="Sangra2detindependiente">
    <w:name w:val="Body Text Indent 2"/>
    <w:basedOn w:val="Normal"/>
    <w:pPr>
      <w:ind w:firstLine="1418"/>
    </w:pPr>
    <w:rPr>
      <w:rFonts w:ascii="Arial" w:hAnsi="Arial" w:cs="Arial"/>
      <w:sz w:val="24"/>
      <w:lang w:val="es-AR"/>
    </w:rPr>
  </w:style>
  <w:style w:type="paragraph" w:styleId="Sangra3detindependiente">
    <w:name w:val="Body Text Indent 3"/>
    <w:basedOn w:val="Normal"/>
    <w:pPr>
      <w:ind w:firstLine="1418"/>
      <w:jc w:val="both"/>
    </w:pPr>
    <w:rPr>
      <w:rFonts w:ascii="Arial" w:hAnsi="Arial" w:cs="Arial"/>
      <w:sz w:val="24"/>
      <w:lang w:val="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666</Words>
  <Characters>3666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REGISTRADO BAJO N  CDCC-051/96</vt:lpstr>
    </vt:vector>
  </TitlesOfParts>
  <Company>Universidad Nacional del Sur</Company>
  <LinksUpToDate>false</LinksUpToDate>
  <CharactersWithSpaces>4324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CDCC-051/96</dc:title>
  <dc:subject/>
  <dc:creator>Dpto. de Cs. de la Computació</dc:creator>
  <cp:keywords/>
  <cp:lastModifiedBy>Keith</cp:lastModifiedBy>
  <cp:revision>2</cp:revision>
  <cp:lastPrinted>2009-03-12T23:43:00Z</cp:lastPrinted>
  <dcterms:created xsi:type="dcterms:W3CDTF">2025-07-06T20:04:00Z</dcterms:created>
  <dcterms:modified xsi:type="dcterms:W3CDTF">2025-07-06T20:04:00Z</dcterms:modified>
</cp:coreProperties>
</file>