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796" w:rsidRDefault="007A4796" w:rsidP="007A4796">
      <w:pPr>
        <w:spacing w:after="160" w:line="256" w:lineRule="auto"/>
        <w:ind w:left="5040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REGISTRADO BAJO CDCIC-</w:t>
      </w:r>
      <w:r w:rsidR="00C33292">
        <w:rPr>
          <w:rFonts w:eastAsia="Arial"/>
          <w:b/>
          <w:lang w:val="es-AR" w:eastAsia="es-AR"/>
        </w:rPr>
        <w:t>235</w:t>
      </w:r>
      <w:r>
        <w:rPr>
          <w:rFonts w:eastAsia="Arial"/>
          <w:b/>
          <w:lang w:val="es-AR" w:eastAsia="es-AR"/>
        </w:rPr>
        <w:t>/22</w:t>
      </w:r>
    </w:p>
    <w:p w:rsidR="007A4796" w:rsidRDefault="007A4796" w:rsidP="00C33292">
      <w:pPr>
        <w:spacing w:after="160" w:line="256" w:lineRule="auto"/>
        <w:ind w:left="1474"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 xml:space="preserve">BAHIA BLANCA, </w:t>
      </w:r>
      <w:r w:rsidR="008C39A8">
        <w:rPr>
          <w:rFonts w:eastAsia="Arial"/>
          <w:b/>
          <w:lang w:val="es-AR" w:eastAsia="es-AR"/>
        </w:rPr>
        <w:t>13</w:t>
      </w:r>
      <w:r>
        <w:rPr>
          <w:rFonts w:eastAsia="Arial"/>
          <w:b/>
          <w:lang w:val="es-AR" w:eastAsia="es-AR"/>
        </w:rPr>
        <w:t xml:space="preserve"> de </w:t>
      </w:r>
      <w:r w:rsidR="008C39A8">
        <w:rPr>
          <w:rFonts w:eastAsia="Arial"/>
          <w:b/>
          <w:lang w:val="es-AR" w:eastAsia="es-AR"/>
        </w:rPr>
        <w:t>Setiembre</w:t>
      </w:r>
      <w:r>
        <w:rPr>
          <w:rFonts w:eastAsia="Arial"/>
          <w:b/>
          <w:lang w:val="es-AR" w:eastAsia="es-AR"/>
        </w:rPr>
        <w:t xml:space="preserve"> 2022</w:t>
      </w:r>
    </w:p>
    <w:p w:rsidR="007A4796" w:rsidRDefault="007A4796" w:rsidP="007A4796">
      <w:pPr>
        <w:spacing w:after="160" w:line="256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7A4796" w:rsidRDefault="007A4796" w:rsidP="007A4796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VISTO: </w:t>
      </w:r>
    </w:p>
    <w:p w:rsidR="007A4796" w:rsidRDefault="007A4796" w:rsidP="007A4796">
      <w:pPr>
        <w:spacing w:after="160" w:line="256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</w:t>
      </w:r>
      <w:r>
        <w:rPr>
          <w:rFonts w:eastAsia="Arial"/>
          <w:lang w:val="es-ES_tradnl" w:eastAsia="es-AR"/>
        </w:rPr>
        <w:t>La solicitud de inscripción presentada por l</w:t>
      </w:r>
      <w:r w:rsidR="008C39A8">
        <w:rPr>
          <w:rFonts w:eastAsia="Arial"/>
          <w:lang w:val="es-ES_tradnl" w:eastAsia="es-AR"/>
        </w:rPr>
        <w:t>a</w:t>
      </w:r>
      <w:r>
        <w:rPr>
          <w:rFonts w:eastAsia="Arial"/>
          <w:lang w:val="es-ES_tradnl" w:eastAsia="es-AR"/>
        </w:rPr>
        <w:t xml:space="preserve"> Lic. </w:t>
      </w:r>
      <w:r w:rsidR="008D105E">
        <w:rPr>
          <w:rFonts w:eastAsia="Arial"/>
          <w:lang w:val="es-ES_tradnl" w:eastAsia="es-AR"/>
        </w:rPr>
        <w:t xml:space="preserve">Irene Milagros </w:t>
      </w:r>
      <w:proofErr w:type="gramStart"/>
      <w:r w:rsidR="008D105E">
        <w:rPr>
          <w:rFonts w:eastAsia="Arial"/>
          <w:lang w:val="es-ES_tradnl" w:eastAsia="es-AR"/>
        </w:rPr>
        <w:t>Coronel</w:t>
      </w:r>
      <w:proofErr w:type="gramEnd"/>
      <w:r w:rsidR="008C39A8">
        <w:rPr>
          <w:rFonts w:eastAsia="Arial"/>
          <w:lang w:val="es-ES_tradnl" w:eastAsia="es-AR"/>
        </w:rPr>
        <w:t xml:space="preserve">   </w:t>
      </w:r>
      <w:r>
        <w:rPr>
          <w:rFonts w:eastAsia="Arial"/>
          <w:lang w:val="es-ES_tradnl" w:eastAsia="es-AR"/>
        </w:rPr>
        <w:t xml:space="preserve">para optar al grado de Doctor en Ciencias de la Computación bajo la dirección del Dr. </w:t>
      </w:r>
      <w:proofErr w:type="spellStart"/>
      <w:r w:rsidR="008C39A8">
        <w:rPr>
          <w:rFonts w:eastAsia="Arial"/>
          <w:lang w:val="es-ES_tradnl" w:eastAsia="es-AR"/>
        </w:rPr>
        <w:t>Simari</w:t>
      </w:r>
      <w:proofErr w:type="spellEnd"/>
      <w:r w:rsidR="008C39A8">
        <w:rPr>
          <w:rFonts w:eastAsia="Arial"/>
          <w:lang w:val="es-ES_tradnl" w:eastAsia="es-AR"/>
        </w:rPr>
        <w:t>, Gerardo Ignacio</w:t>
      </w:r>
      <w:r>
        <w:rPr>
          <w:rFonts w:eastAsia="Arial"/>
          <w:lang w:val="es-ES_tradnl" w:eastAsia="es-AR"/>
        </w:rPr>
        <w:t xml:space="preserve"> y del Dr. </w:t>
      </w:r>
      <w:proofErr w:type="spellStart"/>
      <w:r w:rsidR="00A11F8E">
        <w:rPr>
          <w:rFonts w:eastAsia="Arial"/>
          <w:lang w:val="es-ES_tradnl" w:eastAsia="es-AR"/>
        </w:rPr>
        <w:t>Budán</w:t>
      </w:r>
      <w:proofErr w:type="spellEnd"/>
      <w:r w:rsidR="00A11F8E">
        <w:rPr>
          <w:rFonts w:eastAsia="Arial"/>
          <w:lang w:val="es-ES_tradnl" w:eastAsia="es-AR"/>
        </w:rPr>
        <w:t xml:space="preserve"> Maximiliano C.D.</w:t>
      </w:r>
      <w:r>
        <w:rPr>
          <w:rFonts w:eastAsia="Arial"/>
          <w:lang w:val="es-ES_tradnl" w:eastAsia="es-AR"/>
        </w:rPr>
        <w:t xml:space="preserve">, como </w:t>
      </w:r>
      <w:proofErr w:type="spellStart"/>
      <w:r>
        <w:rPr>
          <w:rFonts w:eastAsia="Arial"/>
          <w:lang w:val="es-ES_tradnl" w:eastAsia="es-AR"/>
        </w:rPr>
        <w:t>co-director</w:t>
      </w:r>
      <w:proofErr w:type="spellEnd"/>
      <w:r>
        <w:rPr>
          <w:rFonts w:eastAsia="Arial"/>
          <w:lang w:val="es-ES_tradnl" w:eastAsia="es-AR"/>
        </w:rPr>
        <w:t>; y,</w:t>
      </w:r>
    </w:p>
    <w:p w:rsidR="007A4796" w:rsidRDefault="007A4796" w:rsidP="007A4796">
      <w:pPr>
        <w:spacing w:after="160" w:line="256" w:lineRule="auto"/>
        <w:jc w:val="both"/>
        <w:rPr>
          <w:rFonts w:eastAsia="Arial"/>
          <w:b/>
          <w:lang w:val="es-AR" w:eastAsia="es-AR"/>
        </w:rPr>
      </w:pPr>
    </w:p>
    <w:p w:rsidR="007A4796" w:rsidRDefault="007A4796" w:rsidP="007A4796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CONSIDERANDO: </w:t>
      </w:r>
    </w:p>
    <w:p w:rsidR="002569E6" w:rsidRDefault="007A4796" w:rsidP="007A4796">
      <w:pPr>
        <w:spacing w:after="160" w:line="256" w:lineRule="auto"/>
        <w:jc w:val="both"/>
        <w:rPr>
          <w:rFonts w:eastAsia="Arial"/>
          <w:lang w:val="es-ES_tradnl" w:eastAsia="es-AR"/>
        </w:rPr>
      </w:pPr>
      <w:r>
        <w:rPr>
          <w:rFonts w:eastAsia="Arial"/>
          <w:lang w:val="es-AR" w:eastAsia="es-AR"/>
        </w:rPr>
        <w:t xml:space="preserve">                 Q</w:t>
      </w:r>
      <w:proofErr w:type="spellStart"/>
      <w:r>
        <w:rPr>
          <w:rFonts w:eastAsia="Arial"/>
          <w:lang w:val="es-ES_tradnl" w:eastAsia="es-AR"/>
        </w:rPr>
        <w:t>ue</w:t>
      </w:r>
      <w:proofErr w:type="spellEnd"/>
      <w:r>
        <w:rPr>
          <w:rFonts w:eastAsia="Arial"/>
          <w:lang w:val="es-ES_tradnl" w:eastAsia="es-AR"/>
        </w:rPr>
        <w:t xml:space="preserve"> l</w:t>
      </w:r>
      <w:r w:rsidR="00903170">
        <w:rPr>
          <w:rFonts w:eastAsia="Arial"/>
          <w:lang w:val="es-ES_tradnl" w:eastAsia="es-AR"/>
        </w:rPr>
        <w:t>a</w:t>
      </w:r>
      <w:r>
        <w:rPr>
          <w:rFonts w:eastAsia="Arial"/>
          <w:lang w:val="es-ES_tradnl" w:eastAsia="es-AR"/>
        </w:rPr>
        <w:t xml:space="preserve"> Lic. </w:t>
      </w:r>
      <w:proofErr w:type="gramStart"/>
      <w:r w:rsidR="008D105E">
        <w:rPr>
          <w:rFonts w:eastAsia="Arial"/>
          <w:lang w:val="es-ES_tradnl" w:eastAsia="es-AR"/>
        </w:rPr>
        <w:t>Coronel</w:t>
      </w:r>
      <w:proofErr w:type="gramEnd"/>
      <w:r>
        <w:rPr>
          <w:rFonts w:eastAsia="Arial"/>
          <w:lang w:val="es-ES_tradnl" w:eastAsia="es-AR"/>
        </w:rPr>
        <w:t xml:space="preserve"> ha presentado toda la documentación requerida, la cual se adjunta, constando de planillas de inscripción, plan de cursos, justificación de dirección compartida, y plan de investigación;</w:t>
      </w:r>
    </w:p>
    <w:p w:rsidR="002569E6" w:rsidRDefault="002569E6" w:rsidP="002569E6">
      <w:pPr>
        <w:spacing w:after="160" w:line="256" w:lineRule="auto"/>
        <w:ind w:firstLine="993"/>
        <w:jc w:val="both"/>
        <w:rPr>
          <w:rFonts w:eastAsia="Arial"/>
          <w:lang w:val="es-ES_tradnl" w:eastAsia="es-AR"/>
        </w:rPr>
      </w:pPr>
      <w:r>
        <w:rPr>
          <w:rFonts w:eastAsia="Arial"/>
          <w:lang w:val="es-ES_tradnl" w:eastAsia="es-AR"/>
        </w:rPr>
        <w:t xml:space="preserve">Que la Comisión Asesora del Programa de Posgrado en Ciencias e Ingeniería de la Computación, luego de analizar los antecedentes y formación académica de la postulante, recomendó avalar su inscripción en el Doctorado en Ciencias de la Computación previa acreditación de los conocimientos que detallan en su dictamen; </w:t>
      </w:r>
    </w:p>
    <w:p w:rsidR="007A4796" w:rsidRDefault="007A4796" w:rsidP="007A4796">
      <w:pPr>
        <w:spacing w:after="160" w:line="256" w:lineRule="auto"/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 xml:space="preserve">                 Que el Consejo Departamental aprobó en su reunión ordinaria de fecha 1</w:t>
      </w:r>
      <w:r w:rsidR="008C39A8">
        <w:rPr>
          <w:rFonts w:eastAsia="Arial"/>
          <w:lang w:val="es-AR" w:eastAsia="es-AR"/>
        </w:rPr>
        <w:t>3</w:t>
      </w:r>
      <w:r>
        <w:rPr>
          <w:rFonts w:eastAsia="Arial"/>
          <w:lang w:val="es-AR" w:eastAsia="es-AR"/>
        </w:rPr>
        <w:t xml:space="preserve"> de </w:t>
      </w:r>
      <w:r w:rsidR="008C39A8">
        <w:rPr>
          <w:rFonts w:eastAsia="Arial"/>
          <w:lang w:val="es-AR" w:eastAsia="es-AR"/>
        </w:rPr>
        <w:t>setiembre</w:t>
      </w:r>
      <w:r>
        <w:rPr>
          <w:rFonts w:eastAsia="Arial"/>
          <w:lang w:val="es-AR" w:eastAsia="es-AR"/>
        </w:rPr>
        <w:t xml:space="preserve"> 2022 lo aconsejado por la Comisión Asesora del Programa de Posgrado de Ciencias e Ingeniería de la Computación;</w:t>
      </w:r>
    </w:p>
    <w:p w:rsidR="007A4796" w:rsidRDefault="007A4796" w:rsidP="007A4796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7A4796" w:rsidRDefault="007A4796" w:rsidP="007A4796">
      <w:pPr>
        <w:spacing w:after="160" w:line="256" w:lineRule="auto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 xml:space="preserve">POR ELLO, </w:t>
      </w:r>
    </w:p>
    <w:p w:rsidR="007A4796" w:rsidRDefault="007A4796" w:rsidP="007A4796">
      <w:pPr>
        <w:spacing w:after="160" w:line="256" w:lineRule="auto"/>
        <w:jc w:val="center"/>
        <w:rPr>
          <w:rFonts w:eastAsia="Arial"/>
          <w:b/>
          <w:lang w:val="es-AR" w:eastAsia="es-AR"/>
        </w:rPr>
      </w:pPr>
    </w:p>
    <w:p w:rsidR="007A4796" w:rsidRDefault="007A4796" w:rsidP="007A4796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EL CONSEJO DEPARTAMENTAL DE CIENCIAS E INGENIERÍA DE LA COMPUTACIÓN</w:t>
      </w:r>
    </w:p>
    <w:p w:rsidR="007A4796" w:rsidRDefault="007A4796" w:rsidP="007A4796">
      <w:pPr>
        <w:spacing w:after="160" w:line="256" w:lineRule="auto"/>
        <w:jc w:val="center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RESUELVE:</w:t>
      </w:r>
    </w:p>
    <w:p w:rsidR="007A4796" w:rsidRDefault="007A4796" w:rsidP="007A479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7A4796" w:rsidRDefault="007A4796" w:rsidP="007A4796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  <w:r>
        <w:rPr>
          <w:rFonts w:eastAsia="Arial"/>
          <w:b/>
          <w:lang w:val="es-AR" w:eastAsia="es-AR"/>
        </w:rPr>
        <w:t>ARTICULO 1º:</w:t>
      </w:r>
      <w:r>
        <w:rPr>
          <w:rFonts w:eastAsia="Arial"/>
          <w:lang w:val="es-AR" w:eastAsia="es-AR"/>
        </w:rPr>
        <w:t xml:space="preserve"> </w:t>
      </w:r>
      <w:r>
        <w:rPr>
          <w:szCs w:val="20"/>
          <w:lang w:val="es-ES_tradnl" w:eastAsia="es-ES"/>
        </w:rPr>
        <w:t>Avalar la inscripción de</w:t>
      </w:r>
      <w:r w:rsidR="008C39A8">
        <w:rPr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>l</w:t>
      </w:r>
      <w:r w:rsidR="008C39A8">
        <w:rPr>
          <w:szCs w:val="20"/>
          <w:lang w:val="es-ES_tradnl" w:eastAsia="es-ES"/>
        </w:rPr>
        <w:t>a</w:t>
      </w:r>
      <w:r>
        <w:rPr>
          <w:szCs w:val="20"/>
          <w:lang w:val="es-ES_tradnl" w:eastAsia="es-ES"/>
        </w:rPr>
        <w:t xml:space="preserve"> </w:t>
      </w:r>
      <w:r>
        <w:rPr>
          <w:b/>
          <w:szCs w:val="20"/>
          <w:lang w:val="es-ES_tradnl" w:eastAsia="es-ES"/>
        </w:rPr>
        <w:t xml:space="preserve">Lic. </w:t>
      </w:r>
      <w:r w:rsidR="008D105E">
        <w:rPr>
          <w:b/>
          <w:szCs w:val="20"/>
          <w:lang w:val="es-ES_tradnl" w:eastAsia="es-ES"/>
        </w:rPr>
        <w:t>Irene Milagros CORONEL</w:t>
      </w:r>
      <w:r>
        <w:rPr>
          <w:b/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 xml:space="preserve">(D.N.I. </w:t>
      </w:r>
      <w:r w:rsidR="008D105E">
        <w:rPr>
          <w:szCs w:val="20"/>
          <w:lang w:val="es-ES_tradnl" w:eastAsia="es-ES"/>
        </w:rPr>
        <w:t>40.285</w:t>
      </w:r>
      <w:r>
        <w:rPr>
          <w:szCs w:val="20"/>
          <w:lang w:val="es-ES_tradnl" w:eastAsia="es-ES"/>
        </w:rPr>
        <w:t>.</w:t>
      </w:r>
      <w:r w:rsidR="008D105E">
        <w:rPr>
          <w:szCs w:val="20"/>
          <w:lang w:val="es-ES_tradnl" w:eastAsia="es-ES"/>
        </w:rPr>
        <w:t>382</w:t>
      </w:r>
      <w:r>
        <w:rPr>
          <w:szCs w:val="20"/>
          <w:lang w:val="es-ES_tradnl" w:eastAsia="es-ES"/>
        </w:rPr>
        <w:t>)</w:t>
      </w:r>
      <w:r>
        <w:rPr>
          <w:b/>
          <w:szCs w:val="20"/>
          <w:lang w:val="es-ES_tradnl" w:eastAsia="es-ES"/>
        </w:rPr>
        <w:t xml:space="preserve"> </w:t>
      </w:r>
      <w:r>
        <w:rPr>
          <w:szCs w:val="20"/>
          <w:lang w:val="es-ES_tradnl" w:eastAsia="es-ES"/>
        </w:rPr>
        <w:t xml:space="preserve">en el Programa de la Secretaría General de Posgrado y Educación Continua de la UNS, para optar al grado de </w:t>
      </w:r>
      <w:r>
        <w:rPr>
          <w:b/>
          <w:szCs w:val="20"/>
          <w:lang w:val="es-ES_tradnl" w:eastAsia="es-ES"/>
        </w:rPr>
        <w:t>Doctor en Ciencias de la Computación</w:t>
      </w:r>
      <w:r>
        <w:rPr>
          <w:szCs w:val="20"/>
          <w:lang w:val="es-ES_tradnl" w:eastAsia="es-ES"/>
        </w:rPr>
        <w:t xml:space="preserve"> de acuerdo al Plan de Tesis </w:t>
      </w:r>
      <w:r>
        <w:rPr>
          <w:b/>
          <w:szCs w:val="20"/>
          <w:lang w:val="es-ES_tradnl" w:eastAsia="es-ES"/>
        </w:rPr>
        <w:t>“</w:t>
      </w:r>
      <w:proofErr w:type="spellStart"/>
      <w:r w:rsidR="008D105E">
        <w:rPr>
          <w:b/>
          <w:bCs/>
          <w:szCs w:val="20"/>
          <w:lang w:eastAsia="es-ES"/>
        </w:rPr>
        <w:t>Aplicaciones</w:t>
      </w:r>
      <w:proofErr w:type="spellEnd"/>
      <w:r w:rsidR="008D105E">
        <w:rPr>
          <w:b/>
          <w:bCs/>
          <w:szCs w:val="20"/>
          <w:lang w:eastAsia="es-ES"/>
        </w:rPr>
        <w:t xml:space="preserve"> de </w:t>
      </w:r>
      <w:proofErr w:type="spellStart"/>
      <w:r w:rsidR="008D105E">
        <w:rPr>
          <w:b/>
          <w:bCs/>
          <w:szCs w:val="20"/>
          <w:lang w:eastAsia="es-ES"/>
        </w:rPr>
        <w:t>Topología</w:t>
      </w:r>
      <w:proofErr w:type="spellEnd"/>
      <w:r w:rsidR="008D105E">
        <w:rPr>
          <w:b/>
          <w:bCs/>
          <w:szCs w:val="20"/>
          <w:lang w:eastAsia="es-ES"/>
        </w:rPr>
        <w:t xml:space="preserve"> al </w:t>
      </w:r>
      <w:proofErr w:type="spellStart"/>
      <w:r w:rsidR="008D105E">
        <w:rPr>
          <w:b/>
          <w:bCs/>
          <w:szCs w:val="20"/>
          <w:lang w:eastAsia="es-ES"/>
        </w:rPr>
        <w:t>Razonamiento</w:t>
      </w:r>
      <w:proofErr w:type="spellEnd"/>
      <w:r w:rsidR="008D105E">
        <w:rPr>
          <w:b/>
          <w:bCs/>
          <w:szCs w:val="20"/>
          <w:lang w:eastAsia="es-ES"/>
        </w:rPr>
        <w:t xml:space="preserve"> </w:t>
      </w:r>
      <w:proofErr w:type="spellStart"/>
      <w:r w:rsidR="008D105E">
        <w:rPr>
          <w:b/>
          <w:bCs/>
          <w:szCs w:val="20"/>
          <w:lang w:eastAsia="es-ES"/>
        </w:rPr>
        <w:t>Centralizado</w:t>
      </w:r>
      <w:proofErr w:type="spellEnd"/>
      <w:r w:rsidR="008D105E">
        <w:rPr>
          <w:b/>
          <w:bCs/>
          <w:szCs w:val="20"/>
          <w:lang w:eastAsia="es-ES"/>
        </w:rPr>
        <w:t xml:space="preserve"> </w:t>
      </w:r>
      <w:proofErr w:type="spellStart"/>
      <w:r w:rsidR="008D105E">
        <w:rPr>
          <w:b/>
          <w:bCs/>
          <w:szCs w:val="20"/>
          <w:lang w:eastAsia="es-ES"/>
        </w:rPr>
        <w:t>en</w:t>
      </w:r>
      <w:proofErr w:type="spellEnd"/>
      <w:r w:rsidR="008D105E">
        <w:rPr>
          <w:b/>
          <w:bCs/>
          <w:szCs w:val="20"/>
          <w:lang w:eastAsia="es-ES"/>
        </w:rPr>
        <w:t xml:space="preserve"> </w:t>
      </w:r>
      <w:proofErr w:type="spellStart"/>
      <w:r w:rsidR="008D105E">
        <w:rPr>
          <w:b/>
          <w:bCs/>
          <w:szCs w:val="20"/>
          <w:lang w:eastAsia="es-ES"/>
        </w:rPr>
        <w:t>Entornos</w:t>
      </w:r>
      <w:proofErr w:type="spellEnd"/>
      <w:r w:rsidR="008D105E">
        <w:rPr>
          <w:b/>
          <w:bCs/>
          <w:szCs w:val="20"/>
          <w:lang w:eastAsia="es-ES"/>
        </w:rPr>
        <w:t xml:space="preserve"> </w:t>
      </w:r>
      <w:proofErr w:type="spellStart"/>
      <w:r w:rsidR="008D105E">
        <w:rPr>
          <w:b/>
          <w:bCs/>
          <w:szCs w:val="20"/>
          <w:lang w:eastAsia="es-ES"/>
        </w:rPr>
        <w:t>Dinámicos</w:t>
      </w:r>
      <w:proofErr w:type="spellEnd"/>
      <w:r>
        <w:rPr>
          <w:b/>
          <w:bCs/>
          <w:szCs w:val="20"/>
          <w:lang w:val="es-AR" w:eastAsia="es-ES"/>
        </w:rPr>
        <w:t xml:space="preserve">”, </w:t>
      </w:r>
      <w:r>
        <w:rPr>
          <w:szCs w:val="20"/>
          <w:lang w:val="es-ES_tradnl" w:eastAsia="es-ES"/>
        </w:rPr>
        <w:t xml:space="preserve">bajo la dirección del Dr. </w:t>
      </w:r>
      <w:r w:rsidR="00903170">
        <w:rPr>
          <w:szCs w:val="20"/>
          <w:lang w:val="es-ES_tradnl" w:eastAsia="es-ES"/>
        </w:rPr>
        <w:t xml:space="preserve">Gerardo I. </w:t>
      </w:r>
      <w:proofErr w:type="spellStart"/>
      <w:r w:rsidR="00903170">
        <w:rPr>
          <w:szCs w:val="20"/>
          <w:lang w:val="es-ES_tradnl" w:eastAsia="es-ES"/>
        </w:rPr>
        <w:t>Simari</w:t>
      </w:r>
      <w:proofErr w:type="spellEnd"/>
      <w:r>
        <w:rPr>
          <w:szCs w:val="20"/>
          <w:lang w:val="es-ES_tradnl" w:eastAsia="es-ES"/>
        </w:rPr>
        <w:t xml:space="preserve"> y del Dr. </w:t>
      </w:r>
      <w:r w:rsidR="008D105E">
        <w:rPr>
          <w:szCs w:val="20"/>
          <w:lang w:val="es-ES_tradnl" w:eastAsia="es-ES"/>
        </w:rPr>
        <w:t xml:space="preserve">Maximiliano C.D. </w:t>
      </w:r>
      <w:proofErr w:type="spellStart"/>
      <w:r w:rsidR="008D105E">
        <w:rPr>
          <w:szCs w:val="20"/>
          <w:lang w:val="es-ES_tradnl" w:eastAsia="es-ES"/>
        </w:rPr>
        <w:t>Budán</w:t>
      </w:r>
      <w:proofErr w:type="spellEnd"/>
      <w:r>
        <w:rPr>
          <w:szCs w:val="20"/>
          <w:lang w:val="es-ES_tradnl" w:eastAsia="es-ES"/>
        </w:rPr>
        <w:t xml:space="preserve">, como </w:t>
      </w:r>
      <w:proofErr w:type="spellStart"/>
      <w:r>
        <w:rPr>
          <w:szCs w:val="20"/>
          <w:lang w:val="es-ES_tradnl" w:eastAsia="es-ES"/>
        </w:rPr>
        <w:t>Co-director</w:t>
      </w:r>
      <w:proofErr w:type="spellEnd"/>
      <w:r>
        <w:rPr>
          <w:szCs w:val="20"/>
          <w:lang w:val="es-ES_tradnl" w:eastAsia="es-ES"/>
        </w:rPr>
        <w:t>..----------------------</w:t>
      </w:r>
      <w:r w:rsidR="00C33292">
        <w:rPr>
          <w:szCs w:val="20"/>
          <w:lang w:val="es-ES_tradnl" w:eastAsia="es-ES"/>
        </w:rPr>
        <w:t>--------------------------------------------------------------------------------</w:t>
      </w:r>
    </w:p>
    <w:p w:rsidR="007A4796" w:rsidRDefault="007A4796" w:rsidP="007A4796">
      <w:pPr>
        <w:overflowPunct w:val="0"/>
        <w:autoSpaceDE w:val="0"/>
        <w:autoSpaceDN w:val="0"/>
        <w:adjustRightInd w:val="0"/>
        <w:spacing w:line="260" w:lineRule="exact"/>
        <w:jc w:val="both"/>
        <w:textAlignment w:val="baseline"/>
        <w:rPr>
          <w:szCs w:val="20"/>
          <w:lang w:val="es-ES_tradnl" w:eastAsia="es-ES"/>
        </w:rPr>
      </w:pPr>
    </w:p>
    <w:p w:rsidR="00A11F8E" w:rsidRDefault="00A11F8E" w:rsidP="007A4796">
      <w:pPr>
        <w:jc w:val="both"/>
        <w:rPr>
          <w:rFonts w:eastAsia="Arial"/>
          <w:lang w:val="es-AR" w:eastAsia="es-AR"/>
        </w:rPr>
      </w:pPr>
      <w:r>
        <w:rPr>
          <w:rFonts w:eastAsia="Arial"/>
          <w:b/>
          <w:lang w:val="es-AR" w:eastAsia="es-AR"/>
        </w:rPr>
        <w:t xml:space="preserve">ARTICULO 2º: </w:t>
      </w:r>
      <w:r>
        <w:rPr>
          <w:rFonts w:eastAsia="Arial"/>
          <w:lang w:val="es-AR" w:eastAsia="es-AR"/>
        </w:rPr>
        <w:t xml:space="preserve">Establecer que la Lic. </w:t>
      </w:r>
      <w:proofErr w:type="gramStart"/>
      <w:r>
        <w:rPr>
          <w:rFonts w:eastAsia="Arial"/>
          <w:lang w:val="es-AR" w:eastAsia="es-AR"/>
        </w:rPr>
        <w:t>Coronel</w:t>
      </w:r>
      <w:proofErr w:type="gramEnd"/>
      <w:r>
        <w:rPr>
          <w:rFonts w:eastAsia="Arial"/>
          <w:lang w:val="es-AR" w:eastAsia="es-AR"/>
        </w:rPr>
        <w:t xml:space="preserve"> debe</w:t>
      </w:r>
      <w:r w:rsidR="002569E6">
        <w:rPr>
          <w:rFonts w:eastAsia="Arial"/>
          <w:lang w:val="es-AR" w:eastAsia="es-AR"/>
        </w:rPr>
        <w:t xml:space="preserve">rá </w:t>
      </w:r>
      <w:r>
        <w:rPr>
          <w:rFonts w:eastAsia="Arial"/>
          <w:lang w:val="es-AR" w:eastAsia="es-AR"/>
        </w:rPr>
        <w:t xml:space="preserve">acreditar los conocimientos faltantes para cumplir </w:t>
      </w:r>
      <w:r w:rsidR="00EB7FD5">
        <w:rPr>
          <w:rFonts w:eastAsia="Arial"/>
          <w:lang w:val="es-AR" w:eastAsia="es-AR"/>
        </w:rPr>
        <w:t xml:space="preserve">con </w:t>
      </w:r>
      <w:r>
        <w:rPr>
          <w:rFonts w:eastAsia="Arial"/>
          <w:lang w:val="es-AR" w:eastAsia="es-AR"/>
        </w:rPr>
        <w:t>los requisitos</w:t>
      </w:r>
      <w:r w:rsidR="003F202D">
        <w:rPr>
          <w:rFonts w:eastAsia="Arial"/>
          <w:lang w:val="es-AR" w:eastAsia="es-AR"/>
        </w:rPr>
        <w:t xml:space="preserve"> de inscripción</w:t>
      </w:r>
      <w:r>
        <w:rPr>
          <w:rFonts w:eastAsia="Arial"/>
          <w:lang w:val="es-AR" w:eastAsia="es-AR"/>
        </w:rPr>
        <w:t>, mediante la aprobación de las siguientes asignaturas:</w:t>
      </w:r>
    </w:p>
    <w:p w:rsidR="009929BA" w:rsidRDefault="009929BA" w:rsidP="009929BA">
      <w:pPr>
        <w:jc w:val="both"/>
        <w:rPr>
          <w:rFonts w:eastAsia="Arial"/>
          <w:b/>
          <w:lang w:val="es-AR" w:eastAsia="es-AR"/>
        </w:rPr>
      </w:pPr>
    </w:p>
    <w:p w:rsidR="009929BA" w:rsidRPr="009929BA" w:rsidRDefault="009929BA" w:rsidP="009929BA">
      <w:pPr>
        <w:jc w:val="both"/>
        <w:rPr>
          <w:rFonts w:eastAsia="Arial"/>
          <w:b/>
          <w:lang w:val="es-AR" w:eastAsia="es-AR"/>
        </w:rPr>
      </w:pPr>
      <w:bookmarkStart w:id="0" w:name="_GoBack"/>
      <w:bookmarkEnd w:id="0"/>
      <w:r w:rsidRPr="009929BA">
        <w:rPr>
          <w:rFonts w:eastAsia="Arial"/>
          <w:b/>
          <w:lang w:val="es-AR" w:eastAsia="es-AR"/>
        </w:rPr>
        <w:lastRenderedPageBreak/>
        <w:t>/// CDCIC- 235/22</w:t>
      </w:r>
    </w:p>
    <w:p w:rsidR="009929BA" w:rsidRDefault="009929BA" w:rsidP="007A4796">
      <w:pPr>
        <w:jc w:val="both"/>
        <w:rPr>
          <w:rFonts w:eastAsia="Arial"/>
          <w:lang w:val="es-AR" w:eastAsia="es-AR"/>
        </w:rPr>
      </w:pPr>
    </w:p>
    <w:p w:rsidR="00A11F8E" w:rsidRDefault="00A11F8E" w:rsidP="00A11F8E">
      <w:pPr>
        <w:pStyle w:val="Prrafodelista"/>
        <w:numPr>
          <w:ilvl w:val="0"/>
          <w:numId w:val="2"/>
        </w:numPr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Introducción a la Programación Orientada a Objetos</w:t>
      </w:r>
      <w:r w:rsidR="0066535B">
        <w:rPr>
          <w:rFonts w:eastAsia="Arial"/>
          <w:lang w:val="es-AR" w:eastAsia="es-AR"/>
        </w:rPr>
        <w:t xml:space="preserve"> (Cód. 7713)</w:t>
      </w:r>
    </w:p>
    <w:p w:rsidR="00A11F8E" w:rsidRDefault="00A11F8E" w:rsidP="00A11F8E">
      <w:pPr>
        <w:pStyle w:val="Prrafodelista"/>
        <w:numPr>
          <w:ilvl w:val="0"/>
          <w:numId w:val="2"/>
        </w:numPr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Teoría de la Computabilidad</w:t>
      </w:r>
      <w:r w:rsidR="0066535B">
        <w:rPr>
          <w:rFonts w:eastAsia="Arial"/>
          <w:lang w:val="es-AR" w:eastAsia="es-AR"/>
        </w:rPr>
        <w:t xml:space="preserve"> (Cód. 7949)</w:t>
      </w:r>
    </w:p>
    <w:p w:rsidR="00A11F8E" w:rsidRDefault="00A11F8E" w:rsidP="00A11F8E">
      <w:pPr>
        <w:pStyle w:val="Prrafodelista"/>
        <w:numPr>
          <w:ilvl w:val="0"/>
          <w:numId w:val="2"/>
        </w:numPr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Estructuras de Datos</w:t>
      </w:r>
      <w:r w:rsidR="0066535B">
        <w:rPr>
          <w:rFonts w:eastAsia="Arial"/>
          <w:lang w:val="es-AR" w:eastAsia="es-AR"/>
        </w:rPr>
        <w:t xml:space="preserve"> (Cód. 7655)</w:t>
      </w:r>
    </w:p>
    <w:p w:rsidR="00A11F8E" w:rsidRDefault="00A11F8E" w:rsidP="00A11F8E">
      <w:pPr>
        <w:pStyle w:val="Prrafodelista"/>
        <w:numPr>
          <w:ilvl w:val="0"/>
          <w:numId w:val="2"/>
        </w:numPr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Organización de Computadoras</w:t>
      </w:r>
      <w:r w:rsidR="0066535B">
        <w:rPr>
          <w:rFonts w:eastAsia="Arial"/>
          <w:lang w:val="es-AR" w:eastAsia="es-AR"/>
        </w:rPr>
        <w:t xml:space="preserve"> (Cód.5744) </w:t>
      </w:r>
    </w:p>
    <w:p w:rsidR="00A11F8E" w:rsidRDefault="00A11F8E" w:rsidP="00A11F8E">
      <w:pPr>
        <w:pStyle w:val="Prrafodelista"/>
        <w:numPr>
          <w:ilvl w:val="0"/>
          <w:numId w:val="2"/>
        </w:numPr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Bases de Datos</w:t>
      </w:r>
      <w:r w:rsidR="0066535B">
        <w:rPr>
          <w:rFonts w:eastAsia="Arial"/>
          <w:lang w:val="es-AR" w:eastAsia="es-AR"/>
        </w:rPr>
        <w:t xml:space="preserve"> (Cód. 7552)</w:t>
      </w:r>
    </w:p>
    <w:p w:rsidR="00A11F8E" w:rsidRPr="00A11F8E" w:rsidRDefault="00A11F8E" w:rsidP="00A11F8E">
      <w:pPr>
        <w:pStyle w:val="Prrafodelista"/>
        <w:numPr>
          <w:ilvl w:val="0"/>
          <w:numId w:val="2"/>
        </w:numPr>
        <w:jc w:val="both"/>
        <w:rPr>
          <w:rFonts w:eastAsia="Arial"/>
          <w:lang w:val="es-AR" w:eastAsia="es-AR"/>
        </w:rPr>
      </w:pPr>
      <w:r>
        <w:rPr>
          <w:rFonts w:eastAsia="Arial"/>
          <w:lang w:val="es-AR" w:eastAsia="es-AR"/>
        </w:rPr>
        <w:t>Sistemas Operativos y Distribuidos</w:t>
      </w:r>
      <w:r w:rsidR="0066535B">
        <w:rPr>
          <w:rFonts w:eastAsia="Arial"/>
          <w:lang w:val="es-AR" w:eastAsia="es-AR"/>
        </w:rPr>
        <w:t xml:space="preserve"> (Cód. 7925)</w:t>
      </w:r>
    </w:p>
    <w:p w:rsidR="00EB7FD5" w:rsidRDefault="00EB7FD5" w:rsidP="007A4796">
      <w:pPr>
        <w:jc w:val="both"/>
        <w:rPr>
          <w:rFonts w:eastAsia="Arial"/>
          <w:b/>
          <w:lang w:val="es-AR" w:eastAsia="es-AR"/>
        </w:rPr>
      </w:pPr>
    </w:p>
    <w:p w:rsidR="00EB7FD5" w:rsidRDefault="00EB7FD5" w:rsidP="007A4796">
      <w:pPr>
        <w:jc w:val="both"/>
        <w:rPr>
          <w:rFonts w:eastAsia="Arial"/>
          <w:b/>
          <w:lang w:val="es-AR" w:eastAsia="es-AR"/>
        </w:rPr>
      </w:pPr>
    </w:p>
    <w:p w:rsidR="007A4796" w:rsidRDefault="00A11F8E" w:rsidP="007A4796">
      <w:pPr>
        <w:jc w:val="both"/>
      </w:pPr>
      <w:r>
        <w:rPr>
          <w:rFonts w:eastAsia="Arial"/>
          <w:b/>
          <w:lang w:val="es-AR" w:eastAsia="es-AR"/>
        </w:rPr>
        <w:t>ARTICULO 3</w:t>
      </w:r>
      <w:r w:rsidR="007A4796">
        <w:rPr>
          <w:rFonts w:eastAsia="Arial"/>
          <w:b/>
          <w:lang w:val="es-AR" w:eastAsia="es-AR"/>
        </w:rPr>
        <w:t>º:</w:t>
      </w:r>
      <w:r w:rsidR="007A4796">
        <w:rPr>
          <w:rFonts w:eastAsia="Arial"/>
          <w:lang w:val="es-AR" w:eastAsia="es-AR"/>
        </w:rPr>
        <w:t xml:space="preserve"> Regístrese; pase a la Secretaría General de Estudios de Posgrado y Educación Continua a sus efectos. -----------------------------------------------------------------------</w:t>
      </w:r>
      <w:r w:rsidR="00C33292">
        <w:rPr>
          <w:rFonts w:eastAsia="Arial"/>
          <w:lang w:val="es-AR" w:eastAsia="es-AR"/>
        </w:rPr>
        <w:t>--------------</w:t>
      </w:r>
    </w:p>
    <w:p w:rsidR="00930023" w:rsidRPr="00F64373" w:rsidRDefault="00930023" w:rsidP="00F64373"/>
    <w:sectPr w:rsidR="00930023" w:rsidRPr="00F64373" w:rsidSect="00C803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0B2D" w:rsidRDefault="00E10B2D">
      <w:r>
        <w:separator/>
      </w:r>
    </w:p>
  </w:endnote>
  <w:endnote w:type="continuationSeparator" w:id="0">
    <w:p w:rsidR="00E10B2D" w:rsidRDefault="00E1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0B2D" w:rsidRDefault="00E10B2D">
      <w:r>
        <w:separator/>
      </w:r>
    </w:p>
  </w:footnote>
  <w:footnote w:type="continuationSeparator" w:id="0">
    <w:p w:rsidR="00E10B2D" w:rsidRDefault="00E10B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F50B0"/>
    <w:multiLevelType w:val="hybridMultilevel"/>
    <w:tmpl w:val="6F8815C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23245"/>
    <w:rsid w:val="00185A36"/>
    <w:rsid w:val="001C46FB"/>
    <w:rsid w:val="00207857"/>
    <w:rsid w:val="00213AEA"/>
    <w:rsid w:val="00214603"/>
    <w:rsid w:val="002225C1"/>
    <w:rsid w:val="002569E6"/>
    <w:rsid w:val="002757BE"/>
    <w:rsid w:val="00282B61"/>
    <w:rsid w:val="00301B57"/>
    <w:rsid w:val="00310574"/>
    <w:rsid w:val="003429A7"/>
    <w:rsid w:val="003534EB"/>
    <w:rsid w:val="00384819"/>
    <w:rsid w:val="00387856"/>
    <w:rsid w:val="003F202D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6535B"/>
    <w:rsid w:val="00694E0B"/>
    <w:rsid w:val="006970EA"/>
    <w:rsid w:val="006B7B90"/>
    <w:rsid w:val="007A4796"/>
    <w:rsid w:val="007E6887"/>
    <w:rsid w:val="00807ED1"/>
    <w:rsid w:val="00833557"/>
    <w:rsid w:val="008425B1"/>
    <w:rsid w:val="008C39A8"/>
    <w:rsid w:val="008D105E"/>
    <w:rsid w:val="008F11B6"/>
    <w:rsid w:val="00903170"/>
    <w:rsid w:val="00930023"/>
    <w:rsid w:val="009929BA"/>
    <w:rsid w:val="009D089B"/>
    <w:rsid w:val="00A0242F"/>
    <w:rsid w:val="00A11F8E"/>
    <w:rsid w:val="00A36327"/>
    <w:rsid w:val="00A3662F"/>
    <w:rsid w:val="00A37FCB"/>
    <w:rsid w:val="00A54CC3"/>
    <w:rsid w:val="00A6462B"/>
    <w:rsid w:val="00A7534D"/>
    <w:rsid w:val="00AB41EC"/>
    <w:rsid w:val="00AC49BB"/>
    <w:rsid w:val="00B12D34"/>
    <w:rsid w:val="00B32EF7"/>
    <w:rsid w:val="00B4758E"/>
    <w:rsid w:val="00B57339"/>
    <w:rsid w:val="00B72E1F"/>
    <w:rsid w:val="00BA1ED0"/>
    <w:rsid w:val="00BB1B48"/>
    <w:rsid w:val="00BF4536"/>
    <w:rsid w:val="00C3182E"/>
    <w:rsid w:val="00C33292"/>
    <w:rsid w:val="00C8034D"/>
    <w:rsid w:val="00CC6AE7"/>
    <w:rsid w:val="00D14B77"/>
    <w:rsid w:val="00D21FDF"/>
    <w:rsid w:val="00D33B1F"/>
    <w:rsid w:val="00D4386A"/>
    <w:rsid w:val="00E10B2D"/>
    <w:rsid w:val="00E12C47"/>
    <w:rsid w:val="00EB7FD5"/>
    <w:rsid w:val="00EC1810"/>
    <w:rsid w:val="00ED6192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67559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A1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799A2-0299-45AB-812A-19D1619A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369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24</cp:revision>
  <cp:lastPrinted>2011-10-13T19:07:00Z</cp:lastPrinted>
  <dcterms:created xsi:type="dcterms:W3CDTF">2022-02-01T11:48:00Z</dcterms:created>
  <dcterms:modified xsi:type="dcterms:W3CDTF">2022-09-19T16:02:00Z</dcterms:modified>
</cp:coreProperties>
</file>