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8E51DC">
        <w:rPr>
          <w:rStyle w:val="textoNegrita"/>
          <w:rFonts w:ascii="Times New Roman" w:hAnsi="Times New Roman" w:cs="Times New Roman"/>
        </w:rPr>
        <w:t>277</w:t>
      </w:r>
      <w:r w:rsidR="00897DD6">
        <w:rPr>
          <w:rStyle w:val="textoNegrita"/>
          <w:rFonts w:ascii="Times New Roman" w:hAnsi="Times New Roman" w:cs="Times New Roman"/>
        </w:rPr>
        <w:t>/22</w:t>
      </w:r>
    </w:p>
    <w:p w:rsidR="0004220C" w:rsidRDefault="008E51DC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3997</w:t>
      </w:r>
      <w:r w:rsidR="00885A67">
        <w:rPr>
          <w:rStyle w:val="textoNegrita"/>
          <w:rFonts w:ascii="Times New Roman" w:hAnsi="Times New Roman" w:cs="Times New Roman"/>
        </w:rPr>
        <w:t>/22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897DD6">
        <w:rPr>
          <w:rStyle w:val="textoNegrita"/>
          <w:rFonts w:ascii="Times New Roman" w:hAnsi="Times New Roman" w:cs="Times New Roman"/>
        </w:rPr>
        <w:t xml:space="preserve"> 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707F8B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8E51DC">
        <w:rPr>
          <w:rFonts w:ascii="Times New Roman" w:hAnsi="Times New Roman" w:cs="Times New Roman"/>
          <w:sz w:val="24"/>
          <w:szCs w:val="24"/>
          <w:lang w:val="es-ES"/>
        </w:rPr>
        <w:t xml:space="preserve">el Sr. Marcelo </w:t>
      </w:r>
      <w:proofErr w:type="spellStart"/>
      <w:r w:rsidR="008E51DC">
        <w:rPr>
          <w:rFonts w:ascii="Times New Roman" w:hAnsi="Times New Roman" w:cs="Times New Roman"/>
          <w:sz w:val="24"/>
          <w:szCs w:val="24"/>
          <w:lang w:val="es-ES"/>
        </w:rPr>
        <w:t>Ripari</w:t>
      </w:r>
      <w:proofErr w:type="spellEnd"/>
      <w:r w:rsidR="0070118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D7050A">
        <w:rPr>
          <w:rFonts w:ascii="Times New Roman" w:hAnsi="Times New Roman" w:cs="Times New Roman"/>
          <w:sz w:val="24"/>
          <w:szCs w:val="24"/>
          <w:lang w:val="es-ES"/>
        </w:rPr>
        <w:t xml:space="preserve"> tareas del</w:t>
      </w:r>
      <w:r w:rsidR="00897DD6">
        <w:rPr>
          <w:rFonts w:ascii="Times New Roman" w:hAnsi="Times New Roman" w:cs="Times New Roman"/>
          <w:sz w:val="24"/>
          <w:szCs w:val="24"/>
        </w:rPr>
        <w:t xml:space="preserve">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</w:t>
      </w:r>
      <w:r w:rsidR="00D7050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7050A">
        <w:rPr>
          <w:rFonts w:ascii="Times New Roman" w:hAnsi="Times New Roman" w:cs="Times New Roman"/>
          <w:i/>
          <w:sz w:val="24"/>
          <w:szCs w:val="24"/>
        </w:rPr>
        <w:t xml:space="preserve"> académica” </w:t>
      </w:r>
      <w:r w:rsidR="00D7050A">
        <w:rPr>
          <w:rFonts w:ascii="Times New Roman" w:hAnsi="Times New Roman" w:cs="Times New Roman"/>
          <w:sz w:val="24"/>
          <w:szCs w:val="24"/>
        </w:rPr>
        <w:t>por</w:t>
      </w:r>
      <w:r w:rsidR="00897DD6">
        <w:rPr>
          <w:rFonts w:ascii="Times New Roman" w:hAnsi="Times New Roman" w:cs="Times New Roman"/>
          <w:sz w:val="24"/>
          <w:szCs w:val="24"/>
        </w:rPr>
        <w:t xml:space="preserve"> el período de </w:t>
      </w:r>
      <w:proofErr w:type="gramStart"/>
      <w:r w:rsidR="00897DD6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="00707F8B" w:rsidRPr="00707F8B">
        <w:rPr>
          <w:rFonts w:ascii="Times New Roman" w:hAnsi="Times New Roman" w:cs="Times New Roman"/>
          <w:sz w:val="24"/>
          <w:szCs w:val="24"/>
        </w:rPr>
        <w:t xml:space="preserve"> a Septiembre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2022;</w:t>
      </w:r>
      <w:r w:rsidR="00707F8B" w:rsidRPr="0070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 xml:space="preserve">Que el Consejo Departamental aprobó por unanimidad, en su reunión </w:t>
      </w:r>
      <w:r w:rsidR="00897DD6">
        <w:rPr>
          <w:rFonts w:ascii="Times New Roman" w:hAnsi="Times New Roman" w:cs="Times New Roman"/>
          <w:sz w:val="24"/>
          <w:szCs w:val="24"/>
        </w:rPr>
        <w:t xml:space="preserve">ordinaria </w:t>
      </w:r>
      <w:r w:rsidRPr="00AD795D">
        <w:rPr>
          <w:rFonts w:ascii="Times New Roman" w:hAnsi="Times New Roman" w:cs="Times New Roman"/>
          <w:sz w:val="24"/>
          <w:szCs w:val="24"/>
        </w:rPr>
        <w:t xml:space="preserve">de fecha </w:t>
      </w:r>
      <w:r w:rsidR="00D7050A">
        <w:rPr>
          <w:rFonts w:ascii="Times New Roman" w:hAnsi="Times New Roman" w:cs="Times New Roman"/>
          <w:sz w:val="24"/>
          <w:szCs w:val="24"/>
        </w:rPr>
        <w:t>08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D7050A">
        <w:rPr>
          <w:rFonts w:ascii="Times New Roman" w:hAnsi="Times New Roman" w:cs="Times New Roman"/>
          <w:sz w:val="24"/>
          <w:szCs w:val="24"/>
        </w:rPr>
        <w:t>noviembre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de 2022</w:t>
      </w:r>
      <w:r w:rsidRPr="00AD795D">
        <w:rPr>
          <w:rFonts w:ascii="Times New Roman" w:hAnsi="Times New Roman" w:cs="Times New Roman"/>
          <w:sz w:val="24"/>
          <w:szCs w:val="24"/>
        </w:rPr>
        <w:t xml:space="preserve">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07F8B" w:rsidRDefault="004F3AB0" w:rsidP="00FA01C0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8E51DC">
        <w:rPr>
          <w:rStyle w:val="textoComun"/>
          <w:rFonts w:ascii="Times New Roman" w:hAnsi="Times New Roman" w:cs="Times New Roman"/>
        </w:rPr>
        <w:t>na asignación complementaria a</w:t>
      </w:r>
      <w:r w:rsidR="00AD795D">
        <w:rPr>
          <w:rStyle w:val="textoComun"/>
          <w:rFonts w:ascii="Times New Roman" w:hAnsi="Times New Roman" w:cs="Times New Roman"/>
        </w:rPr>
        <w:t xml:space="preserve">l </w:t>
      </w:r>
      <w:r w:rsidR="008E51DC">
        <w:rPr>
          <w:rStyle w:val="textoComun"/>
          <w:rFonts w:ascii="Times New Roman" w:hAnsi="Times New Roman" w:cs="Times New Roman"/>
          <w:b/>
        </w:rPr>
        <w:t>Señor</w:t>
      </w:r>
      <w:r w:rsidR="00553B0D">
        <w:rPr>
          <w:rStyle w:val="textoComun"/>
          <w:rFonts w:ascii="Times New Roman" w:hAnsi="Times New Roman" w:cs="Times New Roman"/>
          <w:b/>
        </w:rPr>
        <w:t xml:space="preserve"> </w:t>
      </w:r>
      <w:r w:rsidR="008E51DC">
        <w:rPr>
          <w:rStyle w:val="textoComun"/>
          <w:rFonts w:ascii="Times New Roman" w:hAnsi="Times New Roman" w:cs="Times New Roman"/>
          <w:b/>
        </w:rPr>
        <w:t>Marcelo RIPARI</w:t>
      </w:r>
      <w:r w:rsidR="00553B0D">
        <w:rPr>
          <w:rStyle w:val="textoComun"/>
          <w:rFonts w:ascii="Times New Roman" w:hAnsi="Times New Roman" w:cs="Times New Roman"/>
          <w:b/>
        </w:rPr>
        <w:t xml:space="preserve"> </w:t>
      </w:r>
      <w:r w:rsidR="00AD795D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</w:t>
      </w:r>
      <w:r w:rsidR="008E51DC">
        <w:rPr>
          <w:rStyle w:val="textoComun"/>
          <w:rFonts w:ascii="Times New Roman" w:hAnsi="Times New Roman" w:cs="Times New Roman"/>
          <w:b/>
        </w:rPr>
        <w:t xml:space="preserve"> 10744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897DD6">
        <w:rPr>
          <w:rStyle w:val="textoComun"/>
          <w:rFonts w:ascii="Times New Roman" w:hAnsi="Times New Roman" w:cs="Times New Roman"/>
        </w:rPr>
        <w:t>junio</w:t>
      </w:r>
      <w:r w:rsidR="00701183">
        <w:rPr>
          <w:rStyle w:val="textoComun"/>
          <w:rFonts w:ascii="Times New Roman" w:hAnsi="Times New Roman" w:cs="Times New Roman"/>
        </w:rPr>
        <w:t xml:space="preserve">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897DD6">
        <w:rPr>
          <w:rStyle w:val="textoComun"/>
          <w:rFonts w:ascii="Times New Roman" w:hAnsi="Times New Roman" w:cs="Times New Roman"/>
        </w:rPr>
        <w:t xml:space="preserve"> 2022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>del</w:t>
      </w:r>
      <w:r w:rsidR="00897DD6">
        <w:rPr>
          <w:rFonts w:ascii="Times New Roman" w:hAnsi="Times New Roman" w:cs="Times New Roman"/>
          <w:sz w:val="24"/>
          <w:szCs w:val="24"/>
        </w:rPr>
        <w:t xml:space="preserve">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</w:t>
      </w:r>
      <w:r w:rsidR="00D7050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7050A">
        <w:rPr>
          <w:rFonts w:ascii="Times New Roman" w:hAnsi="Times New Roman" w:cs="Times New Roman"/>
          <w:i/>
          <w:sz w:val="24"/>
          <w:szCs w:val="24"/>
        </w:rPr>
        <w:t xml:space="preserve"> académica”</w:t>
      </w:r>
      <w:r w:rsidR="0004220C" w:rsidRPr="00404D81">
        <w:rPr>
          <w:rStyle w:val="textoComun"/>
          <w:rFonts w:ascii="Times New Roman" w:hAnsi="Times New Roman" w:cs="Times New Roman"/>
        </w:rPr>
        <w:t xml:space="preserve">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776E12" w:rsidRDefault="00B75577" w:rsidP="007B1881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967E81">
        <w:rPr>
          <w:rStyle w:val="textoComun"/>
          <w:rFonts w:ascii="Times New Roman" w:hAnsi="Times New Roman" w:cs="Times New Roman"/>
        </w:rPr>
        <w:t>el Sr. Ripari</w:t>
      </w:r>
      <w:bookmarkStart w:id="0" w:name="_GoBack"/>
      <w:bookmarkEnd w:id="0"/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bonificable de Pesos </w:t>
      </w:r>
      <w:r w:rsidR="008E51DC">
        <w:rPr>
          <w:rStyle w:val="textoComun"/>
          <w:rFonts w:ascii="Times New Roman" w:hAnsi="Times New Roman" w:cs="Times New Roman"/>
        </w:rPr>
        <w:t>DIECISIETE MIL CIENTO SESENTA Y CUATRO</w:t>
      </w:r>
      <w:r w:rsidR="007B1881">
        <w:rPr>
          <w:rStyle w:val="textoComun"/>
          <w:rFonts w:ascii="Times New Roman" w:hAnsi="Times New Roman" w:cs="Times New Roman"/>
        </w:rPr>
        <w:t xml:space="preserve"> </w:t>
      </w:r>
      <w:r w:rsidR="007B1881" w:rsidRPr="007B1881">
        <w:rPr>
          <w:rFonts w:ascii="Times New Roman" w:hAnsi="Times New Roman" w:cs="Times New Roman"/>
          <w:sz w:val="24"/>
          <w:szCs w:val="24"/>
        </w:rPr>
        <w:t xml:space="preserve">($ </w:t>
      </w:r>
      <w:r w:rsidR="008E51DC">
        <w:rPr>
          <w:rFonts w:ascii="Times New Roman" w:hAnsi="Times New Roman" w:cs="Times New Roman"/>
          <w:sz w:val="24"/>
          <w:szCs w:val="24"/>
        </w:rPr>
        <w:t>17.164</w:t>
      </w:r>
      <w:r w:rsidR="00D7050A">
        <w:rPr>
          <w:rFonts w:ascii="Times New Roman" w:hAnsi="Times New Roman" w:cs="Times New Roman"/>
          <w:sz w:val="24"/>
          <w:szCs w:val="24"/>
        </w:rPr>
        <w:t>,00</w:t>
      </w:r>
      <w:r w:rsidR="007B1881" w:rsidRPr="007B1881">
        <w:rPr>
          <w:rFonts w:ascii="Times New Roman" w:hAnsi="Times New Roman" w:cs="Times New Roman"/>
          <w:sz w:val="24"/>
          <w:szCs w:val="24"/>
        </w:rPr>
        <w:t>.-) que incluye el Sueldo Anual Complementario (S.A.C.).</w:t>
      </w:r>
    </w:p>
    <w:p w:rsidR="00D7050A" w:rsidRPr="00D7050A" w:rsidRDefault="008E51DC" w:rsidP="007B188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///CDCIC-277</w:t>
      </w:r>
      <w:r w:rsidR="00D7050A">
        <w:rPr>
          <w:rFonts w:ascii="Times New Roman" w:hAnsi="Times New Roman" w:cs="Times New Roman"/>
          <w:b/>
          <w:sz w:val="24"/>
          <w:szCs w:val="24"/>
        </w:rPr>
        <w:t>/22</w:t>
      </w:r>
    </w:p>
    <w:p w:rsidR="00051070" w:rsidRDefault="00776E1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3º: </w:t>
      </w:r>
      <w:r w:rsidRPr="00776E12">
        <w:rPr>
          <w:rStyle w:val="textoNegrita"/>
          <w:rFonts w:ascii="Times New Roman" w:hAnsi="Times New Roman" w:cs="Times New Roman"/>
          <w:b w:val="0"/>
        </w:rPr>
        <w:t>El gasto que demande el cumplimiento de la presente resolución será imputado a la Unidad presupuestaria 034.002.000.21, Categoría Programática 99.05.19.07 – FF 21. Proyecto CAP4CITY.</w:t>
      </w:r>
    </w:p>
    <w:p w:rsidR="00776E12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p w:rsidR="00776E12" w:rsidRDefault="00776E12" w:rsidP="00776E12"/>
    <w:p w:rsidR="00A73A2A" w:rsidRPr="00776E12" w:rsidRDefault="00A73A2A" w:rsidP="00776E12"/>
    <w:sectPr w:rsidR="00A73A2A" w:rsidRPr="00776E12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4220C"/>
    <w:rsid w:val="00043E2D"/>
    <w:rsid w:val="000470C6"/>
    <w:rsid w:val="00051070"/>
    <w:rsid w:val="00066F0E"/>
    <w:rsid w:val="000D0D39"/>
    <w:rsid w:val="00101187"/>
    <w:rsid w:val="0012082F"/>
    <w:rsid w:val="00133467"/>
    <w:rsid w:val="0014099D"/>
    <w:rsid w:val="00142B22"/>
    <w:rsid w:val="00154066"/>
    <w:rsid w:val="00163825"/>
    <w:rsid w:val="00167E7E"/>
    <w:rsid w:val="002964C1"/>
    <w:rsid w:val="002B4CD1"/>
    <w:rsid w:val="002F7467"/>
    <w:rsid w:val="00385270"/>
    <w:rsid w:val="0039648B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53B0D"/>
    <w:rsid w:val="005C4B87"/>
    <w:rsid w:val="0065747D"/>
    <w:rsid w:val="00690C9A"/>
    <w:rsid w:val="00701183"/>
    <w:rsid w:val="00707F8B"/>
    <w:rsid w:val="00741296"/>
    <w:rsid w:val="007453B7"/>
    <w:rsid w:val="00756EE9"/>
    <w:rsid w:val="007622CD"/>
    <w:rsid w:val="00776E12"/>
    <w:rsid w:val="007A65BD"/>
    <w:rsid w:val="007B1881"/>
    <w:rsid w:val="007D02F4"/>
    <w:rsid w:val="007D6C37"/>
    <w:rsid w:val="00885A67"/>
    <w:rsid w:val="008921D2"/>
    <w:rsid w:val="00897DD6"/>
    <w:rsid w:val="008C1377"/>
    <w:rsid w:val="008E3840"/>
    <w:rsid w:val="008E51DC"/>
    <w:rsid w:val="008E7C02"/>
    <w:rsid w:val="008F7215"/>
    <w:rsid w:val="00916D51"/>
    <w:rsid w:val="00927E9D"/>
    <w:rsid w:val="00953A36"/>
    <w:rsid w:val="00955154"/>
    <w:rsid w:val="00963345"/>
    <w:rsid w:val="00967E81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C8719B"/>
    <w:rsid w:val="00D7050A"/>
    <w:rsid w:val="00D82170"/>
    <w:rsid w:val="00DC7ACC"/>
    <w:rsid w:val="00DD62F3"/>
    <w:rsid w:val="00DD7B2C"/>
    <w:rsid w:val="00E141B3"/>
    <w:rsid w:val="00E403B2"/>
    <w:rsid w:val="00E42DE4"/>
    <w:rsid w:val="00E60B02"/>
    <w:rsid w:val="00EA1902"/>
    <w:rsid w:val="00EB3651"/>
    <w:rsid w:val="00F23342"/>
    <w:rsid w:val="00F57969"/>
    <w:rsid w:val="00F81C6E"/>
    <w:rsid w:val="00FA01C0"/>
    <w:rsid w:val="00FB0389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D8F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23</cp:revision>
  <cp:lastPrinted>2019-09-12T15:36:00Z</cp:lastPrinted>
  <dcterms:created xsi:type="dcterms:W3CDTF">2021-07-15T16:59:00Z</dcterms:created>
  <dcterms:modified xsi:type="dcterms:W3CDTF">2022-11-30T13:48:00Z</dcterms:modified>
  <cp:category/>
</cp:coreProperties>
</file>