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782C0F">
        <w:rPr>
          <w:b/>
          <w:bCs/>
          <w:sz w:val="24"/>
          <w:lang w:val="es-ES_tradnl"/>
        </w:rPr>
        <w:t>288</w:t>
      </w:r>
      <w:r w:rsidR="00FF5AD1" w:rsidRPr="001526F1">
        <w:rPr>
          <w:b/>
          <w:bCs/>
          <w:sz w:val="24"/>
          <w:lang w:val="es-ES_tradnl"/>
        </w:rPr>
        <w:t>/</w:t>
      </w:r>
      <w:r w:rsidR="00782C0F">
        <w:rPr>
          <w:b/>
          <w:bCs/>
          <w:sz w:val="24"/>
          <w:lang w:val="es-ES_tradnl"/>
        </w:rPr>
        <w:t>22</w:t>
      </w:r>
      <w:r w:rsidRPr="001526F1">
        <w:rPr>
          <w:b/>
          <w:bCs/>
          <w:sz w:val="24"/>
          <w:lang w:val="es-ES_tradnl"/>
        </w:rPr>
        <w:t xml:space="preserve"> </w:t>
      </w: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Correspondiente al Expe. N°</w:t>
      </w:r>
      <w:r w:rsidR="00782C0F">
        <w:rPr>
          <w:b/>
          <w:sz w:val="24"/>
          <w:lang w:val="es-ES_tradnl"/>
        </w:rPr>
        <w:t xml:space="preserve"> 2733/22</w:t>
      </w: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45FB3" w:rsidRPr="00745FB3" w:rsidRDefault="00745FB3" w:rsidP="00745FB3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La resolución </w:t>
      </w:r>
      <w:r w:rsidR="00782C0F">
        <w:rPr>
          <w:sz w:val="24"/>
          <w:szCs w:val="24"/>
          <w:lang w:val="es-AR" w:eastAsia="es-AR"/>
        </w:rPr>
        <w:t>CDCIC-177</w:t>
      </w:r>
      <w:r>
        <w:rPr>
          <w:sz w:val="24"/>
          <w:szCs w:val="24"/>
          <w:lang w:val="es-AR" w:eastAsia="es-AR"/>
        </w:rPr>
        <w:t>/2</w:t>
      </w:r>
      <w:r w:rsidR="00782C0F">
        <w:rPr>
          <w:sz w:val="24"/>
          <w:szCs w:val="24"/>
          <w:lang w:val="es-AR" w:eastAsia="es-AR"/>
        </w:rPr>
        <w:t>2</w:t>
      </w:r>
      <w:r>
        <w:rPr>
          <w:sz w:val="24"/>
          <w:szCs w:val="24"/>
          <w:lang w:val="es-AR" w:eastAsia="es-AR"/>
        </w:rPr>
        <w:t xml:space="preserve"> </w:t>
      </w:r>
      <w:r w:rsidRPr="00745FB3">
        <w:rPr>
          <w:sz w:val="24"/>
          <w:szCs w:val="24"/>
          <w:lang w:val="es-AR" w:eastAsia="es-AR"/>
        </w:rPr>
        <w:t>mediante la cual se estableci</w:t>
      </w:r>
      <w:r w:rsidR="00782C0F">
        <w:rPr>
          <w:sz w:val="24"/>
          <w:szCs w:val="24"/>
          <w:lang w:val="es-AR" w:eastAsia="es-AR"/>
        </w:rPr>
        <w:t>ó una asignación complementaria a la</w:t>
      </w:r>
      <w:r>
        <w:rPr>
          <w:sz w:val="24"/>
          <w:szCs w:val="24"/>
          <w:lang w:val="es-AR" w:eastAsia="es-AR"/>
        </w:rPr>
        <w:t xml:space="preserve"> Dr</w:t>
      </w:r>
      <w:r w:rsidR="00782C0F">
        <w:rPr>
          <w:sz w:val="24"/>
          <w:szCs w:val="24"/>
          <w:lang w:val="es-AR" w:eastAsia="es-AR"/>
        </w:rPr>
        <w:t>a. Ana L. Nicolini</w:t>
      </w:r>
      <w:r>
        <w:rPr>
          <w:sz w:val="24"/>
          <w:szCs w:val="24"/>
          <w:lang w:val="es-AR" w:eastAsia="es-AR"/>
        </w:rPr>
        <w:t xml:space="preserve"> como Asistente </w:t>
      </w:r>
      <w:r w:rsidRPr="00745FB3">
        <w:rPr>
          <w:sz w:val="24"/>
          <w:szCs w:val="24"/>
          <w:lang w:val="es-AR" w:eastAsia="es-AR"/>
        </w:rPr>
        <w:t>de Docencia en la asignatura</w:t>
      </w:r>
      <w:r w:rsidR="00782C0F">
        <w:rPr>
          <w:sz w:val="24"/>
          <w:szCs w:val="24"/>
          <w:lang w:val="es-AR" w:eastAsia="es-AR"/>
        </w:rPr>
        <w:t xml:space="preserve"> “Introducción a la Ingeniería de Software”</w:t>
      </w:r>
      <w:r w:rsidRPr="00745FB3">
        <w:rPr>
          <w:sz w:val="24"/>
          <w:szCs w:val="24"/>
          <w:lang w:val="es-AR" w:eastAsia="es-AR"/>
        </w:rPr>
        <w:t>;</w:t>
      </w:r>
      <w:r>
        <w:rPr>
          <w:sz w:val="24"/>
          <w:szCs w:val="24"/>
          <w:lang w:val="es-AR" w:eastAsia="es-AR"/>
        </w:rPr>
        <w:t xml:space="preserve"> 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181600" w:rsidRPr="00181600" w:rsidRDefault="001526F1" w:rsidP="00181600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181600" w:rsidRDefault="00181600" w:rsidP="00C10F9D">
      <w:pPr>
        <w:ind w:firstLine="709"/>
        <w:jc w:val="both"/>
        <w:rPr>
          <w:sz w:val="24"/>
          <w:lang w:val="es-ES_tradnl"/>
        </w:rPr>
      </w:pPr>
    </w:p>
    <w:p w:rsidR="00753401" w:rsidRPr="00753401" w:rsidRDefault="005D6B5E" w:rsidP="00753401">
      <w:pPr>
        <w:ind w:firstLine="709"/>
        <w:jc w:val="both"/>
        <w:rPr>
          <w:sz w:val="24"/>
          <w:lang w:val="es-ES"/>
        </w:rPr>
      </w:pPr>
      <w:r w:rsidRPr="00CA36F9">
        <w:rPr>
          <w:sz w:val="24"/>
          <w:lang w:val="es-ES_tradnl"/>
        </w:rPr>
        <w:t xml:space="preserve">Que </w:t>
      </w:r>
      <w:r w:rsidR="00753401" w:rsidRPr="00CA36F9">
        <w:rPr>
          <w:sz w:val="24"/>
          <w:lang w:val="es-ES_tradnl"/>
        </w:rPr>
        <w:t>es necesario continuar contando con los se</w:t>
      </w:r>
      <w:r w:rsidR="00782C0F" w:rsidRPr="00CA36F9">
        <w:rPr>
          <w:sz w:val="24"/>
          <w:lang w:val="es-ES_tradnl"/>
        </w:rPr>
        <w:t>rvicios docentes de la Dra. Nicolini</w:t>
      </w:r>
      <w:r w:rsidR="00753401" w:rsidRPr="00CA36F9">
        <w:rPr>
          <w:sz w:val="24"/>
          <w:lang w:val="es-ES_tradnl"/>
        </w:rPr>
        <w:t xml:space="preserve"> </w:t>
      </w:r>
      <w:r w:rsidR="00753401" w:rsidRPr="00CA36F9">
        <w:rPr>
          <w:sz w:val="24"/>
          <w:lang w:val="es-ES"/>
        </w:rPr>
        <w:t>en relación edición y documentación de material y creación de repositorios para la mencionada asignatura;</w:t>
      </w:r>
    </w:p>
    <w:p w:rsidR="00753401" w:rsidRPr="00753401" w:rsidRDefault="00753401" w:rsidP="00753401">
      <w:pPr>
        <w:ind w:firstLine="709"/>
        <w:jc w:val="both"/>
        <w:rPr>
          <w:sz w:val="24"/>
          <w:lang w:val="es-ES"/>
        </w:rPr>
      </w:pPr>
    </w:p>
    <w:p w:rsidR="00AD7B2E" w:rsidRDefault="003B10CF" w:rsidP="00782C0F">
      <w:pPr>
        <w:ind w:firstLine="709"/>
        <w:jc w:val="both"/>
        <w:rPr>
          <w:bCs/>
          <w:sz w:val="24"/>
          <w:szCs w:val="24"/>
          <w:lang w:val="es-ES_tradnl" w:eastAsia="es-AR"/>
        </w:rPr>
      </w:pPr>
      <w:r>
        <w:rPr>
          <w:sz w:val="24"/>
          <w:lang w:val="es-AR" w:eastAsia="es-ES"/>
        </w:rPr>
        <w:t>Que por resolución CSU-684/21</w:t>
      </w:r>
      <w:r w:rsidR="00753401" w:rsidRPr="00753401">
        <w:rPr>
          <w:sz w:val="24"/>
          <w:lang w:val="es-AR" w:eastAsia="es-ES"/>
        </w:rPr>
        <w:t xml:space="preserve"> se crearon los cargos para cubrir temporariamente las demandas docentes que requieran el dictado de las carreras de la UNS durante el ejercicio 2021;</w:t>
      </w:r>
    </w:p>
    <w:p w:rsidR="001300AC" w:rsidRPr="00BD0D21" w:rsidRDefault="001300AC" w:rsidP="00782C0F">
      <w:pPr>
        <w:ind w:firstLine="709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</w:t>
      </w:r>
      <w:r w:rsidR="00AD7B2E">
        <w:rPr>
          <w:bCs/>
          <w:sz w:val="24"/>
          <w:szCs w:val="24"/>
          <w:lang w:val="es-ES_tradnl" w:eastAsia="es-AR"/>
        </w:rPr>
        <w:t xml:space="preserve">ordinaria </w:t>
      </w:r>
      <w:r>
        <w:rPr>
          <w:bCs/>
          <w:sz w:val="24"/>
          <w:szCs w:val="24"/>
          <w:lang w:val="es-ES_tradnl" w:eastAsia="es-AR"/>
        </w:rPr>
        <w:t xml:space="preserve">de fecha </w:t>
      </w:r>
      <w:r w:rsidR="00782C0F">
        <w:rPr>
          <w:bCs/>
          <w:sz w:val="24"/>
          <w:szCs w:val="24"/>
          <w:lang w:val="es-ES_tradnl" w:eastAsia="es-AR"/>
        </w:rPr>
        <w:t>06 de diciembre de 2022</w:t>
      </w:r>
      <w:r w:rsidR="00745FB3">
        <w:rPr>
          <w:bCs/>
          <w:sz w:val="24"/>
          <w:szCs w:val="24"/>
          <w:lang w:val="es-ES_tradnl" w:eastAsia="es-AR"/>
        </w:rPr>
        <w:t>, dicha prórroga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AD7B2E">
        <w:rPr>
          <w:b/>
          <w:sz w:val="24"/>
          <w:lang w:val="es-ES_tradnl"/>
        </w:rPr>
        <w:t xml:space="preserve">: </w:t>
      </w:r>
      <w:r w:rsidR="0081694D" w:rsidRPr="001526F1">
        <w:rPr>
          <w:sz w:val="24"/>
          <w:lang w:val="es-ES_tradnl"/>
        </w:rPr>
        <w:t xml:space="preserve"> </w:t>
      </w:r>
      <w:r w:rsidR="00782C0F">
        <w:rPr>
          <w:sz w:val="24"/>
          <w:lang w:val="es-ES_tradnl"/>
        </w:rPr>
        <w:t>Prorrogar la asignación complementaria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745FB3">
        <w:rPr>
          <w:sz w:val="24"/>
          <w:lang w:val="es-ES_tradnl"/>
        </w:rPr>
        <w:t>de</w:t>
      </w:r>
      <w:r w:rsidR="00782C0F">
        <w:rPr>
          <w:sz w:val="24"/>
          <w:lang w:val="es-ES_tradnl"/>
        </w:rPr>
        <w:t xml:space="preserve"> </w:t>
      </w:r>
      <w:r w:rsidR="00745FB3">
        <w:rPr>
          <w:sz w:val="24"/>
          <w:lang w:val="es-ES_tradnl"/>
        </w:rPr>
        <w:t>l</w:t>
      </w:r>
      <w:r w:rsidR="00782C0F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AD7B2E">
        <w:rPr>
          <w:b/>
          <w:sz w:val="24"/>
          <w:lang w:val="es-ES_tradnl"/>
        </w:rPr>
        <w:t>Doctor</w:t>
      </w:r>
      <w:r w:rsidR="00782C0F">
        <w:rPr>
          <w:b/>
          <w:sz w:val="24"/>
          <w:lang w:val="es-ES_tradnl"/>
        </w:rPr>
        <w:t>a Ana Lucía NICOLINI</w:t>
      </w:r>
      <w:r w:rsidR="008939A6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782C0F">
        <w:rPr>
          <w:b/>
          <w:sz w:val="24"/>
          <w:lang w:val="es-ES_tradnl"/>
        </w:rPr>
        <w:t>Leg. 13257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AD7B2E">
        <w:rPr>
          <w:sz w:val="24"/>
          <w:lang w:val="es-ES_tradnl"/>
        </w:rPr>
        <w:t>sistente</w:t>
      </w:r>
      <w:r w:rsidR="0050577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782C0F">
        <w:rPr>
          <w:sz w:val="24"/>
          <w:lang w:val="es-ES_tradnl"/>
        </w:rPr>
        <w:t>I</w:t>
      </w:r>
      <w:r w:rsidR="00CD5F00">
        <w:rPr>
          <w:sz w:val="24"/>
          <w:lang w:val="es-ES_tradnl"/>
        </w:rPr>
        <w:t>I</w:t>
      </w:r>
      <w:r w:rsidR="00BC30CA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782C0F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782C0F">
        <w:rPr>
          <w:b/>
          <w:sz w:val="24"/>
          <w:lang w:val="es-ES_tradnl"/>
        </w:rPr>
        <w:t>Introducción a la Ingeniería de Software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782C0F">
        <w:rPr>
          <w:b/>
          <w:bCs/>
          <w:sz w:val="24"/>
          <w:lang w:val="es-ES_tradnl"/>
        </w:rPr>
        <w:t>7714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782C0F">
        <w:rPr>
          <w:sz w:val="24"/>
          <w:lang w:val="es-ES_tradnl"/>
        </w:rPr>
        <w:t>la 13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AD7B2E">
        <w:rPr>
          <w:sz w:val="24"/>
          <w:lang w:val="es-ES_tradnl"/>
        </w:rPr>
        <w:t>31</w:t>
      </w:r>
      <w:r w:rsidR="00B35225" w:rsidRPr="001526F1">
        <w:rPr>
          <w:sz w:val="24"/>
          <w:lang w:val="es-ES_tradnl"/>
        </w:rPr>
        <w:t xml:space="preserve"> de </w:t>
      </w:r>
      <w:r w:rsidR="00782C0F">
        <w:rPr>
          <w:sz w:val="24"/>
          <w:lang w:val="es-ES_tradnl"/>
        </w:rPr>
        <w:t>diciembre</w:t>
      </w:r>
      <w:r w:rsidR="00B35225" w:rsidRPr="001526F1">
        <w:rPr>
          <w:sz w:val="24"/>
          <w:lang w:val="es-ES_tradnl"/>
        </w:rPr>
        <w:t xml:space="preserve"> de 20</w:t>
      </w:r>
      <w:r w:rsidR="00782C0F">
        <w:rPr>
          <w:sz w:val="24"/>
          <w:lang w:val="es-ES_tradnl"/>
        </w:rPr>
        <w:t>22</w:t>
      </w:r>
      <w:r w:rsidR="0081694D" w:rsidRPr="001526F1">
        <w:rPr>
          <w:sz w:val="24"/>
          <w:lang w:val="es-ES_tradnl"/>
        </w:rPr>
        <w:t>.-</w:t>
      </w:r>
    </w:p>
    <w:p w:rsidR="00764971" w:rsidRPr="00764971" w:rsidRDefault="00764971" w:rsidP="00764971">
      <w:pPr>
        <w:jc w:val="both"/>
        <w:rPr>
          <w:sz w:val="24"/>
          <w:szCs w:val="24"/>
          <w:lang w:val="es-AR" w:eastAsia="es-ES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AD7B2E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</w:t>
      </w:r>
      <w:r w:rsidR="00AD7B2E">
        <w:rPr>
          <w:sz w:val="24"/>
          <w:lang w:val="es-ES_tradnl"/>
        </w:rPr>
        <w:t>uivalente a un cargo de Asistente de Docencia</w:t>
      </w:r>
      <w:r w:rsidR="008939A6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753401" w:rsidRPr="00753401" w:rsidRDefault="00753401" w:rsidP="00753401">
      <w:pPr>
        <w:jc w:val="both"/>
        <w:rPr>
          <w:sz w:val="24"/>
          <w:szCs w:val="24"/>
          <w:lang w:val="es-AR" w:eastAsia="es-ES"/>
        </w:rPr>
      </w:pPr>
      <w:r w:rsidRPr="00CA36F9">
        <w:rPr>
          <w:b/>
          <w:sz w:val="24"/>
          <w:szCs w:val="24"/>
          <w:lang w:val="es-AR" w:eastAsia="es-ES"/>
        </w:rPr>
        <w:t>ARTICULO 3</w:t>
      </w:r>
      <w:r w:rsidRPr="00CA36F9">
        <w:rPr>
          <w:b/>
          <w:sz w:val="24"/>
          <w:szCs w:val="24"/>
          <w:lang w:val="es-ES" w:eastAsia="es-ES"/>
        </w:rPr>
        <w:sym w:font="Symbol" w:char="F0B0"/>
      </w:r>
      <w:r w:rsidRPr="00CA36F9">
        <w:rPr>
          <w:b/>
          <w:sz w:val="24"/>
          <w:szCs w:val="24"/>
          <w:lang w:val="es-AR" w:eastAsia="es-ES"/>
        </w:rPr>
        <w:t>:</w:t>
      </w:r>
      <w:r w:rsidRPr="00CA36F9">
        <w:rPr>
          <w:sz w:val="24"/>
          <w:szCs w:val="24"/>
          <w:lang w:val="es-AR" w:eastAsia="es-ES"/>
        </w:rPr>
        <w:t xml:space="preserve"> La financiación de la asignación mencionada será erogada utilizando los fondos dos eme</w:t>
      </w:r>
      <w:r w:rsidR="003B10CF">
        <w:rPr>
          <w:sz w:val="24"/>
          <w:szCs w:val="24"/>
          <w:lang w:val="es-AR" w:eastAsia="es-ES"/>
        </w:rPr>
        <w:t>rgentes de la resolución CSU-684/21</w:t>
      </w:r>
      <w:r w:rsidRPr="00CA36F9">
        <w:rPr>
          <w:sz w:val="24"/>
          <w:szCs w:val="24"/>
          <w:lang w:val="es-AR" w:eastAsia="es-ES"/>
        </w:rPr>
        <w:t>.-</w:t>
      </w:r>
    </w:p>
    <w:p w:rsidR="00753401" w:rsidRPr="00753401" w:rsidRDefault="00753401" w:rsidP="00753401">
      <w:pPr>
        <w:jc w:val="both"/>
        <w:rPr>
          <w:sz w:val="24"/>
          <w:szCs w:val="24"/>
          <w:lang w:val="es-AR" w:eastAsia="es-ES"/>
        </w:rPr>
      </w:pPr>
    </w:p>
    <w:p w:rsidR="00782C0F" w:rsidRDefault="00782C0F" w:rsidP="00753401">
      <w:pPr>
        <w:jc w:val="both"/>
        <w:rPr>
          <w:b/>
          <w:sz w:val="24"/>
          <w:szCs w:val="24"/>
          <w:lang w:val="es-ES" w:eastAsia="es-ES"/>
        </w:rPr>
      </w:pPr>
    </w:p>
    <w:p w:rsidR="00782C0F" w:rsidRDefault="00782C0F" w:rsidP="00753401">
      <w:pPr>
        <w:jc w:val="both"/>
        <w:rPr>
          <w:b/>
          <w:sz w:val="24"/>
          <w:szCs w:val="24"/>
          <w:lang w:val="es-ES" w:eastAsia="es-ES"/>
        </w:rPr>
      </w:pPr>
    </w:p>
    <w:p w:rsidR="00753401" w:rsidRDefault="00782C0F" w:rsidP="00753401">
      <w:pPr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///CDCIC-288/22</w:t>
      </w:r>
    </w:p>
    <w:p w:rsidR="00753401" w:rsidRDefault="00753401" w:rsidP="00753401">
      <w:pPr>
        <w:jc w:val="both"/>
        <w:rPr>
          <w:b/>
          <w:sz w:val="24"/>
          <w:szCs w:val="24"/>
          <w:lang w:val="es-ES" w:eastAsia="es-ES"/>
        </w:rPr>
      </w:pPr>
    </w:p>
    <w:p w:rsidR="00753401" w:rsidRPr="00753401" w:rsidRDefault="00753401" w:rsidP="00753401">
      <w:pPr>
        <w:jc w:val="both"/>
        <w:rPr>
          <w:sz w:val="24"/>
          <w:szCs w:val="24"/>
          <w:lang w:val="es-AR" w:eastAsia="es-ES"/>
        </w:rPr>
      </w:pPr>
      <w:r w:rsidRPr="00753401">
        <w:rPr>
          <w:b/>
          <w:sz w:val="24"/>
          <w:szCs w:val="24"/>
          <w:lang w:val="es-ES" w:eastAsia="es-ES"/>
        </w:rPr>
        <w:t>ARTICULO 4</w:t>
      </w:r>
      <w:r w:rsidRPr="00753401">
        <w:rPr>
          <w:b/>
          <w:sz w:val="24"/>
          <w:szCs w:val="24"/>
          <w:lang w:val="es-ES" w:eastAsia="es-ES"/>
        </w:rPr>
        <w:sym w:font="Symbol" w:char="F0B0"/>
      </w:r>
      <w:r w:rsidRPr="00753401">
        <w:rPr>
          <w:b/>
          <w:sz w:val="24"/>
          <w:szCs w:val="24"/>
          <w:lang w:val="es-ES" w:eastAsia="es-ES"/>
        </w:rPr>
        <w:t>:</w:t>
      </w:r>
      <w:r w:rsidRPr="00753401">
        <w:rPr>
          <w:sz w:val="24"/>
          <w:szCs w:val="24"/>
          <w:lang w:val="es-ES" w:eastAsia="es-ES"/>
        </w:rPr>
        <w:t xml:space="preserve"> </w:t>
      </w:r>
      <w:r w:rsidRPr="00753401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474DC8" w:rsidRPr="00474DC8" w:rsidRDefault="00474DC8" w:rsidP="00474DC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74DC8" w:rsidRPr="00474DC8" w:rsidRDefault="00474DC8" w:rsidP="00474DC8">
      <w:pPr>
        <w:jc w:val="both"/>
        <w:rPr>
          <w:b/>
          <w:sz w:val="24"/>
          <w:lang w:val="es-ES_tradnl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13170"/>
    <w:rsid w:val="001300AC"/>
    <w:rsid w:val="001331F6"/>
    <w:rsid w:val="00143CD4"/>
    <w:rsid w:val="001526F1"/>
    <w:rsid w:val="00181600"/>
    <w:rsid w:val="001C0E9D"/>
    <w:rsid w:val="001D1B8A"/>
    <w:rsid w:val="00291279"/>
    <w:rsid w:val="002E168B"/>
    <w:rsid w:val="002E4B89"/>
    <w:rsid w:val="002F28C1"/>
    <w:rsid w:val="002F3B99"/>
    <w:rsid w:val="0032344D"/>
    <w:rsid w:val="003253E5"/>
    <w:rsid w:val="00332A6C"/>
    <w:rsid w:val="00376FA2"/>
    <w:rsid w:val="003B10CF"/>
    <w:rsid w:val="003B7201"/>
    <w:rsid w:val="003D6CAB"/>
    <w:rsid w:val="00431732"/>
    <w:rsid w:val="0044212B"/>
    <w:rsid w:val="00444E46"/>
    <w:rsid w:val="00474DC8"/>
    <w:rsid w:val="004809E3"/>
    <w:rsid w:val="004A624D"/>
    <w:rsid w:val="004B6135"/>
    <w:rsid w:val="004B714A"/>
    <w:rsid w:val="0050577B"/>
    <w:rsid w:val="00521E18"/>
    <w:rsid w:val="0054563B"/>
    <w:rsid w:val="00546CAA"/>
    <w:rsid w:val="00553F80"/>
    <w:rsid w:val="005B59A8"/>
    <w:rsid w:val="005B5B06"/>
    <w:rsid w:val="005D6B5E"/>
    <w:rsid w:val="00606519"/>
    <w:rsid w:val="0061399F"/>
    <w:rsid w:val="006254CC"/>
    <w:rsid w:val="00632D78"/>
    <w:rsid w:val="006330A3"/>
    <w:rsid w:val="00662C87"/>
    <w:rsid w:val="00664177"/>
    <w:rsid w:val="00683A3D"/>
    <w:rsid w:val="006A2F29"/>
    <w:rsid w:val="006D317B"/>
    <w:rsid w:val="006E69DE"/>
    <w:rsid w:val="007156E1"/>
    <w:rsid w:val="00745FB3"/>
    <w:rsid w:val="00753401"/>
    <w:rsid w:val="007606C7"/>
    <w:rsid w:val="00764971"/>
    <w:rsid w:val="00782C0F"/>
    <w:rsid w:val="00791DA0"/>
    <w:rsid w:val="007A65F1"/>
    <w:rsid w:val="007B73D3"/>
    <w:rsid w:val="007B7F8C"/>
    <w:rsid w:val="007C5160"/>
    <w:rsid w:val="007D643A"/>
    <w:rsid w:val="007F0270"/>
    <w:rsid w:val="0080225B"/>
    <w:rsid w:val="008160F9"/>
    <w:rsid w:val="0081694D"/>
    <w:rsid w:val="00851648"/>
    <w:rsid w:val="00856EB2"/>
    <w:rsid w:val="00890B68"/>
    <w:rsid w:val="008939A6"/>
    <w:rsid w:val="008A47EA"/>
    <w:rsid w:val="0090311C"/>
    <w:rsid w:val="009C0A8F"/>
    <w:rsid w:val="00A1518C"/>
    <w:rsid w:val="00A31854"/>
    <w:rsid w:val="00A40CB3"/>
    <w:rsid w:val="00AA731F"/>
    <w:rsid w:val="00AC7A6C"/>
    <w:rsid w:val="00AC7F58"/>
    <w:rsid w:val="00AD0976"/>
    <w:rsid w:val="00AD7B2E"/>
    <w:rsid w:val="00B02421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10F9D"/>
    <w:rsid w:val="00C515ED"/>
    <w:rsid w:val="00C62A11"/>
    <w:rsid w:val="00C644F3"/>
    <w:rsid w:val="00C73052"/>
    <w:rsid w:val="00CA36F9"/>
    <w:rsid w:val="00CC5FAA"/>
    <w:rsid w:val="00CD5F00"/>
    <w:rsid w:val="00D030B0"/>
    <w:rsid w:val="00D1186A"/>
    <w:rsid w:val="00D15BFB"/>
    <w:rsid w:val="00D33563"/>
    <w:rsid w:val="00D47FF0"/>
    <w:rsid w:val="00D52A25"/>
    <w:rsid w:val="00D61EB4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character" w:customStyle="1" w:styleId="textoComun">
    <w:name w:val="textoComun"/>
    <w:rsid w:val="00AD7B2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2025-07-06T20:06:00Z</dcterms:created>
  <dcterms:modified xsi:type="dcterms:W3CDTF">2025-07-06T20:06:00Z</dcterms:modified>
</cp:coreProperties>
</file>