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56E" w:rsidRPr="0043556E" w:rsidRDefault="0043556E" w:rsidP="0043556E">
      <w:pPr>
        <w:keepNext/>
        <w:ind w:firstLine="3402"/>
        <w:jc w:val="both"/>
        <w:outlineLvl w:val="0"/>
        <w:rPr>
          <w:b/>
          <w:lang w:val="es-ES_tradnl"/>
        </w:rPr>
      </w:pPr>
      <w:r w:rsidRPr="0043556E">
        <w:rPr>
          <w:b/>
          <w:lang w:val="es-ES_tradnl"/>
        </w:rPr>
        <w:t>REGISTRADO BAJO N</w:t>
      </w:r>
      <w:r w:rsidRPr="0043556E">
        <w:rPr>
          <w:b/>
          <w:lang w:val="es-ES_tradnl"/>
        </w:rPr>
        <w:sym w:font="Symbol" w:char="F0B0"/>
      </w:r>
      <w:r w:rsidRPr="0043556E">
        <w:rPr>
          <w:b/>
          <w:lang w:val="es-ES_tradnl"/>
        </w:rPr>
        <w:t xml:space="preserve">  CDCIC-022/22</w:t>
      </w:r>
    </w:p>
    <w:p w:rsidR="0043556E" w:rsidRPr="0043556E" w:rsidRDefault="0043556E" w:rsidP="0043556E">
      <w:pPr>
        <w:ind w:firstLine="3402"/>
        <w:jc w:val="both"/>
        <w:rPr>
          <w:b/>
          <w:lang w:val="es-ES_tradnl"/>
        </w:rPr>
      </w:pPr>
    </w:p>
    <w:p w:rsidR="0043556E" w:rsidRPr="0043556E" w:rsidRDefault="0043556E" w:rsidP="0043556E">
      <w:pPr>
        <w:ind w:firstLine="3402"/>
        <w:jc w:val="both"/>
        <w:rPr>
          <w:b/>
          <w:lang w:val="es-ES_tradnl"/>
        </w:rPr>
      </w:pPr>
      <w:proofErr w:type="spellStart"/>
      <w:r w:rsidRPr="0043556E">
        <w:rPr>
          <w:b/>
          <w:lang w:val="es-ES_tradnl"/>
        </w:rPr>
        <w:t>Correponde</w:t>
      </w:r>
      <w:proofErr w:type="spellEnd"/>
      <w:r w:rsidRPr="0043556E">
        <w:rPr>
          <w:b/>
          <w:lang w:val="es-ES_tradnl"/>
        </w:rPr>
        <w:t xml:space="preserve"> al </w:t>
      </w:r>
      <w:proofErr w:type="spellStart"/>
      <w:r w:rsidRPr="0043556E">
        <w:rPr>
          <w:b/>
          <w:lang w:val="es-ES_tradnl"/>
        </w:rPr>
        <w:t>Expe</w:t>
      </w:r>
      <w:proofErr w:type="spellEnd"/>
      <w:r w:rsidRPr="0043556E">
        <w:rPr>
          <w:b/>
          <w:lang w:val="es-ES_tradnl"/>
        </w:rPr>
        <w:t>. N° 0620/22</w:t>
      </w:r>
    </w:p>
    <w:p w:rsidR="0043556E" w:rsidRPr="0043556E" w:rsidRDefault="0043556E" w:rsidP="0043556E">
      <w:pPr>
        <w:ind w:firstLine="3402"/>
        <w:jc w:val="both"/>
        <w:rPr>
          <w:b/>
          <w:lang w:val="es-ES_tradnl"/>
        </w:rPr>
      </w:pPr>
    </w:p>
    <w:p w:rsidR="0043556E" w:rsidRPr="0043556E" w:rsidRDefault="0043556E" w:rsidP="0043556E">
      <w:pPr>
        <w:ind w:firstLine="3402"/>
        <w:jc w:val="both"/>
        <w:rPr>
          <w:lang w:val="es-ES_tradnl"/>
        </w:rPr>
      </w:pPr>
      <w:r w:rsidRPr="0043556E">
        <w:rPr>
          <w:b/>
          <w:lang w:val="es-ES_tradnl"/>
        </w:rPr>
        <w:t>BAHIA BLANCA</w:t>
      </w:r>
      <w:r w:rsidRPr="0043556E">
        <w:rPr>
          <w:lang w:val="es-ES_tradnl"/>
        </w:rPr>
        <w:t xml:space="preserve">, </w:t>
      </w:r>
      <w:r>
        <w:rPr>
          <w:lang w:val="es-ES_tradnl"/>
        </w:rPr>
        <w:t>22 de febrero de 2022</w:t>
      </w:r>
      <w:bookmarkStart w:id="0" w:name="_GoBack"/>
      <w:bookmarkEnd w:id="0"/>
    </w:p>
    <w:p w:rsidR="0043556E" w:rsidRPr="0043556E" w:rsidRDefault="0043556E" w:rsidP="0043556E">
      <w:pPr>
        <w:jc w:val="both"/>
        <w:rPr>
          <w:lang w:val="es-ES_tradnl"/>
        </w:rPr>
      </w:pPr>
    </w:p>
    <w:p w:rsidR="0043556E" w:rsidRPr="0043556E" w:rsidRDefault="0043556E" w:rsidP="0043556E">
      <w:pPr>
        <w:jc w:val="both"/>
        <w:rPr>
          <w:lang w:val="es-ES_tradnl"/>
        </w:rPr>
      </w:pPr>
    </w:p>
    <w:p w:rsidR="0043556E" w:rsidRPr="0043556E" w:rsidRDefault="0043556E" w:rsidP="0043556E">
      <w:pPr>
        <w:jc w:val="both"/>
        <w:rPr>
          <w:b/>
          <w:lang w:val="es-ES_tradnl"/>
        </w:rPr>
      </w:pPr>
      <w:r w:rsidRPr="0043556E">
        <w:rPr>
          <w:b/>
          <w:lang w:val="es-ES_tradnl"/>
        </w:rPr>
        <w:t>VISTO:</w:t>
      </w:r>
    </w:p>
    <w:p w:rsidR="0043556E" w:rsidRPr="0043556E" w:rsidRDefault="0043556E" w:rsidP="0043556E">
      <w:pPr>
        <w:jc w:val="both"/>
        <w:rPr>
          <w:lang w:val="es-ES"/>
        </w:rPr>
      </w:pPr>
    </w:p>
    <w:p w:rsidR="0043556E" w:rsidRPr="0043556E" w:rsidRDefault="0043556E" w:rsidP="0043556E">
      <w:pPr>
        <w:ind w:firstLine="709"/>
        <w:jc w:val="both"/>
        <w:rPr>
          <w:lang w:val="es-AR" w:eastAsia="es-AR"/>
        </w:rPr>
      </w:pPr>
      <w:r w:rsidRPr="0043556E">
        <w:rPr>
          <w:lang w:val="es-AR" w:eastAsia="es-AR"/>
        </w:rPr>
        <w:t xml:space="preserve">Que este Departamento dicta la asignatura </w:t>
      </w:r>
      <w:r w:rsidRPr="0043556E">
        <w:rPr>
          <w:i/>
          <w:lang w:val="es-AR" w:eastAsia="es-AR"/>
        </w:rPr>
        <w:t>Introducción a la Operación de Computadoras Personales</w:t>
      </w:r>
      <w:r w:rsidRPr="0043556E">
        <w:rPr>
          <w:lang w:val="es-AR" w:eastAsia="es-AR"/>
        </w:rPr>
        <w:t xml:space="preserve"> para alumnos de primer año de la carrera Farmacia Plan 2008 -4; y</w:t>
      </w:r>
    </w:p>
    <w:p w:rsidR="0043556E" w:rsidRPr="0043556E" w:rsidRDefault="0043556E" w:rsidP="0043556E">
      <w:pPr>
        <w:ind w:firstLine="851"/>
        <w:jc w:val="both"/>
        <w:rPr>
          <w:lang w:val="es-AR" w:eastAsia="es-AR"/>
        </w:rPr>
      </w:pPr>
    </w:p>
    <w:p w:rsidR="0043556E" w:rsidRPr="0043556E" w:rsidRDefault="0043556E" w:rsidP="0043556E">
      <w:pPr>
        <w:ind w:firstLine="851"/>
        <w:jc w:val="both"/>
        <w:rPr>
          <w:lang w:val="es-AR" w:eastAsia="es-AR"/>
        </w:rPr>
      </w:pPr>
      <w:r w:rsidRPr="0043556E">
        <w:rPr>
          <w:lang w:val="es-AR" w:eastAsia="es-AR"/>
        </w:rPr>
        <w:t> </w:t>
      </w:r>
    </w:p>
    <w:p w:rsidR="0043556E" w:rsidRPr="0043556E" w:rsidRDefault="0043556E" w:rsidP="0043556E">
      <w:pPr>
        <w:jc w:val="both"/>
        <w:rPr>
          <w:b/>
          <w:lang w:val="es-ES_tradnl"/>
        </w:rPr>
      </w:pPr>
      <w:r w:rsidRPr="0043556E">
        <w:rPr>
          <w:b/>
          <w:lang w:val="es-ES_tradnl"/>
        </w:rPr>
        <w:t>CONSIDERANDO:</w:t>
      </w:r>
    </w:p>
    <w:p w:rsidR="0043556E" w:rsidRPr="0043556E" w:rsidRDefault="0043556E" w:rsidP="0043556E">
      <w:pPr>
        <w:jc w:val="both"/>
        <w:rPr>
          <w:lang w:val="es-ES"/>
        </w:rPr>
      </w:pPr>
    </w:p>
    <w:p w:rsidR="0043556E" w:rsidRPr="0043556E" w:rsidRDefault="0043556E" w:rsidP="0043556E">
      <w:pPr>
        <w:ind w:firstLine="851"/>
        <w:jc w:val="both"/>
        <w:rPr>
          <w:lang w:val="es-AR" w:eastAsia="es-AR"/>
        </w:rPr>
      </w:pPr>
      <w:r w:rsidRPr="0043556E">
        <w:rPr>
          <w:lang w:val="es-AR" w:eastAsia="es-AR"/>
        </w:rPr>
        <w:t>Que el número de alumnos en condiciones de cursar dicha asignatura requiere la implementación de tres cursos;</w:t>
      </w:r>
    </w:p>
    <w:p w:rsidR="0043556E" w:rsidRPr="0043556E" w:rsidRDefault="0043556E" w:rsidP="0043556E">
      <w:pPr>
        <w:ind w:firstLine="851"/>
        <w:jc w:val="both"/>
        <w:rPr>
          <w:lang w:val="es-AR" w:eastAsia="es-AR"/>
        </w:rPr>
      </w:pPr>
    </w:p>
    <w:p w:rsidR="0043556E" w:rsidRPr="0043556E" w:rsidRDefault="0043556E" w:rsidP="0043556E">
      <w:pPr>
        <w:ind w:firstLine="851"/>
        <w:jc w:val="both"/>
        <w:rPr>
          <w:lang w:val="es-ES"/>
        </w:rPr>
      </w:pPr>
      <w:r w:rsidRPr="0043556E">
        <w:rPr>
          <w:lang w:val="es-ES"/>
        </w:rPr>
        <w:t xml:space="preserve">Que es necesaria la designación de Asistente de Docencia que supervise el desarrollo de las clases prácticas; </w:t>
      </w:r>
    </w:p>
    <w:p w:rsidR="0043556E" w:rsidRPr="0043556E" w:rsidRDefault="0043556E" w:rsidP="0043556E">
      <w:pPr>
        <w:ind w:firstLine="851"/>
        <w:jc w:val="both"/>
        <w:rPr>
          <w:lang w:val="es-AR" w:eastAsia="es-AR"/>
        </w:rPr>
      </w:pPr>
    </w:p>
    <w:p w:rsidR="0043556E" w:rsidRPr="0043556E" w:rsidRDefault="0043556E" w:rsidP="0043556E">
      <w:pPr>
        <w:ind w:firstLine="851"/>
        <w:jc w:val="both"/>
        <w:rPr>
          <w:lang w:val="es-AR" w:eastAsia="es-AR"/>
        </w:rPr>
      </w:pPr>
      <w:r w:rsidRPr="0043556E">
        <w:rPr>
          <w:lang w:val="es-AR" w:eastAsia="es-AR"/>
        </w:rPr>
        <w:t xml:space="preserve">Que se procedió a realizar un llamado a inscripción para cubrir dicho cargo en el presente cuatrimestre; </w:t>
      </w:r>
    </w:p>
    <w:p w:rsidR="0043556E" w:rsidRPr="0043556E" w:rsidRDefault="0043556E" w:rsidP="0043556E">
      <w:pPr>
        <w:ind w:firstLine="851"/>
        <w:jc w:val="both"/>
        <w:rPr>
          <w:lang w:val="es-AR" w:eastAsia="es-AR"/>
        </w:rPr>
      </w:pPr>
    </w:p>
    <w:p w:rsidR="0043556E" w:rsidRPr="0043556E" w:rsidRDefault="0043556E" w:rsidP="0043556E">
      <w:pPr>
        <w:ind w:firstLine="851"/>
        <w:jc w:val="both"/>
        <w:rPr>
          <w:lang w:val="es-AR" w:eastAsia="es-AR"/>
        </w:rPr>
      </w:pPr>
      <w:r w:rsidRPr="0043556E">
        <w:rPr>
          <w:lang w:val="es-AR" w:eastAsia="es-AR"/>
        </w:rPr>
        <w:t xml:space="preserve">Que la Comisión </w:t>
      </w:r>
      <w:r w:rsidRPr="0043556E">
        <w:rPr>
          <w:bCs/>
          <w:szCs w:val="20"/>
          <w:lang w:val="es-ES_tradnl"/>
        </w:rPr>
        <w:t xml:space="preserve">ad-hoc </w:t>
      </w:r>
      <w:r w:rsidRPr="0043556E">
        <w:rPr>
          <w:lang w:val="es-ES_tradnl" w:eastAsia="es-ES"/>
        </w:rPr>
        <w:t xml:space="preserve">designada para analizar los antecedentes </w:t>
      </w:r>
      <w:r w:rsidRPr="0043556E">
        <w:rPr>
          <w:bCs/>
          <w:szCs w:val="20"/>
          <w:lang w:val="es-ES_tradnl"/>
        </w:rPr>
        <w:t>de los inscriptos</w:t>
      </w:r>
      <w:r w:rsidRPr="0043556E">
        <w:rPr>
          <w:lang w:val="es-ES_tradnl" w:eastAsia="es-ES"/>
        </w:rPr>
        <w:t xml:space="preserve">, </w:t>
      </w:r>
      <w:r w:rsidRPr="0043556E">
        <w:rPr>
          <w:bCs/>
          <w:szCs w:val="20"/>
          <w:lang w:val="es-ES_tradnl"/>
        </w:rPr>
        <w:t xml:space="preserve">recomendó la designación del Lic. Maximiliano Escudero </w:t>
      </w:r>
      <w:r w:rsidRPr="0043556E">
        <w:rPr>
          <w:lang w:val="es-AR" w:eastAsia="es-AR"/>
        </w:rPr>
        <w:t xml:space="preserve">como Asistente de la materia Introducción a la Operación de Computadoras Personales;  </w:t>
      </w:r>
    </w:p>
    <w:p w:rsidR="0043556E" w:rsidRPr="0043556E" w:rsidRDefault="0043556E" w:rsidP="0043556E">
      <w:pPr>
        <w:jc w:val="both"/>
        <w:rPr>
          <w:lang w:val="es-ES_tradnl" w:eastAsia="es-AR"/>
        </w:rPr>
      </w:pPr>
    </w:p>
    <w:p w:rsidR="0043556E" w:rsidRPr="0043556E" w:rsidRDefault="0043556E" w:rsidP="0043556E">
      <w:pPr>
        <w:ind w:firstLine="851"/>
        <w:jc w:val="both"/>
        <w:rPr>
          <w:bCs/>
          <w:lang w:val="es-ES_tradnl" w:eastAsia="es-AR"/>
        </w:rPr>
      </w:pPr>
      <w:r w:rsidRPr="0043556E">
        <w:rPr>
          <w:bCs/>
          <w:lang w:val="es-ES_tradnl" w:eastAsia="es-AR"/>
        </w:rPr>
        <w:t>Que por resolución CSU-</w:t>
      </w:r>
      <w:r w:rsidRPr="0043556E">
        <w:rPr>
          <w:lang w:val="es-ES_tradnl" w:eastAsia="es-AR"/>
        </w:rPr>
        <w:t>684/21</w:t>
      </w:r>
      <w:r w:rsidRPr="0043556E">
        <w:rPr>
          <w:bCs/>
          <w:lang w:val="es-ES_tradnl" w:eastAsia="es-AR"/>
        </w:rPr>
        <w:t xml:space="preserve"> se crearon los cargos para cubrir temporariamente las demandas docentes que requieran el dictado de las carreras de la UNS durante el ejercicio 2022;  </w:t>
      </w:r>
    </w:p>
    <w:p w:rsidR="0043556E" w:rsidRPr="0043556E" w:rsidRDefault="0043556E" w:rsidP="0043556E">
      <w:pPr>
        <w:rPr>
          <w:bCs/>
          <w:lang w:val="es-ES_tradnl" w:eastAsia="es-AR"/>
        </w:rPr>
      </w:pPr>
    </w:p>
    <w:p w:rsidR="0043556E" w:rsidRPr="0043556E" w:rsidRDefault="0043556E" w:rsidP="0043556E">
      <w:pPr>
        <w:ind w:firstLine="709"/>
        <w:rPr>
          <w:bCs/>
          <w:lang w:val="es-ES_tradnl" w:eastAsia="es-AR"/>
        </w:rPr>
      </w:pPr>
      <w:r w:rsidRPr="0043556E">
        <w:rPr>
          <w:bCs/>
          <w:lang w:val="es-ES_tradnl" w:eastAsia="es-AR"/>
        </w:rPr>
        <w:t>Que el Consejo Departamental aprobó por unanimidad, en su reunión de fecha 22 de febrero de 2022, dicha asignación;</w:t>
      </w:r>
    </w:p>
    <w:p w:rsidR="0043556E" w:rsidRPr="0043556E" w:rsidRDefault="0043556E" w:rsidP="0043556E">
      <w:pPr>
        <w:jc w:val="both"/>
        <w:rPr>
          <w:lang w:val="es-ES"/>
        </w:rPr>
      </w:pPr>
    </w:p>
    <w:p w:rsidR="0043556E" w:rsidRPr="0043556E" w:rsidRDefault="0043556E" w:rsidP="0043556E">
      <w:pPr>
        <w:jc w:val="both"/>
        <w:rPr>
          <w:lang w:val="es-ES"/>
        </w:rPr>
      </w:pPr>
    </w:p>
    <w:p w:rsidR="0043556E" w:rsidRPr="0043556E" w:rsidRDefault="0043556E" w:rsidP="0043556E">
      <w:pPr>
        <w:jc w:val="both"/>
        <w:rPr>
          <w:lang w:val="es-ES_tradnl"/>
        </w:rPr>
      </w:pPr>
      <w:r w:rsidRPr="0043556E">
        <w:rPr>
          <w:b/>
          <w:lang w:val="es-ES_tradnl"/>
        </w:rPr>
        <w:t>POR ELLO</w:t>
      </w:r>
      <w:r w:rsidRPr="0043556E">
        <w:rPr>
          <w:lang w:val="es-ES_tradnl"/>
        </w:rPr>
        <w:t>,</w:t>
      </w:r>
    </w:p>
    <w:p w:rsidR="0043556E" w:rsidRPr="0043556E" w:rsidRDefault="0043556E" w:rsidP="0043556E">
      <w:pPr>
        <w:jc w:val="both"/>
        <w:rPr>
          <w:lang w:val="es-ES_tradnl"/>
        </w:rPr>
      </w:pPr>
    </w:p>
    <w:p w:rsidR="0043556E" w:rsidRPr="0043556E" w:rsidRDefault="0043556E" w:rsidP="0043556E">
      <w:pPr>
        <w:jc w:val="center"/>
        <w:rPr>
          <w:b/>
          <w:szCs w:val="20"/>
          <w:lang w:val="es-AR"/>
        </w:rPr>
      </w:pPr>
      <w:r w:rsidRPr="0043556E">
        <w:rPr>
          <w:b/>
          <w:szCs w:val="20"/>
          <w:lang w:val="es-AR"/>
        </w:rPr>
        <w:t>EL CONSEJO DEPARTAMENTAL DE CIENCIAS E INGENIERÍA DE LA COMPUTACIÓN</w:t>
      </w:r>
    </w:p>
    <w:p w:rsidR="0043556E" w:rsidRPr="0043556E" w:rsidRDefault="0043556E" w:rsidP="0043556E">
      <w:pPr>
        <w:rPr>
          <w:b/>
          <w:szCs w:val="20"/>
          <w:lang w:val="es-AR"/>
        </w:rPr>
      </w:pPr>
    </w:p>
    <w:p w:rsidR="0043556E" w:rsidRPr="0043556E" w:rsidRDefault="0043556E" w:rsidP="0043556E">
      <w:pPr>
        <w:jc w:val="center"/>
        <w:rPr>
          <w:b/>
          <w:lang w:val="pt-BR"/>
        </w:rPr>
      </w:pPr>
      <w:r w:rsidRPr="0043556E">
        <w:rPr>
          <w:b/>
          <w:lang w:val="pt-BR"/>
        </w:rPr>
        <w:t>RESUELVE:</w:t>
      </w:r>
    </w:p>
    <w:p w:rsidR="0043556E" w:rsidRPr="0043556E" w:rsidRDefault="0043556E" w:rsidP="0043556E">
      <w:pPr>
        <w:jc w:val="both"/>
        <w:rPr>
          <w:lang w:val="pt-BR"/>
        </w:rPr>
      </w:pPr>
    </w:p>
    <w:p w:rsidR="0043556E" w:rsidRPr="0043556E" w:rsidRDefault="0043556E" w:rsidP="0043556E">
      <w:pPr>
        <w:tabs>
          <w:tab w:val="left" w:pos="5670"/>
        </w:tabs>
        <w:spacing w:line="260" w:lineRule="exact"/>
        <w:jc w:val="both"/>
        <w:rPr>
          <w:b/>
          <w:bCs/>
          <w:i/>
          <w:iCs/>
          <w:lang w:val="es-AR" w:eastAsia="es-ES"/>
        </w:rPr>
      </w:pPr>
      <w:r w:rsidRPr="0043556E">
        <w:rPr>
          <w:b/>
          <w:lang w:val="pt-BR"/>
        </w:rPr>
        <w:t>ARTICULO. 1º:</w:t>
      </w:r>
      <w:r w:rsidRPr="0043556E">
        <w:rPr>
          <w:lang w:val="pt-BR"/>
        </w:rPr>
        <w:t xml:space="preserve"> </w:t>
      </w:r>
      <w:r w:rsidRPr="0043556E">
        <w:rPr>
          <w:lang w:val="es-ES_tradnl"/>
        </w:rPr>
        <w:t xml:space="preserve">Establecer una asignación complementaria al </w:t>
      </w:r>
      <w:r w:rsidRPr="0043556E">
        <w:rPr>
          <w:b/>
          <w:lang w:val="es-ES_tradnl"/>
        </w:rPr>
        <w:t>Licenciado Maximiliano José ESCUDERO (</w:t>
      </w:r>
      <w:proofErr w:type="spellStart"/>
      <w:r w:rsidRPr="0043556E">
        <w:rPr>
          <w:b/>
          <w:lang w:val="es-ES_tradnl"/>
        </w:rPr>
        <w:t>Leg</w:t>
      </w:r>
      <w:proofErr w:type="spellEnd"/>
      <w:r w:rsidRPr="0043556E">
        <w:rPr>
          <w:b/>
          <w:lang w:val="es-ES_tradnl"/>
        </w:rPr>
        <w:t>. 10079)</w:t>
      </w:r>
      <w:r w:rsidRPr="0043556E">
        <w:rPr>
          <w:szCs w:val="20"/>
          <w:lang w:val="es-ES_tradnl"/>
        </w:rPr>
        <w:t>,</w:t>
      </w:r>
      <w:r w:rsidRPr="0043556E">
        <w:rPr>
          <w:lang w:val="es-ES_tradnl"/>
        </w:rPr>
        <w:t xml:space="preserve"> para cumplir funciones de Asistente de Docencia, </w:t>
      </w:r>
      <w:r w:rsidRPr="0043556E">
        <w:rPr>
          <w:lang w:val="es-AR" w:eastAsia="es-ES"/>
        </w:rPr>
        <w:t xml:space="preserve">en el Área: V, Disciplina: Educación en Informática, Asignatura </w:t>
      </w:r>
      <w:r w:rsidRPr="0043556E">
        <w:rPr>
          <w:i/>
          <w:iCs/>
          <w:lang w:val="es-AR" w:eastAsia="es-ES"/>
        </w:rPr>
        <w:t>“</w:t>
      </w:r>
      <w:r w:rsidRPr="0043556E">
        <w:rPr>
          <w:b/>
          <w:bCs/>
          <w:i/>
          <w:iCs/>
          <w:lang w:val="es-AR" w:eastAsia="es-ES"/>
        </w:rPr>
        <w:t xml:space="preserve">Introducción a la Operación de </w:t>
      </w:r>
    </w:p>
    <w:p w:rsidR="0043556E" w:rsidRPr="0043556E" w:rsidRDefault="0043556E" w:rsidP="0043556E">
      <w:pPr>
        <w:tabs>
          <w:tab w:val="left" w:pos="5670"/>
        </w:tabs>
        <w:spacing w:line="260" w:lineRule="exact"/>
        <w:jc w:val="both"/>
        <w:rPr>
          <w:b/>
          <w:bCs/>
          <w:i/>
          <w:iCs/>
          <w:lang w:val="es-AR" w:eastAsia="es-ES"/>
        </w:rPr>
      </w:pPr>
    </w:p>
    <w:p w:rsidR="0043556E" w:rsidRDefault="0043556E" w:rsidP="0043556E">
      <w:pPr>
        <w:spacing w:line="260" w:lineRule="exact"/>
        <w:jc w:val="both"/>
        <w:rPr>
          <w:b/>
          <w:lang w:val="es-AR" w:eastAsia="es-ES"/>
        </w:rPr>
      </w:pPr>
    </w:p>
    <w:p w:rsidR="0043556E" w:rsidRPr="0043556E" w:rsidRDefault="0043556E" w:rsidP="0043556E">
      <w:pPr>
        <w:spacing w:line="260" w:lineRule="exact"/>
        <w:jc w:val="both"/>
        <w:rPr>
          <w:b/>
          <w:lang w:val="es-AR" w:eastAsia="es-ES"/>
        </w:rPr>
      </w:pPr>
      <w:r w:rsidRPr="0043556E">
        <w:rPr>
          <w:b/>
          <w:lang w:val="es-AR" w:eastAsia="es-ES"/>
        </w:rPr>
        <w:lastRenderedPageBreak/>
        <w:t>///CDCIC-022/22</w:t>
      </w:r>
    </w:p>
    <w:p w:rsidR="0043556E" w:rsidRPr="0043556E" w:rsidRDefault="0043556E" w:rsidP="0043556E">
      <w:pPr>
        <w:tabs>
          <w:tab w:val="left" w:pos="5670"/>
        </w:tabs>
        <w:spacing w:line="260" w:lineRule="exact"/>
        <w:jc w:val="both"/>
        <w:rPr>
          <w:b/>
          <w:bCs/>
          <w:i/>
          <w:iCs/>
          <w:lang w:val="es-AR" w:eastAsia="es-ES"/>
        </w:rPr>
      </w:pPr>
    </w:p>
    <w:p w:rsidR="0043556E" w:rsidRPr="0043556E" w:rsidRDefault="0043556E" w:rsidP="0043556E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43556E">
        <w:rPr>
          <w:b/>
          <w:bCs/>
          <w:i/>
          <w:iCs/>
          <w:lang w:val="es-AR" w:eastAsia="es-ES"/>
        </w:rPr>
        <w:t>Computadoras Personales</w:t>
      </w:r>
      <w:r w:rsidRPr="0043556E">
        <w:rPr>
          <w:b/>
          <w:bCs/>
          <w:lang w:val="es-AR" w:eastAsia="es-ES"/>
        </w:rPr>
        <w:t>” (7710)</w:t>
      </w:r>
      <w:r w:rsidRPr="0043556E">
        <w:rPr>
          <w:lang w:val="es-AR" w:eastAsia="es-ES"/>
        </w:rPr>
        <w:t>, en el Departamento de Ciencias e Ingeniería de la Computación, desde el 01 de marzo y hasta el 30 de junio de 2022.-</w:t>
      </w:r>
    </w:p>
    <w:p w:rsidR="0043556E" w:rsidRPr="0043556E" w:rsidRDefault="0043556E" w:rsidP="0043556E">
      <w:pPr>
        <w:spacing w:after="120" w:line="260" w:lineRule="exact"/>
        <w:jc w:val="both"/>
        <w:rPr>
          <w:lang w:val="es-ES_tradnl"/>
        </w:rPr>
      </w:pPr>
    </w:p>
    <w:p w:rsidR="0043556E" w:rsidRPr="0043556E" w:rsidRDefault="0043556E" w:rsidP="0043556E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43556E">
        <w:rPr>
          <w:b/>
          <w:lang w:val="es-ES_tradnl"/>
        </w:rPr>
        <w:t>ARTICULO 2</w:t>
      </w:r>
      <w:r w:rsidRPr="0043556E">
        <w:rPr>
          <w:b/>
          <w:lang w:val="es-ES_tradnl"/>
        </w:rPr>
        <w:sym w:font="Symbol" w:char="00B0"/>
      </w:r>
      <w:r w:rsidRPr="0043556E">
        <w:rPr>
          <w:b/>
          <w:lang w:val="es-ES_tradnl"/>
        </w:rPr>
        <w:t>:</w:t>
      </w:r>
      <w:r w:rsidRPr="0043556E">
        <w:rPr>
          <w:lang w:val="es-ES_tradnl"/>
        </w:rPr>
        <w:t xml:space="preserve"> Por la prestación de sus servicios el docente percibirá una remuneración equivalente a un cargo de Asistente de Docencia con dedicación simple.-</w:t>
      </w:r>
    </w:p>
    <w:p w:rsidR="0043556E" w:rsidRPr="0043556E" w:rsidRDefault="0043556E" w:rsidP="0043556E">
      <w:pPr>
        <w:tabs>
          <w:tab w:val="left" w:pos="1014"/>
          <w:tab w:val="left" w:pos="1170"/>
        </w:tabs>
        <w:spacing w:line="260" w:lineRule="exact"/>
        <w:jc w:val="both"/>
        <w:rPr>
          <w:bCs/>
          <w:lang w:val="es-ES_tradnl"/>
        </w:rPr>
      </w:pPr>
    </w:p>
    <w:p w:rsidR="0043556E" w:rsidRPr="0043556E" w:rsidRDefault="0043556E" w:rsidP="0043556E">
      <w:pPr>
        <w:spacing w:line="260" w:lineRule="exact"/>
        <w:jc w:val="both"/>
        <w:rPr>
          <w:lang w:val="es-AR" w:eastAsia="es-ES"/>
        </w:rPr>
      </w:pPr>
      <w:r w:rsidRPr="0043556E">
        <w:rPr>
          <w:b/>
          <w:lang w:val="es-AR" w:eastAsia="es-ES"/>
        </w:rPr>
        <w:t>ARTICULO 3</w:t>
      </w:r>
      <w:r w:rsidRPr="0043556E">
        <w:rPr>
          <w:b/>
          <w:lang w:val="es-ES" w:eastAsia="es-ES"/>
        </w:rPr>
        <w:sym w:font="Symbol" w:char="F0B0"/>
      </w:r>
      <w:r w:rsidRPr="0043556E">
        <w:rPr>
          <w:b/>
          <w:lang w:val="es-AR" w:eastAsia="es-ES"/>
        </w:rPr>
        <w:t>:</w:t>
      </w:r>
      <w:r w:rsidRPr="0043556E">
        <w:rPr>
          <w:lang w:val="es-AR" w:eastAsia="es-ES"/>
        </w:rPr>
        <w:t xml:space="preserve"> La financiación de la asignación mencionada será erogada utilizando los fondos dos emergentes de la resolución CSU-684/21.-</w:t>
      </w:r>
    </w:p>
    <w:p w:rsidR="0043556E" w:rsidRPr="0043556E" w:rsidRDefault="0043556E" w:rsidP="0043556E">
      <w:pPr>
        <w:spacing w:line="260" w:lineRule="exact"/>
        <w:jc w:val="both"/>
        <w:rPr>
          <w:b/>
          <w:lang w:val="es-AR" w:eastAsia="es-ES"/>
        </w:rPr>
      </w:pPr>
    </w:p>
    <w:p w:rsidR="0043556E" w:rsidRPr="0043556E" w:rsidRDefault="0043556E" w:rsidP="0043556E">
      <w:pPr>
        <w:spacing w:line="260" w:lineRule="exact"/>
        <w:jc w:val="both"/>
        <w:rPr>
          <w:b/>
          <w:lang w:val="es-AR" w:eastAsia="es-ES"/>
        </w:rPr>
      </w:pPr>
      <w:r w:rsidRPr="0043556E">
        <w:rPr>
          <w:b/>
          <w:lang w:val="es-ES" w:eastAsia="es-ES"/>
        </w:rPr>
        <w:t>ARTICULO. 4</w:t>
      </w:r>
      <w:r w:rsidRPr="0043556E">
        <w:rPr>
          <w:b/>
          <w:lang w:val="es-ES" w:eastAsia="es-ES"/>
        </w:rPr>
        <w:sym w:font="Symbol" w:char="F0B0"/>
      </w:r>
      <w:r w:rsidRPr="0043556E">
        <w:rPr>
          <w:b/>
          <w:lang w:val="es-ES" w:eastAsia="es-ES"/>
        </w:rPr>
        <w:t>:</w:t>
      </w:r>
      <w:r w:rsidRPr="0043556E">
        <w:rPr>
          <w:lang w:val="es-ES" w:eastAsia="es-ES"/>
        </w:rPr>
        <w:t xml:space="preserve"> </w:t>
      </w:r>
      <w:r w:rsidRPr="0043556E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</w:t>
      </w: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096" w:rsidRDefault="005A2096">
      <w:r>
        <w:separator/>
      </w:r>
    </w:p>
  </w:endnote>
  <w:endnote w:type="continuationSeparator" w:id="0">
    <w:p w:rsidR="005A2096" w:rsidRDefault="005A2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096" w:rsidRDefault="005A2096">
      <w:r>
        <w:separator/>
      </w:r>
    </w:p>
  </w:footnote>
  <w:footnote w:type="continuationSeparator" w:id="0">
    <w:p w:rsidR="005A2096" w:rsidRDefault="005A2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3556E"/>
    <w:rsid w:val="00440707"/>
    <w:rsid w:val="00445B1D"/>
    <w:rsid w:val="004F4851"/>
    <w:rsid w:val="0057241F"/>
    <w:rsid w:val="00590DF0"/>
    <w:rsid w:val="005A2096"/>
    <w:rsid w:val="005C7D11"/>
    <w:rsid w:val="005F7D74"/>
    <w:rsid w:val="00694E0B"/>
    <w:rsid w:val="006970EA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3DA11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2022-04-07T11:56:00Z</dcterms:created>
  <dcterms:modified xsi:type="dcterms:W3CDTF">2022-04-07T11:56:00Z</dcterms:modified>
</cp:coreProperties>
</file>