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F8" w:rsidRPr="00F650F8" w:rsidRDefault="00F650F8" w:rsidP="00F650F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650F8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F650F8">
        <w:rPr>
          <w:b/>
          <w:snapToGrid w:val="0"/>
          <w:szCs w:val="20"/>
          <w:lang w:val="es-AR" w:eastAsia="es-ES"/>
        </w:rPr>
        <w:t>Nº  CDCIC</w:t>
      </w:r>
      <w:proofErr w:type="gramEnd"/>
      <w:r w:rsidRPr="00F650F8">
        <w:rPr>
          <w:b/>
          <w:snapToGrid w:val="0"/>
          <w:szCs w:val="20"/>
          <w:lang w:val="es-AR" w:eastAsia="es-ES"/>
        </w:rPr>
        <w:t>-053/22</w:t>
      </w:r>
    </w:p>
    <w:p w:rsidR="00F650F8" w:rsidRPr="00F650F8" w:rsidRDefault="00F650F8" w:rsidP="00F650F8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F650F8" w:rsidRPr="00F650F8" w:rsidRDefault="00F650F8" w:rsidP="00F650F8">
      <w:pPr>
        <w:ind w:firstLine="3402"/>
        <w:rPr>
          <w:b/>
          <w:snapToGrid w:val="0"/>
          <w:lang w:val="es-AR" w:eastAsia="es-ES"/>
        </w:rPr>
      </w:pPr>
      <w:r w:rsidRPr="00F650F8">
        <w:rPr>
          <w:b/>
          <w:snapToGrid w:val="0"/>
          <w:lang w:val="es-AR" w:eastAsia="es-ES"/>
        </w:rPr>
        <w:t xml:space="preserve">Corresponde al </w:t>
      </w:r>
      <w:proofErr w:type="spellStart"/>
      <w:r w:rsidRPr="00F650F8">
        <w:rPr>
          <w:b/>
          <w:snapToGrid w:val="0"/>
          <w:lang w:val="es-AR" w:eastAsia="es-ES"/>
        </w:rPr>
        <w:t>Expe</w:t>
      </w:r>
      <w:proofErr w:type="spellEnd"/>
      <w:r w:rsidRPr="00F650F8">
        <w:rPr>
          <w:b/>
          <w:snapToGrid w:val="0"/>
          <w:lang w:val="es-AR" w:eastAsia="es-ES"/>
        </w:rPr>
        <w:t>. Nº 1131/22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F650F8">
        <w:rPr>
          <w:b/>
          <w:snapToGrid w:val="0"/>
          <w:szCs w:val="20"/>
          <w:lang w:val="es-AR" w:eastAsia="es-ES"/>
        </w:rPr>
        <w:t>BAHIA BLANCA</w:t>
      </w:r>
      <w:r w:rsidRPr="00F650F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22 de marzo de 2</w:t>
      </w:r>
      <w:bookmarkStart w:id="0" w:name="_GoBack"/>
      <w:bookmarkEnd w:id="0"/>
      <w:r>
        <w:rPr>
          <w:snapToGrid w:val="0"/>
          <w:szCs w:val="20"/>
          <w:lang w:val="es-AR" w:eastAsia="es-ES"/>
        </w:rPr>
        <w:t>022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650F8">
        <w:rPr>
          <w:b/>
          <w:snapToGrid w:val="0"/>
          <w:szCs w:val="20"/>
          <w:lang w:val="es-AR" w:eastAsia="es-ES"/>
        </w:rPr>
        <w:t>VISTO: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650F8">
        <w:rPr>
          <w:snapToGrid w:val="0"/>
          <w:szCs w:val="20"/>
          <w:lang w:val="es-AR" w:eastAsia="es-ES"/>
        </w:rPr>
        <w:tab/>
      </w:r>
    </w:p>
    <w:p w:rsidR="00F650F8" w:rsidRPr="00F650F8" w:rsidRDefault="00F650F8" w:rsidP="00F650F8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F650F8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III, Disciplina: Desarrollo de Sistemas, asignatura: </w:t>
      </w:r>
      <w:r w:rsidRPr="00F650F8">
        <w:rPr>
          <w:bCs/>
          <w:i/>
          <w:iCs/>
          <w:snapToGrid w:val="0"/>
          <w:szCs w:val="20"/>
          <w:lang w:val="es-ES_tradnl" w:eastAsia="es-ES"/>
        </w:rPr>
        <w:t>“Bases de Datos”</w:t>
      </w:r>
      <w:r w:rsidRPr="00F650F8">
        <w:rPr>
          <w:snapToGrid w:val="0"/>
          <w:szCs w:val="20"/>
          <w:lang w:val="es-ES_tradnl" w:eastAsia="es-ES"/>
        </w:rPr>
        <w:t xml:space="preserve"> declarado desierto </w:t>
      </w:r>
      <w:r w:rsidRPr="00F650F8">
        <w:rPr>
          <w:snapToGrid w:val="0"/>
          <w:szCs w:val="20"/>
          <w:lang w:val="es-AR" w:eastAsia="es-ES"/>
        </w:rPr>
        <w:t xml:space="preserve">(Resolución CDCIC-312/21 * </w:t>
      </w:r>
      <w:proofErr w:type="spellStart"/>
      <w:r w:rsidRPr="00F650F8">
        <w:rPr>
          <w:snapToGrid w:val="0"/>
          <w:szCs w:val="20"/>
          <w:lang w:val="es-AR" w:eastAsia="es-ES"/>
        </w:rPr>
        <w:t>Expte</w:t>
      </w:r>
      <w:proofErr w:type="spellEnd"/>
      <w:r w:rsidRPr="00F650F8">
        <w:rPr>
          <w:snapToGrid w:val="0"/>
          <w:szCs w:val="20"/>
          <w:lang w:val="es-AR" w:eastAsia="es-ES"/>
        </w:rPr>
        <w:t>. D.CC. 3615/21)</w:t>
      </w:r>
      <w:r w:rsidRPr="00F650F8">
        <w:rPr>
          <w:snapToGrid w:val="0"/>
          <w:szCs w:val="20"/>
          <w:lang w:val="es-ES_tradnl" w:eastAsia="es-ES"/>
        </w:rPr>
        <w:t>; y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650F8">
        <w:rPr>
          <w:b/>
          <w:snapToGrid w:val="0"/>
          <w:szCs w:val="20"/>
          <w:lang w:val="es-AR" w:eastAsia="es-ES"/>
        </w:rPr>
        <w:t>CONSIDERANDO: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650F8">
        <w:rPr>
          <w:snapToGrid w:val="0"/>
          <w:szCs w:val="20"/>
          <w:lang w:val="es-AR" w:eastAsia="es-ES"/>
        </w:rPr>
        <w:t>Que el cargo motivo de las presentes actuaciones (</w:t>
      </w:r>
      <w:r w:rsidRPr="00F650F8">
        <w:rPr>
          <w:bCs/>
          <w:snapToGrid w:val="0"/>
          <w:color w:val="000000"/>
          <w:szCs w:val="20"/>
          <w:lang w:val="es-ES_tradnl" w:eastAsia="es-ES"/>
        </w:rPr>
        <w:t xml:space="preserve">*Cargo de Planta 27022086) </w:t>
      </w:r>
      <w:r w:rsidRPr="00F650F8">
        <w:rPr>
          <w:snapToGrid w:val="0"/>
          <w:szCs w:val="20"/>
          <w:lang w:val="es-AR" w:eastAsia="es-ES"/>
        </w:rPr>
        <w:t xml:space="preserve">fue </w:t>
      </w:r>
      <w:r w:rsidRPr="00F650F8">
        <w:rPr>
          <w:bCs/>
          <w:lang w:val="es-ES_tradnl"/>
        </w:rPr>
        <w:t>llamado a concurso por resolución CDCIC-286/21*</w:t>
      </w:r>
      <w:proofErr w:type="spellStart"/>
      <w:r w:rsidRPr="00F650F8">
        <w:rPr>
          <w:bCs/>
          <w:lang w:val="es-ES_tradnl"/>
        </w:rPr>
        <w:t>Expte</w:t>
      </w:r>
      <w:proofErr w:type="spellEnd"/>
      <w:r w:rsidRPr="00F650F8">
        <w:rPr>
          <w:bCs/>
          <w:lang w:val="es-ES_tradnl"/>
        </w:rPr>
        <w:t xml:space="preserve">. 1734/21 y </w:t>
      </w:r>
      <w:r w:rsidRPr="00F650F8">
        <w:rPr>
          <w:snapToGrid w:val="0"/>
          <w:szCs w:val="20"/>
          <w:lang w:val="es-AR" w:eastAsia="es-ES"/>
        </w:rPr>
        <w:t xml:space="preserve">declarado desierto por Res. CDCIC-301/21 (ex – Gómez </w:t>
      </w:r>
      <w:proofErr w:type="spellStart"/>
      <w:r w:rsidRPr="00F650F8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F650F8">
        <w:rPr>
          <w:bCs/>
          <w:snapToGrid w:val="0"/>
          <w:color w:val="000000"/>
          <w:szCs w:val="20"/>
          <w:lang w:val="es-ES_tradnl" w:eastAsia="es-ES"/>
        </w:rPr>
        <w:t>. 15323);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650F8">
        <w:rPr>
          <w:snapToGrid w:val="0"/>
          <w:szCs w:val="20"/>
          <w:lang w:val="es-ES_tradnl" w:eastAsia="es-ES"/>
        </w:rPr>
        <w:t>Que la tramitación de las presentes actuaciones se ajus</w:t>
      </w:r>
      <w:r w:rsidRPr="00F650F8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650F8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Eliana </w:t>
      </w:r>
      <w:proofErr w:type="spellStart"/>
      <w:r w:rsidRPr="00F650F8">
        <w:rPr>
          <w:snapToGrid w:val="0"/>
          <w:szCs w:val="20"/>
          <w:lang w:val="es-ES_tradnl" w:eastAsia="es-ES"/>
        </w:rPr>
        <w:t>Kohon</w:t>
      </w:r>
      <w:proofErr w:type="spellEnd"/>
      <w:r w:rsidRPr="00F650F8">
        <w:rPr>
          <w:snapToGrid w:val="0"/>
          <w:szCs w:val="20"/>
          <w:lang w:val="es-ES_tradnl" w:eastAsia="es-ES"/>
        </w:rPr>
        <w:t>;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650F8">
        <w:rPr>
          <w:snapToGrid w:val="0"/>
          <w:szCs w:val="20"/>
          <w:lang w:val="es-ES_tradnl" w:eastAsia="es-ES"/>
        </w:rPr>
        <w:t>Que el Consejo Departamental aprobó por unanimidad, en su reunión de fecha 22 de marzo de 2022, dicha designación;</w:t>
      </w: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spacing w:line="260" w:lineRule="exact"/>
        <w:rPr>
          <w:b/>
          <w:szCs w:val="20"/>
          <w:lang w:val="es-ES_tradnl"/>
        </w:rPr>
      </w:pPr>
      <w:r w:rsidRPr="00F650F8">
        <w:rPr>
          <w:b/>
          <w:szCs w:val="20"/>
          <w:lang w:val="es-ES_tradnl"/>
        </w:rPr>
        <w:t xml:space="preserve">POR ELLO, </w:t>
      </w:r>
    </w:p>
    <w:p w:rsidR="00F650F8" w:rsidRPr="00F650F8" w:rsidRDefault="00F650F8" w:rsidP="00F650F8">
      <w:pPr>
        <w:spacing w:line="260" w:lineRule="exact"/>
        <w:rPr>
          <w:b/>
          <w:szCs w:val="20"/>
          <w:lang w:val="es-ES_tradnl"/>
        </w:rPr>
      </w:pPr>
    </w:p>
    <w:p w:rsidR="00F650F8" w:rsidRPr="00F650F8" w:rsidRDefault="00F650F8" w:rsidP="00F650F8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F650F8">
        <w:rPr>
          <w:b/>
          <w:bCs/>
          <w:szCs w:val="20"/>
          <w:lang w:val="es-ES_tradnl"/>
        </w:rPr>
        <w:t>EL CONSEJO DEPARTAMENTAL DE CIENCIAS E INGENIERÍA DE LA COMPUTACIÓN</w:t>
      </w:r>
    </w:p>
    <w:p w:rsidR="00F650F8" w:rsidRPr="00F650F8" w:rsidRDefault="00F650F8" w:rsidP="00F650F8">
      <w:pPr>
        <w:spacing w:line="260" w:lineRule="exact"/>
        <w:jc w:val="right"/>
        <w:rPr>
          <w:b/>
          <w:szCs w:val="20"/>
          <w:lang w:val="es-ES_tradnl"/>
        </w:rPr>
      </w:pPr>
    </w:p>
    <w:p w:rsidR="00F650F8" w:rsidRPr="00F650F8" w:rsidRDefault="00F650F8" w:rsidP="00F650F8">
      <w:pPr>
        <w:spacing w:line="260" w:lineRule="exact"/>
        <w:jc w:val="center"/>
        <w:rPr>
          <w:b/>
          <w:szCs w:val="20"/>
          <w:lang w:val="es-ES_tradnl"/>
        </w:rPr>
      </w:pPr>
      <w:r w:rsidRPr="00F650F8">
        <w:rPr>
          <w:b/>
          <w:szCs w:val="20"/>
          <w:lang w:val="es-ES_tradnl"/>
        </w:rPr>
        <w:t>RESUELVE:</w:t>
      </w:r>
    </w:p>
    <w:p w:rsidR="00F650F8" w:rsidRPr="00F650F8" w:rsidRDefault="00F650F8" w:rsidP="00F650F8">
      <w:pPr>
        <w:jc w:val="both"/>
        <w:rPr>
          <w:b/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jc w:val="both"/>
        <w:rPr>
          <w:snapToGrid w:val="0"/>
          <w:szCs w:val="20"/>
          <w:lang w:val="es-AR" w:eastAsia="es-ES"/>
        </w:rPr>
      </w:pPr>
      <w:r w:rsidRPr="00F650F8">
        <w:rPr>
          <w:b/>
          <w:snapToGrid w:val="0"/>
          <w:szCs w:val="20"/>
          <w:lang w:val="es-AR" w:eastAsia="es-ES"/>
        </w:rPr>
        <w:t>ARTICULO. 1</w:t>
      </w:r>
      <w:r w:rsidRPr="00F650F8">
        <w:rPr>
          <w:b/>
          <w:snapToGrid w:val="0"/>
          <w:szCs w:val="20"/>
          <w:lang w:eastAsia="es-ES"/>
        </w:rPr>
        <w:sym w:font="Symbol" w:char="F0B0"/>
      </w:r>
      <w:r w:rsidRPr="00F650F8">
        <w:rPr>
          <w:b/>
          <w:snapToGrid w:val="0"/>
          <w:szCs w:val="20"/>
          <w:lang w:val="es-AR" w:eastAsia="es-ES"/>
        </w:rPr>
        <w:t>:</w:t>
      </w:r>
      <w:r w:rsidRPr="00F650F8">
        <w:rPr>
          <w:snapToGrid w:val="0"/>
          <w:szCs w:val="20"/>
          <w:lang w:val="es-AR" w:eastAsia="es-ES"/>
        </w:rPr>
        <w:t xml:space="preserve"> Designar a la </w:t>
      </w:r>
      <w:r w:rsidRPr="00F650F8">
        <w:rPr>
          <w:b/>
          <w:snapToGrid w:val="0"/>
          <w:szCs w:val="20"/>
          <w:lang w:val="es-AR" w:eastAsia="es-ES"/>
        </w:rPr>
        <w:t xml:space="preserve">Ing. Eliana </w:t>
      </w:r>
      <w:proofErr w:type="spellStart"/>
      <w:r w:rsidRPr="00F650F8">
        <w:rPr>
          <w:b/>
          <w:snapToGrid w:val="0"/>
          <w:szCs w:val="20"/>
          <w:lang w:val="es-AR" w:eastAsia="es-ES"/>
        </w:rPr>
        <w:t>Galit</w:t>
      </w:r>
      <w:proofErr w:type="spellEnd"/>
      <w:r w:rsidRPr="00F650F8">
        <w:rPr>
          <w:b/>
          <w:snapToGrid w:val="0"/>
          <w:szCs w:val="20"/>
          <w:lang w:val="es-AR" w:eastAsia="es-ES"/>
        </w:rPr>
        <w:t xml:space="preserve"> KOHON </w:t>
      </w:r>
      <w:r w:rsidRPr="00F650F8">
        <w:rPr>
          <w:bCs/>
          <w:snapToGrid w:val="0"/>
          <w:szCs w:val="20"/>
          <w:lang w:val="es-ES_tradnl" w:eastAsia="es-ES"/>
        </w:rPr>
        <w:t xml:space="preserve"> </w:t>
      </w:r>
      <w:r w:rsidRPr="00F650F8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F650F8">
        <w:rPr>
          <w:b/>
          <w:snapToGrid w:val="0"/>
          <w:szCs w:val="20"/>
          <w:lang w:val="es-ES_tradnl" w:eastAsia="es-ES"/>
        </w:rPr>
        <w:t>Leg</w:t>
      </w:r>
      <w:proofErr w:type="spellEnd"/>
      <w:r w:rsidRPr="00F650F8">
        <w:rPr>
          <w:b/>
          <w:snapToGrid w:val="0"/>
          <w:szCs w:val="20"/>
          <w:lang w:val="es-ES_tradnl" w:eastAsia="es-ES"/>
        </w:rPr>
        <w:t>. 15611*Cargo de Planta27022086)</w:t>
      </w:r>
      <w:r w:rsidRPr="00F650F8">
        <w:rPr>
          <w:snapToGrid w:val="0"/>
          <w:szCs w:val="20"/>
          <w:lang w:val="es-AR" w:eastAsia="es-ES"/>
        </w:rPr>
        <w:t xml:space="preserve"> en un cargo de Ayudante de Docencia “B”, en el </w:t>
      </w:r>
      <w:proofErr w:type="spellStart"/>
      <w:r w:rsidRPr="00F650F8">
        <w:rPr>
          <w:snapToGrid w:val="0"/>
          <w:szCs w:val="20"/>
          <w:lang w:val="es-ES_tradnl" w:eastAsia="es-ES"/>
        </w:rPr>
        <w:t>Area</w:t>
      </w:r>
      <w:proofErr w:type="spellEnd"/>
      <w:r w:rsidRPr="00F650F8">
        <w:rPr>
          <w:snapToGrid w:val="0"/>
          <w:szCs w:val="20"/>
          <w:lang w:val="es-ES_tradnl" w:eastAsia="es-ES"/>
        </w:rPr>
        <w:t>: III, Disciplina: Desarrollo de Sistemas</w:t>
      </w:r>
      <w:r w:rsidRPr="00F650F8">
        <w:rPr>
          <w:snapToGrid w:val="0"/>
          <w:szCs w:val="20"/>
          <w:lang w:val="es-AR" w:eastAsia="es-ES"/>
        </w:rPr>
        <w:t xml:space="preserve">, Asignatura </w:t>
      </w:r>
      <w:r w:rsidRPr="00F650F8">
        <w:rPr>
          <w:b/>
          <w:snapToGrid w:val="0"/>
          <w:szCs w:val="20"/>
          <w:lang w:val="es-AR" w:eastAsia="es-ES"/>
        </w:rPr>
        <w:t>“</w:t>
      </w:r>
      <w:r w:rsidRPr="00F650F8">
        <w:rPr>
          <w:b/>
          <w:bCs/>
          <w:i/>
          <w:iCs/>
          <w:snapToGrid w:val="0"/>
          <w:szCs w:val="20"/>
          <w:lang w:val="es-ES_tradnl" w:eastAsia="es-ES"/>
        </w:rPr>
        <w:t>Bases de Datos</w:t>
      </w:r>
      <w:r w:rsidRPr="00F650F8">
        <w:rPr>
          <w:b/>
          <w:snapToGrid w:val="0"/>
          <w:szCs w:val="20"/>
          <w:lang w:val="es-AR" w:eastAsia="es-ES"/>
        </w:rPr>
        <w:t>” (</w:t>
      </w:r>
      <w:proofErr w:type="spellStart"/>
      <w:r w:rsidRPr="00F650F8">
        <w:rPr>
          <w:b/>
          <w:snapToGrid w:val="0"/>
          <w:szCs w:val="20"/>
          <w:lang w:val="es-AR" w:eastAsia="es-ES"/>
        </w:rPr>
        <w:t>Cod</w:t>
      </w:r>
      <w:proofErr w:type="spellEnd"/>
      <w:r w:rsidRPr="00F650F8">
        <w:rPr>
          <w:b/>
          <w:snapToGrid w:val="0"/>
          <w:szCs w:val="20"/>
          <w:lang w:val="es-AR" w:eastAsia="es-ES"/>
        </w:rPr>
        <w:t xml:space="preserve">. 7552), </w:t>
      </w:r>
      <w:r w:rsidRPr="00F650F8">
        <w:rPr>
          <w:snapToGrid w:val="0"/>
          <w:szCs w:val="20"/>
          <w:lang w:val="es-AR" w:eastAsia="es-ES"/>
        </w:rPr>
        <w:t>en el Departamento de Ciencias e Ingeniería de la Computación, a partir de la efectiva posesión del cargo y por el término de un (01) año. -</w:t>
      </w:r>
    </w:p>
    <w:p w:rsidR="00F650F8" w:rsidRPr="00F650F8" w:rsidRDefault="00F650F8" w:rsidP="00F650F8">
      <w:pPr>
        <w:jc w:val="both"/>
        <w:rPr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jc w:val="both"/>
        <w:rPr>
          <w:snapToGrid w:val="0"/>
          <w:szCs w:val="20"/>
          <w:lang w:val="es-AR" w:eastAsia="es-ES"/>
        </w:rPr>
      </w:pPr>
      <w:r w:rsidRPr="00F650F8">
        <w:rPr>
          <w:b/>
          <w:snapToGrid w:val="0"/>
          <w:szCs w:val="20"/>
          <w:lang w:val="es-AR" w:eastAsia="es-ES"/>
        </w:rPr>
        <w:t xml:space="preserve">ARTICULO 2º: </w:t>
      </w:r>
      <w:r w:rsidRPr="00F650F8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F650F8">
        <w:rPr>
          <w:snapToGrid w:val="0"/>
          <w:szCs w:val="20"/>
          <w:lang w:val="es-AR" w:eastAsia="es-ES"/>
        </w:rPr>
        <w:t>Kohon</w:t>
      </w:r>
      <w:proofErr w:type="spellEnd"/>
      <w:r w:rsidRPr="00F650F8">
        <w:rPr>
          <w:snapToGrid w:val="0"/>
          <w:szCs w:val="20"/>
          <w:lang w:val="es-AR" w:eastAsia="es-ES"/>
        </w:rPr>
        <w:t xml:space="preserve"> a la asignatura “</w:t>
      </w:r>
      <w:r w:rsidRPr="00F650F8">
        <w:rPr>
          <w:bCs/>
          <w:i/>
          <w:iCs/>
          <w:snapToGrid w:val="0"/>
          <w:szCs w:val="20"/>
          <w:lang w:val="es-ES_tradnl" w:eastAsia="es-ES"/>
        </w:rPr>
        <w:t>Lógica para Ciencias de la Computación</w:t>
      </w:r>
      <w:r w:rsidRPr="00F650F8">
        <w:rPr>
          <w:b/>
          <w:i/>
          <w:smallCaps/>
          <w:snapToGrid w:val="0"/>
          <w:szCs w:val="20"/>
          <w:lang w:val="es-AR" w:eastAsia="es-ES"/>
        </w:rPr>
        <w:t>”</w:t>
      </w:r>
      <w:r w:rsidRPr="00F650F8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F650F8">
        <w:rPr>
          <w:snapToGrid w:val="0"/>
          <w:szCs w:val="20"/>
          <w:lang w:val="es-AR" w:eastAsia="es-ES"/>
        </w:rPr>
        <w:t>a partir de la efectiva posesión del cargo y por el término de un (01) año. -</w:t>
      </w:r>
    </w:p>
    <w:p w:rsidR="00F650F8" w:rsidRPr="00F650F8" w:rsidRDefault="00F650F8" w:rsidP="00F650F8">
      <w:pPr>
        <w:jc w:val="both"/>
        <w:rPr>
          <w:b/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spacing w:line="260" w:lineRule="exact"/>
        <w:jc w:val="both"/>
        <w:rPr>
          <w:b/>
          <w:lang w:val="es-ES"/>
        </w:rPr>
      </w:pPr>
    </w:p>
    <w:p w:rsidR="00F650F8" w:rsidRPr="00F650F8" w:rsidRDefault="00F650F8" w:rsidP="00F650F8">
      <w:pPr>
        <w:spacing w:line="260" w:lineRule="exact"/>
        <w:jc w:val="both"/>
        <w:rPr>
          <w:b/>
          <w:lang w:val="es-ES"/>
        </w:rPr>
      </w:pPr>
    </w:p>
    <w:p w:rsidR="00F650F8" w:rsidRPr="00F650F8" w:rsidRDefault="00F650F8" w:rsidP="00F650F8">
      <w:pPr>
        <w:spacing w:line="260" w:lineRule="exact"/>
        <w:jc w:val="both"/>
        <w:rPr>
          <w:b/>
          <w:lang w:val="es-ES"/>
        </w:rPr>
      </w:pPr>
      <w:r w:rsidRPr="00F650F8">
        <w:rPr>
          <w:b/>
          <w:lang w:val="es-ES"/>
        </w:rPr>
        <w:t xml:space="preserve">////CDCIC-053/22 </w:t>
      </w:r>
    </w:p>
    <w:p w:rsidR="00F650F8" w:rsidRPr="00F650F8" w:rsidRDefault="00F650F8" w:rsidP="00F650F8">
      <w:pPr>
        <w:spacing w:line="260" w:lineRule="exact"/>
        <w:jc w:val="both"/>
        <w:rPr>
          <w:b/>
          <w:lang w:val="es-ES"/>
        </w:rPr>
      </w:pPr>
    </w:p>
    <w:p w:rsidR="00F650F8" w:rsidRPr="00F650F8" w:rsidRDefault="00F650F8" w:rsidP="00F650F8">
      <w:pPr>
        <w:spacing w:line="260" w:lineRule="exact"/>
        <w:jc w:val="both"/>
        <w:rPr>
          <w:lang w:val="es-ES"/>
        </w:rPr>
      </w:pPr>
      <w:r w:rsidRPr="00F650F8">
        <w:rPr>
          <w:b/>
          <w:lang w:val="es-ES"/>
        </w:rPr>
        <w:t xml:space="preserve">ARTICULO 3º:  </w:t>
      </w:r>
      <w:r w:rsidRPr="00F650F8">
        <w:rPr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se le asignará funciones en otras asignaturas del área afines a la del </w:t>
      </w:r>
    </w:p>
    <w:p w:rsidR="00F650F8" w:rsidRPr="00F650F8" w:rsidRDefault="00F650F8" w:rsidP="00F650F8">
      <w:pPr>
        <w:spacing w:line="260" w:lineRule="exact"/>
        <w:jc w:val="both"/>
        <w:rPr>
          <w:lang w:val="es-ES"/>
        </w:rPr>
      </w:pPr>
      <w:r w:rsidRPr="00F650F8">
        <w:rPr>
          <w:lang w:val="es-ES"/>
        </w:rPr>
        <w:t xml:space="preserve">concurso o asignaturas básicas del Departamento de Ciencias e Ingeniería de la Computación, según las necesidades de cada </w:t>
      </w:r>
      <w:proofErr w:type="gramStart"/>
      <w:r w:rsidRPr="00F650F8">
        <w:rPr>
          <w:lang w:val="es-ES"/>
        </w:rPr>
        <w:t>cuatrimestre.-</w:t>
      </w:r>
      <w:proofErr w:type="gramEnd"/>
    </w:p>
    <w:p w:rsidR="00F650F8" w:rsidRPr="00F650F8" w:rsidRDefault="00F650F8" w:rsidP="00F650F8">
      <w:pPr>
        <w:jc w:val="both"/>
        <w:rPr>
          <w:b/>
          <w:snapToGrid w:val="0"/>
          <w:szCs w:val="20"/>
          <w:lang w:val="es-AR" w:eastAsia="es-ES"/>
        </w:rPr>
      </w:pPr>
    </w:p>
    <w:p w:rsidR="00F650F8" w:rsidRPr="00F650F8" w:rsidRDefault="00F650F8" w:rsidP="00F650F8">
      <w:pPr>
        <w:jc w:val="both"/>
        <w:rPr>
          <w:snapToGrid w:val="0"/>
          <w:szCs w:val="20"/>
          <w:lang w:val="es-AR" w:eastAsia="es-ES"/>
        </w:rPr>
      </w:pPr>
      <w:r w:rsidRPr="00F650F8">
        <w:rPr>
          <w:b/>
          <w:snapToGrid w:val="0"/>
          <w:szCs w:val="20"/>
          <w:lang w:val="es-AR" w:eastAsia="es-ES"/>
        </w:rPr>
        <w:t>ARTICULO 4º:</w:t>
      </w:r>
      <w:r w:rsidRPr="00F650F8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F650F8" w:rsidRPr="00F650F8" w:rsidRDefault="00F650F8" w:rsidP="00F650F8">
      <w:pPr>
        <w:ind w:right="-29"/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418" w:rsidRDefault="00F47418">
      <w:r>
        <w:separator/>
      </w:r>
    </w:p>
  </w:endnote>
  <w:endnote w:type="continuationSeparator" w:id="0">
    <w:p w:rsidR="00F47418" w:rsidRDefault="00F4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418" w:rsidRDefault="00F47418">
      <w:r>
        <w:separator/>
      </w:r>
    </w:p>
  </w:footnote>
  <w:footnote w:type="continuationSeparator" w:id="0">
    <w:p w:rsidR="00F47418" w:rsidRDefault="00F47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47418"/>
    <w:rsid w:val="00F64373"/>
    <w:rsid w:val="00F650F8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8297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2022-03-30T12:55:00Z</dcterms:created>
  <dcterms:modified xsi:type="dcterms:W3CDTF">2022-03-30T12:55:00Z</dcterms:modified>
</cp:coreProperties>
</file>