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5309F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CDCIC-019</w:t>
      </w:r>
      <w:r w:rsidR="00C63689">
        <w:rPr>
          <w:rStyle w:val="textoNegrita"/>
          <w:rFonts w:ascii="Times New Roman" w:hAnsi="Times New Roman" w:cs="Times New Roman"/>
        </w:rPr>
        <w:t>/23</w:t>
      </w:r>
    </w:p>
    <w:p w:rsidR="006E70A6" w:rsidRDefault="00D21CE4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1E7B2E">
        <w:rPr>
          <w:rStyle w:val="textoNegrita"/>
          <w:rFonts w:ascii="Times New Roman" w:hAnsi="Times New Roman" w:cs="Times New Roman"/>
        </w:rPr>
        <w:t>N° 0473</w:t>
      </w:r>
      <w:bookmarkStart w:id="0" w:name="_GoBack"/>
      <w:bookmarkEnd w:id="0"/>
      <w:r w:rsidR="005309FC">
        <w:rPr>
          <w:rStyle w:val="textoNegrita"/>
          <w:rFonts w:ascii="Times New Roman" w:hAnsi="Times New Roman" w:cs="Times New Roman"/>
        </w:rPr>
        <w:t>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C63689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5309FC">
        <w:rPr>
          <w:rStyle w:val="textoComun"/>
          <w:rFonts w:ascii="Times New Roman" w:hAnsi="Times New Roman" w:cs="Times New Roman"/>
        </w:rPr>
        <w:t>or el Lic. Marcelo Endara (</w:t>
      </w:r>
      <w:proofErr w:type="spellStart"/>
      <w:r w:rsidR="005309FC">
        <w:rPr>
          <w:rStyle w:val="textoComun"/>
          <w:rFonts w:ascii="Times New Roman" w:hAnsi="Times New Roman" w:cs="Times New Roman"/>
        </w:rPr>
        <w:t>Leg</w:t>
      </w:r>
      <w:proofErr w:type="spellEnd"/>
      <w:r w:rsidR="005309FC">
        <w:rPr>
          <w:rStyle w:val="textoComun"/>
          <w:rFonts w:ascii="Times New Roman" w:hAnsi="Times New Roman" w:cs="Times New Roman"/>
        </w:rPr>
        <w:t>. 10520*Cargo de Planta 27028650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</w:t>
      </w:r>
      <w:r w:rsidR="00680D48">
        <w:rPr>
          <w:rStyle w:val="textoComun"/>
          <w:rFonts w:ascii="Times New Roman" w:hAnsi="Times New Roman" w:cs="Times New Roman"/>
        </w:rPr>
        <w:t xml:space="preserve"> </w:t>
      </w:r>
      <w:r w:rsidR="00AB5639">
        <w:rPr>
          <w:rStyle w:val="textoComun"/>
          <w:rFonts w:ascii="Times New Roman" w:hAnsi="Times New Roman" w:cs="Times New Roman"/>
        </w:rPr>
        <w:t>“</w:t>
      </w:r>
      <w:r w:rsidR="005B3B37">
        <w:rPr>
          <w:rStyle w:val="textoComun"/>
          <w:rFonts w:ascii="Times New Roman" w:hAnsi="Times New Roman" w:cs="Times New Roman"/>
        </w:rPr>
        <w:t>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5309FC">
        <w:rPr>
          <w:rStyle w:val="textoComun"/>
          <w:rFonts w:ascii="Times New Roman" w:hAnsi="Times New Roman" w:cs="Times New Roman"/>
        </w:rPr>
        <w:t>Análisis y Diseño de Sistemas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5309FC">
        <w:rPr>
          <w:rStyle w:val="textoComun"/>
          <w:rFonts w:ascii="Times New Roman" w:hAnsi="Times New Roman" w:cs="Times New Roman"/>
        </w:rPr>
        <w:t>. 5534) a partir del 01 de enero</w:t>
      </w:r>
      <w:r w:rsidR="00AB5639">
        <w:rPr>
          <w:rStyle w:val="textoComun"/>
          <w:rFonts w:ascii="Times New Roman" w:hAnsi="Times New Roman" w:cs="Times New Roman"/>
        </w:rPr>
        <w:t xml:space="preserve"> de 2022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63689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C63689">
        <w:rPr>
          <w:rStyle w:val="textoComun"/>
          <w:rFonts w:ascii="Times New Roman" w:hAnsi="Times New Roman" w:cs="Times New Roman"/>
        </w:rPr>
        <w:t>febrero de 2023,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309F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27028650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309FC">
        <w:rPr>
          <w:rFonts w:ascii="Times New Roman" w:hAnsi="Times New Roman" w:cs="Times New Roman"/>
          <w:b/>
          <w:sz w:val="24"/>
          <w:szCs w:val="24"/>
          <w:lang w:val="es-ES_tradnl"/>
        </w:rPr>
        <w:t>Lic. Marcelo Javier ENDARA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5309F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5309F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10520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jul</w:t>
      </w:r>
      <w:r w:rsidR="00AB5639">
        <w:rPr>
          <w:rFonts w:ascii="Times New Roman" w:hAnsi="Times New Roman" w:cs="Times New Roman"/>
          <w:sz w:val="24"/>
          <w:szCs w:val="24"/>
          <w:lang w:val="es-ES_tradnl"/>
        </w:rPr>
        <w:t>io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1E7B2E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309FC"/>
    <w:rsid w:val="005B3B37"/>
    <w:rsid w:val="005C4B87"/>
    <w:rsid w:val="00643489"/>
    <w:rsid w:val="00680D48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63689"/>
    <w:rsid w:val="00CB2D9A"/>
    <w:rsid w:val="00D21CE4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04A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2018-04-09T20:51:00Z</dcterms:created>
  <dcterms:modified xsi:type="dcterms:W3CDTF">2023-02-28T16:45:00Z</dcterms:modified>
  <cp:category/>
</cp:coreProperties>
</file>